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85104" w14:textId="77777777" w:rsidR="00EB63CE" w:rsidRDefault="00EB63CE" w:rsidP="00EB63CE">
      <w:r>
        <w:rPr>
          <w:noProof/>
        </w:rPr>
        <w:drawing>
          <wp:anchor distT="114300" distB="114300" distL="114300" distR="114300" simplePos="0" relativeHeight="251659264" behindDoc="0" locked="0" layoutInCell="1" hidden="0" allowOverlap="1" wp14:anchorId="034A905E" wp14:editId="54124B78">
            <wp:simplePos x="0" y="0"/>
            <wp:positionH relativeFrom="column">
              <wp:posOffset>5181600</wp:posOffset>
            </wp:positionH>
            <wp:positionV relativeFrom="paragraph">
              <wp:posOffset>295275</wp:posOffset>
            </wp:positionV>
            <wp:extent cx="676275" cy="338138"/>
            <wp:effectExtent l="0" t="0" r="0" b="0"/>
            <wp:wrapSquare wrapText="bothSides" distT="114300" distB="114300" distL="114300" distR="114300"/>
            <wp:docPr id="2" name="image1.png" descr="A black and white circle with a black letter and a lock&#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black and white circle with a black letter and a lock&#10;&#10;Description automatically generated"/>
                    <pic:cNvPicPr preferRelativeResize="0"/>
                  </pic:nvPicPr>
                  <pic:blipFill>
                    <a:blip r:embed="rId7"/>
                    <a:srcRect/>
                    <a:stretch>
                      <a:fillRect/>
                    </a:stretch>
                  </pic:blipFill>
                  <pic:spPr>
                    <a:xfrm>
                      <a:off x="0" y="0"/>
                      <a:ext cx="676275" cy="338138"/>
                    </a:xfrm>
                    <a:prstGeom prst="rect">
                      <a:avLst/>
                    </a:prstGeom>
                    <a:ln/>
                  </pic:spPr>
                </pic:pic>
              </a:graphicData>
            </a:graphic>
          </wp:anchor>
        </w:drawing>
      </w:r>
    </w:p>
    <w:tbl>
      <w:tblPr>
        <w:tblW w:w="9495" w:type="dxa"/>
        <w:tblInd w:w="-195" w:type="dxa"/>
        <w:tblBorders>
          <w:top w:val="single" w:sz="8" w:space="0" w:color="434343"/>
          <w:left w:val="single" w:sz="8" w:space="0" w:color="434343"/>
          <w:bottom w:val="single" w:sz="8" w:space="0" w:color="434343"/>
          <w:right w:val="single" w:sz="8" w:space="0" w:color="434343"/>
          <w:insideH w:val="single" w:sz="8" w:space="0" w:color="434343"/>
          <w:insideV w:val="single" w:sz="8" w:space="0" w:color="434343"/>
        </w:tblBorders>
        <w:tblLayout w:type="fixed"/>
        <w:tblLook w:val="0600" w:firstRow="0" w:lastRow="0" w:firstColumn="0" w:lastColumn="0" w:noHBand="1" w:noVBand="1"/>
      </w:tblPr>
      <w:tblGrid>
        <w:gridCol w:w="255"/>
        <w:gridCol w:w="2085"/>
        <w:gridCol w:w="330"/>
        <w:gridCol w:w="3450"/>
        <w:gridCol w:w="1815"/>
        <w:gridCol w:w="255"/>
        <w:gridCol w:w="1305"/>
      </w:tblGrid>
      <w:tr w:rsidR="00EB63CE" w14:paraId="07C3F2E9" w14:textId="77777777" w:rsidTr="00AD6317">
        <w:trPr>
          <w:trHeight w:val="860"/>
        </w:trPr>
        <w:tc>
          <w:tcPr>
            <w:tcW w:w="25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4E78D56D" w14:textId="77777777" w:rsidR="00EB63CE" w:rsidRDefault="00EB63CE" w:rsidP="00AD6317">
            <w:pPr>
              <w:widowControl w:val="0"/>
              <w:pBdr>
                <w:top w:val="nil"/>
                <w:left w:val="nil"/>
                <w:bottom w:val="nil"/>
                <w:right w:val="nil"/>
                <w:between w:val="nil"/>
              </w:pBdr>
              <w:spacing w:line="240" w:lineRule="auto"/>
            </w:pPr>
          </w:p>
        </w:tc>
        <w:tc>
          <w:tcPr>
            <w:tcW w:w="208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0CA0A1AC" w14:textId="77777777" w:rsidR="00EB63CE" w:rsidRDefault="00EB63CE" w:rsidP="00AD6317">
            <w:pPr>
              <w:widowControl w:val="0"/>
              <w:spacing w:line="240" w:lineRule="auto"/>
              <w:ind w:hanging="180"/>
              <w:jc w:val="right"/>
            </w:pPr>
            <w:r>
              <w:rPr>
                <w:noProof/>
              </w:rPr>
              <w:drawing>
                <wp:inline distT="114300" distB="114300" distL="114300" distR="114300" wp14:anchorId="7E3AD02F" wp14:editId="5CE619C0">
                  <wp:extent cx="1209675" cy="279400"/>
                  <wp:effectExtent l="0" t="0" r="0" b="0"/>
                  <wp:docPr id="3" name="image3.png" descr="A green and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png" descr="A green and black text&#10;&#10;Description automatically generated"/>
                          <pic:cNvPicPr preferRelativeResize="0"/>
                        </pic:nvPicPr>
                        <pic:blipFill>
                          <a:blip r:embed="rId8"/>
                          <a:srcRect t="15354" b="15354"/>
                          <a:stretch>
                            <a:fillRect/>
                          </a:stretch>
                        </pic:blipFill>
                        <pic:spPr>
                          <a:xfrm>
                            <a:off x="0" y="0"/>
                            <a:ext cx="1209675" cy="279400"/>
                          </a:xfrm>
                          <a:prstGeom prst="rect">
                            <a:avLst/>
                          </a:prstGeom>
                          <a:ln/>
                        </pic:spPr>
                      </pic:pic>
                    </a:graphicData>
                  </a:graphic>
                </wp:inline>
              </w:drawing>
            </w:r>
          </w:p>
        </w:tc>
        <w:tc>
          <w:tcPr>
            <w:tcW w:w="330"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09670C9E" w14:textId="77777777" w:rsidR="00EB63CE" w:rsidRDefault="00EB63CE" w:rsidP="00AD6317">
            <w:pPr>
              <w:widowControl w:val="0"/>
              <w:pBdr>
                <w:top w:val="nil"/>
                <w:left w:val="nil"/>
                <w:bottom w:val="nil"/>
                <w:right w:val="nil"/>
                <w:between w:val="nil"/>
              </w:pBdr>
              <w:spacing w:line="240" w:lineRule="auto"/>
            </w:pPr>
          </w:p>
        </w:tc>
        <w:tc>
          <w:tcPr>
            <w:tcW w:w="3450"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515BC7AA" w14:textId="77777777" w:rsidR="00EB63CE" w:rsidRDefault="00EB63CE" w:rsidP="00AD6317">
            <w:pPr>
              <w:widowControl w:val="0"/>
              <w:pBdr>
                <w:top w:val="nil"/>
                <w:left w:val="nil"/>
                <w:bottom w:val="nil"/>
                <w:right w:val="nil"/>
                <w:between w:val="nil"/>
              </w:pBdr>
              <w:spacing w:line="240" w:lineRule="auto"/>
              <w:rPr>
                <w:sz w:val="20"/>
                <w:szCs w:val="20"/>
              </w:rPr>
            </w:pPr>
            <w:r>
              <w:rPr>
                <w:sz w:val="20"/>
                <w:szCs w:val="20"/>
              </w:rPr>
              <w:t xml:space="preserve">Part of the </w:t>
            </w:r>
            <w:hyperlink r:id="rId9">
              <w:r>
                <w:rPr>
                  <w:color w:val="38761D"/>
                  <w:sz w:val="20"/>
                  <w:szCs w:val="20"/>
                  <w:u w:val="single"/>
                </w:rPr>
                <w:t>Society for Transparency, Openness and Replication in Kinesiology</w:t>
              </w:r>
            </w:hyperlink>
            <w:r>
              <w:rPr>
                <w:color w:val="38761D"/>
                <w:sz w:val="20"/>
                <w:szCs w:val="20"/>
              </w:rPr>
              <w:t xml:space="preserve"> </w:t>
            </w:r>
            <w:r>
              <w:rPr>
                <w:sz w:val="20"/>
                <w:szCs w:val="20"/>
              </w:rPr>
              <w:t>(STORK)</w:t>
            </w:r>
          </w:p>
        </w:tc>
        <w:tc>
          <w:tcPr>
            <w:tcW w:w="181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49079C6C" w14:textId="77777777" w:rsidR="00EB63CE" w:rsidRDefault="00EB63CE" w:rsidP="00AD6317">
            <w:pPr>
              <w:widowControl w:val="0"/>
              <w:pBdr>
                <w:top w:val="nil"/>
                <w:left w:val="nil"/>
                <w:bottom w:val="nil"/>
                <w:right w:val="nil"/>
                <w:between w:val="nil"/>
              </w:pBdr>
              <w:spacing w:line="240" w:lineRule="auto"/>
              <w:jc w:val="right"/>
              <w:rPr>
                <w:sz w:val="36"/>
                <w:szCs w:val="36"/>
              </w:rPr>
            </w:pPr>
            <w:r>
              <w:rPr>
                <w:rFonts w:ascii="Open Sans Light" w:eastAsia="Open Sans Light" w:hAnsi="Open Sans Light" w:cs="Open Sans Light"/>
                <w:sz w:val="36"/>
                <w:szCs w:val="36"/>
              </w:rPr>
              <w:t>Preprint</w:t>
            </w:r>
          </w:p>
          <w:p w14:paraId="4408C901" w14:textId="77777777" w:rsidR="00EB63CE" w:rsidRDefault="00EB63CE" w:rsidP="00AD6317">
            <w:pPr>
              <w:widowControl w:val="0"/>
              <w:pBdr>
                <w:top w:val="nil"/>
                <w:left w:val="nil"/>
                <w:bottom w:val="nil"/>
                <w:right w:val="nil"/>
                <w:between w:val="nil"/>
              </w:pBdr>
              <w:spacing w:line="240" w:lineRule="auto"/>
              <w:jc w:val="right"/>
              <w:rPr>
                <w:sz w:val="16"/>
                <w:szCs w:val="16"/>
              </w:rPr>
            </w:pPr>
            <w:r>
              <w:rPr>
                <w:sz w:val="16"/>
                <w:szCs w:val="16"/>
              </w:rPr>
              <w:t>not peer reviewed</w:t>
            </w:r>
          </w:p>
        </w:tc>
        <w:tc>
          <w:tcPr>
            <w:tcW w:w="25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2014092D" w14:textId="77777777" w:rsidR="00EB63CE" w:rsidRDefault="00EB63CE" w:rsidP="00AD6317">
            <w:pPr>
              <w:widowControl w:val="0"/>
              <w:pBdr>
                <w:top w:val="nil"/>
                <w:left w:val="nil"/>
                <w:bottom w:val="nil"/>
                <w:right w:val="nil"/>
                <w:between w:val="nil"/>
              </w:pBdr>
              <w:spacing w:line="240" w:lineRule="auto"/>
            </w:pPr>
          </w:p>
        </w:tc>
        <w:tc>
          <w:tcPr>
            <w:tcW w:w="130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3BB0C6B5" w14:textId="77777777" w:rsidR="00EB63CE" w:rsidRDefault="00EB63CE" w:rsidP="00AD6317">
            <w:pPr>
              <w:widowControl w:val="0"/>
              <w:spacing w:line="240" w:lineRule="auto"/>
            </w:pPr>
          </w:p>
        </w:tc>
      </w:tr>
    </w:tbl>
    <w:p w14:paraId="1F920576" w14:textId="77777777" w:rsidR="00EB63CE" w:rsidRDefault="00EB63CE" w:rsidP="003E6589">
      <w:pPr>
        <w:pStyle w:val="Heading2"/>
        <w:rPr>
          <w:rFonts w:cs="Calibri"/>
          <w:sz w:val="22"/>
          <w:szCs w:val="22"/>
        </w:rPr>
      </w:pPr>
    </w:p>
    <w:p w14:paraId="4BCD2DE0" w14:textId="37B46BA2" w:rsidR="003E6267" w:rsidRPr="00334B2C" w:rsidRDefault="00136E13" w:rsidP="003E6589">
      <w:pPr>
        <w:pStyle w:val="Heading2"/>
        <w:rPr>
          <w:rFonts w:cs="Calibri"/>
          <w:sz w:val="22"/>
          <w:szCs w:val="22"/>
        </w:rPr>
      </w:pPr>
      <w:r w:rsidRPr="00334B2C">
        <w:rPr>
          <w:rFonts w:cs="Calibri"/>
          <w:sz w:val="22"/>
          <w:szCs w:val="22"/>
        </w:rPr>
        <w:t xml:space="preserve">Title: </w:t>
      </w:r>
    </w:p>
    <w:p w14:paraId="48689D5A" w14:textId="12CA31E5" w:rsidR="00334B2C" w:rsidRPr="005B2CD8" w:rsidRDefault="00136E13" w:rsidP="005B2CD8">
      <w:pPr>
        <w:pStyle w:val="Heading2"/>
        <w:rPr>
          <w:rFonts w:cs="Calibri"/>
          <w:b w:val="0"/>
          <w:bCs/>
          <w:sz w:val="22"/>
          <w:szCs w:val="22"/>
        </w:rPr>
      </w:pPr>
      <w:r w:rsidRPr="00334B2C">
        <w:rPr>
          <w:rFonts w:cs="Calibri"/>
          <w:b w:val="0"/>
          <w:bCs/>
          <w:sz w:val="22"/>
          <w:szCs w:val="22"/>
        </w:rPr>
        <w:t>Menstrual Cycle, Hormonal Contraceptives and Pelvic Floor Dysfunction in Ladies Gaelic Football and Camogie: Prevalence</w:t>
      </w:r>
      <w:r w:rsidR="005B2CD8">
        <w:rPr>
          <w:rFonts w:cs="Calibri"/>
          <w:b w:val="0"/>
          <w:bCs/>
          <w:sz w:val="22"/>
          <w:szCs w:val="22"/>
        </w:rPr>
        <w:t xml:space="preserve"> of Use, Side-effects</w:t>
      </w:r>
      <w:r w:rsidRPr="00334B2C">
        <w:rPr>
          <w:rFonts w:cs="Calibri"/>
          <w:b w:val="0"/>
          <w:bCs/>
          <w:sz w:val="22"/>
          <w:szCs w:val="22"/>
        </w:rPr>
        <w:t xml:space="preserve"> and Perceived Symptomology. </w:t>
      </w:r>
    </w:p>
    <w:p w14:paraId="3EC9535D" w14:textId="77777777" w:rsidR="003E6267" w:rsidRPr="003E6267" w:rsidRDefault="003E6267" w:rsidP="003E6267">
      <w:pPr>
        <w:rPr>
          <w:rFonts w:ascii="Calibri" w:hAnsi="Calibri" w:cs="Calibri"/>
          <w:b/>
          <w:bCs/>
        </w:rPr>
      </w:pPr>
      <w:r w:rsidRPr="003E6267">
        <w:rPr>
          <w:rFonts w:ascii="Calibri" w:hAnsi="Calibri" w:cs="Calibri"/>
          <w:b/>
          <w:bCs/>
        </w:rPr>
        <w:t>Authors:</w:t>
      </w:r>
    </w:p>
    <w:p w14:paraId="54024C0D" w14:textId="4C8FD9D8" w:rsidR="003E6267" w:rsidRPr="003E6267" w:rsidRDefault="003E6267" w:rsidP="003E6267">
      <w:pPr>
        <w:rPr>
          <w:rFonts w:ascii="Calibri" w:hAnsi="Calibri" w:cs="Calibri"/>
        </w:rPr>
      </w:pPr>
      <w:r w:rsidRPr="003E6267">
        <w:rPr>
          <w:rFonts w:ascii="Calibri" w:hAnsi="Calibri" w:cs="Calibri"/>
        </w:rPr>
        <w:t>David Nolan</w:t>
      </w:r>
      <w:r w:rsidRPr="003E6267">
        <w:rPr>
          <w:rFonts w:ascii="Calibri" w:hAnsi="Calibri" w:cs="Calibri"/>
          <w:vertAlign w:val="superscript"/>
        </w:rPr>
        <w:t>1</w:t>
      </w:r>
      <w:r w:rsidRPr="003E6267">
        <w:rPr>
          <w:rFonts w:ascii="Calibri" w:hAnsi="Calibri" w:cs="Calibri"/>
        </w:rPr>
        <w:t>, Poppy Jean Maguire</w:t>
      </w:r>
      <w:r w:rsidRPr="003E6267">
        <w:rPr>
          <w:rFonts w:ascii="Calibri" w:hAnsi="Calibri" w:cs="Calibri"/>
          <w:vertAlign w:val="superscript"/>
        </w:rPr>
        <w:t>1</w:t>
      </w:r>
      <w:r w:rsidRPr="003E6267">
        <w:rPr>
          <w:rFonts w:ascii="Calibri" w:hAnsi="Calibri" w:cs="Calibri"/>
        </w:rPr>
        <w:t>, Lee Bell</w:t>
      </w:r>
      <w:r w:rsidRPr="003E6267">
        <w:rPr>
          <w:rFonts w:ascii="Calibri" w:hAnsi="Calibri" w:cs="Calibri"/>
          <w:vertAlign w:val="superscript"/>
        </w:rPr>
        <w:t>2</w:t>
      </w:r>
    </w:p>
    <w:p w14:paraId="6B40DBBC" w14:textId="77777777" w:rsidR="003E6267" w:rsidRPr="003E6267" w:rsidRDefault="003E6267" w:rsidP="003E6267">
      <w:pPr>
        <w:rPr>
          <w:rFonts w:ascii="Calibri" w:hAnsi="Calibri" w:cs="Calibri"/>
          <w:b/>
          <w:bCs/>
        </w:rPr>
      </w:pPr>
      <w:r w:rsidRPr="003E6267">
        <w:rPr>
          <w:rFonts w:ascii="Calibri" w:hAnsi="Calibri" w:cs="Calibri"/>
          <w:b/>
          <w:bCs/>
        </w:rPr>
        <w:t xml:space="preserve">Affiliations: </w:t>
      </w:r>
    </w:p>
    <w:p w14:paraId="4149E7D1" w14:textId="45A5231D" w:rsidR="003E6267" w:rsidRPr="003E6267" w:rsidRDefault="003E6267" w:rsidP="003E6267">
      <w:pPr>
        <w:rPr>
          <w:rFonts w:ascii="Calibri" w:hAnsi="Calibri" w:cs="Calibri"/>
        </w:rPr>
      </w:pPr>
      <w:r w:rsidRPr="003E6267">
        <w:rPr>
          <w:rFonts w:ascii="Calibri" w:hAnsi="Calibri" w:cs="Calibri"/>
          <w:vertAlign w:val="superscript"/>
        </w:rPr>
        <w:t>1</w:t>
      </w:r>
      <w:r w:rsidRPr="003E6267">
        <w:rPr>
          <w:rFonts w:ascii="Calibri" w:hAnsi="Calibri" w:cs="Calibri"/>
        </w:rPr>
        <w:t>School of Health and Human Performance, Dublin City University, Dublin, Ireland</w:t>
      </w:r>
    </w:p>
    <w:p w14:paraId="00E4C19E" w14:textId="1E24EDE2" w:rsidR="003E6267" w:rsidRPr="003E6267" w:rsidRDefault="003E6267" w:rsidP="003E6267">
      <w:pPr>
        <w:rPr>
          <w:rFonts w:ascii="Calibri" w:hAnsi="Calibri" w:cs="Calibri"/>
        </w:rPr>
      </w:pPr>
      <w:r w:rsidRPr="003E6267">
        <w:rPr>
          <w:rFonts w:ascii="Calibri" w:hAnsi="Calibri" w:cs="Calibri"/>
          <w:vertAlign w:val="superscript"/>
        </w:rPr>
        <w:t>2</w:t>
      </w:r>
      <w:r w:rsidRPr="003E6267">
        <w:rPr>
          <w:rFonts w:ascii="Calibri" w:hAnsi="Calibri" w:cs="Calibri"/>
        </w:rPr>
        <w:t>Academy of Sport and Physical Activity, Sheffield Hallam University, Sheffield, S10 2BP, UK</w:t>
      </w:r>
    </w:p>
    <w:p w14:paraId="71819A45" w14:textId="447FE4FE" w:rsidR="003E6267" w:rsidRPr="003E6267" w:rsidRDefault="003E6267" w:rsidP="003E6267">
      <w:pPr>
        <w:rPr>
          <w:rFonts w:ascii="Calibri" w:hAnsi="Calibri" w:cs="Calibri"/>
          <w:b/>
          <w:bCs/>
        </w:rPr>
      </w:pPr>
      <w:r w:rsidRPr="003E6267">
        <w:rPr>
          <w:rFonts w:ascii="Calibri" w:hAnsi="Calibri" w:cs="Calibri"/>
          <w:b/>
          <w:bCs/>
        </w:rPr>
        <w:t>Corresponding Author:</w:t>
      </w:r>
    </w:p>
    <w:p w14:paraId="5AAE3FCF" w14:textId="25B4CB5E" w:rsidR="003E6267" w:rsidRPr="003E6267" w:rsidRDefault="003E6267" w:rsidP="003E6267">
      <w:pPr>
        <w:rPr>
          <w:rFonts w:ascii="Calibri" w:hAnsi="Calibri" w:cs="Calibri"/>
        </w:rPr>
      </w:pPr>
      <w:r w:rsidRPr="003E6267">
        <w:rPr>
          <w:rFonts w:ascii="Calibri" w:hAnsi="Calibri" w:cs="Calibri"/>
        </w:rPr>
        <w:t>David Nolan</w:t>
      </w:r>
    </w:p>
    <w:p w14:paraId="7B3FA8FD" w14:textId="7559F6E2" w:rsidR="003E6267" w:rsidRPr="003E6267" w:rsidRDefault="003E6267" w:rsidP="003E6267">
      <w:pPr>
        <w:rPr>
          <w:rFonts w:ascii="Calibri" w:hAnsi="Calibri" w:cs="Calibri"/>
        </w:rPr>
      </w:pPr>
      <w:r w:rsidRPr="003E6267">
        <w:rPr>
          <w:rFonts w:ascii="Calibri" w:hAnsi="Calibri" w:cs="Calibri"/>
        </w:rPr>
        <w:t>School of Health and Human Performance, Dublin City University</w:t>
      </w:r>
    </w:p>
    <w:p w14:paraId="0628871F" w14:textId="7C8C3CCB" w:rsidR="003E6267" w:rsidRPr="003E6267" w:rsidRDefault="003E6267" w:rsidP="003E6267">
      <w:pPr>
        <w:rPr>
          <w:rFonts w:ascii="Calibri" w:hAnsi="Calibri" w:cs="Calibri"/>
        </w:rPr>
      </w:pPr>
      <w:r w:rsidRPr="003E6267">
        <w:rPr>
          <w:rFonts w:ascii="Calibri" w:hAnsi="Calibri" w:cs="Calibri"/>
        </w:rPr>
        <w:t xml:space="preserve">Email: </w:t>
      </w:r>
      <w:hyperlink r:id="rId10" w:history="1">
        <w:r w:rsidRPr="003E6267">
          <w:rPr>
            <w:rStyle w:val="Hyperlink"/>
            <w:rFonts w:ascii="Calibri" w:hAnsi="Calibri" w:cs="Calibri"/>
          </w:rPr>
          <w:t>David.nolan@dcu.ie</w:t>
        </w:r>
      </w:hyperlink>
    </w:p>
    <w:p w14:paraId="09966872" w14:textId="3AF96ADF" w:rsidR="003E6267" w:rsidRPr="003E6267" w:rsidRDefault="003E6267" w:rsidP="003E6267">
      <w:pPr>
        <w:rPr>
          <w:rFonts w:ascii="Calibri" w:hAnsi="Calibri" w:cs="Calibri"/>
          <w:b/>
          <w:bCs/>
        </w:rPr>
      </w:pPr>
      <w:r w:rsidRPr="003E6267">
        <w:rPr>
          <w:rFonts w:ascii="Calibri" w:hAnsi="Calibri" w:cs="Calibri"/>
          <w:b/>
          <w:bCs/>
        </w:rPr>
        <w:t>Keywords:</w:t>
      </w:r>
    </w:p>
    <w:p w14:paraId="60136BE6" w14:textId="632BB0A7" w:rsidR="003E6267" w:rsidRDefault="003E6267" w:rsidP="003E6267">
      <w:pPr>
        <w:rPr>
          <w:rFonts w:ascii="Calibri" w:hAnsi="Calibri" w:cs="Calibri"/>
        </w:rPr>
      </w:pPr>
      <w:r w:rsidRPr="003E6267">
        <w:rPr>
          <w:rFonts w:ascii="Calibri" w:hAnsi="Calibri" w:cs="Calibri"/>
        </w:rPr>
        <w:t>Gaelic Games, female athlete, pelvic floor dysfunction</w:t>
      </w:r>
    </w:p>
    <w:p w14:paraId="0807CFCE" w14:textId="7BB72E82" w:rsidR="005B2CD8" w:rsidRPr="005B2CD8" w:rsidRDefault="005B2CD8" w:rsidP="003E6267">
      <w:pPr>
        <w:rPr>
          <w:rFonts w:ascii="Calibri" w:hAnsi="Calibri" w:cs="Calibri"/>
          <w:b/>
          <w:bCs/>
        </w:rPr>
      </w:pPr>
      <w:r w:rsidRPr="005B2CD8">
        <w:rPr>
          <w:rFonts w:ascii="Calibri" w:hAnsi="Calibri" w:cs="Calibri"/>
          <w:b/>
          <w:bCs/>
        </w:rPr>
        <w:t>Orcid ID’s:</w:t>
      </w:r>
    </w:p>
    <w:p w14:paraId="42557401" w14:textId="67CFB3CC" w:rsidR="005B2CD8" w:rsidRPr="003E6267" w:rsidRDefault="005B2CD8" w:rsidP="003E6267">
      <w:pPr>
        <w:rPr>
          <w:rFonts w:ascii="Calibri" w:hAnsi="Calibri" w:cs="Calibri"/>
        </w:rPr>
      </w:pPr>
      <w:r>
        <w:rPr>
          <w:rFonts w:ascii="Calibri" w:hAnsi="Calibri" w:cs="Calibri"/>
        </w:rPr>
        <w:t xml:space="preserve">David Nolan </w:t>
      </w:r>
      <w:hyperlink r:id="rId11" w:history="1">
        <w:r w:rsidRPr="005B2CD8">
          <w:rPr>
            <w:rStyle w:val="Hyperlink"/>
            <w:rFonts w:ascii="Calibri" w:hAnsi="Calibri" w:cs="Calibri"/>
          </w:rPr>
          <w:t>https://orcid.org/0000-0002-0743-8801</w:t>
        </w:r>
      </w:hyperlink>
    </w:p>
    <w:p w14:paraId="646DB743" w14:textId="09B8D4D9" w:rsidR="003E6267" w:rsidRPr="003E6267" w:rsidRDefault="005B2CD8" w:rsidP="003E6267">
      <w:pPr>
        <w:rPr>
          <w:rFonts w:ascii="Calibri" w:hAnsi="Calibri" w:cs="Calibri"/>
        </w:rPr>
      </w:pPr>
      <w:r>
        <w:rPr>
          <w:rFonts w:ascii="Calibri" w:hAnsi="Calibri" w:cs="Calibri"/>
        </w:rPr>
        <w:t xml:space="preserve">Lee Bell </w:t>
      </w:r>
      <w:hyperlink r:id="rId12" w:history="1">
        <w:r w:rsidRPr="005B2CD8">
          <w:rPr>
            <w:rStyle w:val="Hyperlink"/>
            <w:rFonts w:ascii="Calibri" w:hAnsi="Calibri" w:cs="Calibri"/>
          </w:rPr>
          <w:t>https://orcid.org/0000-0003-0583-3522</w:t>
        </w:r>
      </w:hyperlink>
    </w:p>
    <w:p w14:paraId="039644CC" w14:textId="77777777" w:rsidR="006C5161" w:rsidRDefault="006C5161" w:rsidP="006C5161">
      <w:pPr>
        <w:rPr>
          <w:rFonts w:ascii="Calibri" w:hAnsi="Calibri" w:cs="Calibri"/>
        </w:rPr>
      </w:pPr>
      <w:r w:rsidRPr="00C37AF8">
        <w:rPr>
          <w:rFonts w:ascii="Calibri" w:hAnsi="Calibri" w:cs="Calibri"/>
          <w:b/>
          <w:bCs/>
        </w:rPr>
        <w:t>Word Count:</w:t>
      </w:r>
      <w:r w:rsidRPr="00C37AF8">
        <w:rPr>
          <w:rFonts w:ascii="Calibri" w:hAnsi="Calibri" w:cs="Calibri"/>
        </w:rPr>
        <w:t xml:space="preserve"> 3636</w:t>
      </w:r>
    </w:p>
    <w:p w14:paraId="36D9F05F" w14:textId="77777777" w:rsidR="006C5161" w:rsidRDefault="006C5161" w:rsidP="006C5161">
      <w:pPr>
        <w:rPr>
          <w:rFonts w:ascii="Calibri" w:hAnsi="Calibri" w:cs="Calibri"/>
        </w:rPr>
      </w:pPr>
      <w:r w:rsidRPr="00C37AF8">
        <w:rPr>
          <w:rFonts w:ascii="Calibri" w:hAnsi="Calibri" w:cs="Calibri"/>
          <w:b/>
          <w:bCs/>
        </w:rPr>
        <w:t>References:</w:t>
      </w:r>
      <w:r>
        <w:rPr>
          <w:rFonts w:ascii="Calibri" w:hAnsi="Calibri" w:cs="Calibri"/>
          <w:b/>
          <w:bCs/>
        </w:rPr>
        <w:t xml:space="preserve"> </w:t>
      </w:r>
      <w:r w:rsidRPr="00C37AF8">
        <w:rPr>
          <w:rFonts w:ascii="Calibri" w:hAnsi="Calibri" w:cs="Calibri"/>
        </w:rPr>
        <w:t>35</w:t>
      </w:r>
    </w:p>
    <w:p w14:paraId="7A800E7A" w14:textId="72F974DD" w:rsidR="0059281A" w:rsidRPr="0059281A" w:rsidRDefault="0059281A" w:rsidP="006C5161">
      <w:pPr>
        <w:rPr>
          <w:rFonts w:ascii="Calibri" w:hAnsi="Calibri" w:cs="Calibri"/>
          <w:b/>
          <w:bCs/>
          <w:i/>
          <w:iCs/>
        </w:rPr>
      </w:pPr>
      <w:r w:rsidRPr="0059281A">
        <w:rPr>
          <w:rFonts w:ascii="Calibri" w:hAnsi="Calibri" w:cs="Calibri"/>
          <w:i/>
          <w:iCs/>
        </w:rPr>
        <w:t>Please cite as</w:t>
      </w:r>
      <w:r>
        <w:rPr>
          <w:rFonts w:ascii="Calibri" w:hAnsi="Calibri" w:cs="Calibri"/>
          <w:i/>
          <w:iCs/>
        </w:rPr>
        <w:t>:</w:t>
      </w:r>
      <w:r w:rsidRPr="0059281A">
        <w:rPr>
          <w:rFonts w:ascii="Calibri" w:hAnsi="Calibri" w:cs="Calibri"/>
          <w:i/>
          <w:iCs/>
        </w:rPr>
        <w:t xml:space="preserve"> Nolan, D., Maguire, PJ., Bell., L. (2024). </w:t>
      </w:r>
      <w:r w:rsidRPr="0059281A">
        <w:rPr>
          <w:rFonts w:ascii="Calibri" w:hAnsi="Calibri" w:cs="Calibri"/>
          <w:i/>
          <w:iCs/>
        </w:rPr>
        <w:t>Menstrual Cycle, Hormonal Contraceptives and Pelvic Floor Dysfunction in Ladies Gaelic Football and Camogie: Prevalence of Use, Side-effects and Perceived Symptomology.</w:t>
      </w:r>
      <w:r w:rsidRPr="0059281A">
        <w:rPr>
          <w:rFonts w:ascii="Calibri" w:hAnsi="Calibri" w:cs="Calibri"/>
          <w:i/>
          <w:iCs/>
        </w:rPr>
        <w:t xml:space="preserve"> </w:t>
      </w:r>
      <w:r w:rsidRPr="0059281A">
        <w:rPr>
          <w:rFonts w:ascii="Calibri" w:hAnsi="Calibri" w:cs="Calibri"/>
          <w:i/>
          <w:iCs/>
        </w:rPr>
        <w:t>SportRχiv.</w:t>
      </w:r>
    </w:p>
    <w:p w14:paraId="049EE99D" w14:textId="77777777" w:rsidR="00136E13" w:rsidRPr="003E6267" w:rsidRDefault="00136E13" w:rsidP="00136E13">
      <w:pPr>
        <w:rPr>
          <w:rFonts w:ascii="Calibri" w:hAnsi="Calibri" w:cs="Calibri"/>
        </w:rPr>
      </w:pPr>
    </w:p>
    <w:p w14:paraId="236D0238" w14:textId="77777777" w:rsidR="00136E13" w:rsidRPr="003E6267" w:rsidRDefault="00136E13" w:rsidP="00136E13">
      <w:pPr>
        <w:rPr>
          <w:rFonts w:ascii="Calibri" w:hAnsi="Calibri" w:cs="Calibri"/>
        </w:rPr>
      </w:pPr>
    </w:p>
    <w:p w14:paraId="29691204" w14:textId="2E580A6B" w:rsidR="00136E13" w:rsidRPr="003E6267" w:rsidRDefault="00136E13" w:rsidP="003E6589">
      <w:pPr>
        <w:pStyle w:val="Heading2"/>
        <w:rPr>
          <w:rFonts w:cs="Calibri"/>
        </w:rPr>
      </w:pPr>
      <w:r w:rsidRPr="003E6267">
        <w:rPr>
          <w:rFonts w:cs="Calibri"/>
        </w:rPr>
        <w:lastRenderedPageBreak/>
        <w:t>Abstract:</w:t>
      </w:r>
    </w:p>
    <w:p w14:paraId="348003EF" w14:textId="77777777" w:rsidR="00BC5A51" w:rsidRPr="003E6267" w:rsidRDefault="00BC5A51" w:rsidP="00BC5A51">
      <w:pPr>
        <w:rPr>
          <w:rFonts w:ascii="Calibri" w:hAnsi="Calibri" w:cs="Calibri"/>
        </w:rPr>
      </w:pPr>
    </w:p>
    <w:p w14:paraId="2BFD519D" w14:textId="0F9835A4" w:rsidR="00BC5A51" w:rsidRPr="003E6267" w:rsidRDefault="00BC5A51" w:rsidP="00BC5A51">
      <w:pPr>
        <w:jc w:val="both"/>
        <w:rPr>
          <w:rFonts w:ascii="Calibri" w:hAnsi="Calibri" w:cs="Calibri"/>
        </w:rPr>
      </w:pPr>
      <w:r w:rsidRPr="003E6267">
        <w:rPr>
          <w:rFonts w:ascii="Calibri" w:hAnsi="Calibri" w:cs="Calibri"/>
        </w:rPr>
        <w:t>This study investigated the prevalence of hormonal contraceptive (HC) use</w:t>
      </w:r>
      <w:r w:rsidR="005B2CD8">
        <w:rPr>
          <w:rFonts w:ascii="Calibri" w:hAnsi="Calibri" w:cs="Calibri"/>
        </w:rPr>
        <w:t xml:space="preserve"> and perceived side-effects</w:t>
      </w:r>
      <w:r w:rsidRPr="003E6267">
        <w:rPr>
          <w:rFonts w:ascii="Calibri" w:hAnsi="Calibri" w:cs="Calibri"/>
        </w:rPr>
        <w:t>, menstrual cycle (MC)</w:t>
      </w:r>
      <w:r w:rsidR="00407534" w:rsidRPr="003E6267">
        <w:rPr>
          <w:rFonts w:ascii="Calibri" w:hAnsi="Calibri" w:cs="Calibri"/>
        </w:rPr>
        <w:t xml:space="preserve"> </w:t>
      </w:r>
      <w:r w:rsidRPr="003E6267">
        <w:rPr>
          <w:rFonts w:ascii="Calibri" w:hAnsi="Calibri" w:cs="Calibri"/>
        </w:rPr>
        <w:t>related symptoms</w:t>
      </w:r>
      <w:r w:rsidR="005B2CD8">
        <w:rPr>
          <w:rFonts w:ascii="Calibri" w:hAnsi="Calibri" w:cs="Calibri"/>
        </w:rPr>
        <w:t xml:space="preserve"> and perceived influences on performance</w:t>
      </w:r>
      <w:r w:rsidRPr="003E6267">
        <w:rPr>
          <w:rFonts w:ascii="Calibri" w:hAnsi="Calibri" w:cs="Calibri"/>
        </w:rPr>
        <w:t>, and pelvic floor dysfunction (PFD)</w:t>
      </w:r>
      <w:r w:rsidR="00407534" w:rsidRPr="003E6267">
        <w:rPr>
          <w:rFonts w:ascii="Calibri" w:hAnsi="Calibri" w:cs="Calibri"/>
        </w:rPr>
        <w:t xml:space="preserve"> screening items</w:t>
      </w:r>
      <w:r w:rsidRPr="003E6267">
        <w:rPr>
          <w:rFonts w:ascii="Calibri" w:hAnsi="Calibri" w:cs="Calibri"/>
        </w:rPr>
        <w:t xml:space="preserve"> among female athletes in ladies Gaelic football and camogie. An anonymous online survey was </w:t>
      </w:r>
      <w:r w:rsidR="00407534" w:rsidRPr="003E6267">
        <w:rPr>
          <w:rFonts w:ascii="Calibri" w:hAnsi="Calibri" w:cs="Calibri"/>
        </w:rPr>
        <w:t>completed by</w:t>
      </w:r>
      <w:r w:rsidRPr="003E6267">
        <w:rPr>
          <w:rFonts w:ascii="Calibri" w:hAnsi="Calibri" w:cs="Calibri"/>
        </w:rPr>
        <w:t xml:space="preserve"> 455 athletes currently competing in these sports in Ireland. Participants provided information on demographics, sport participation, MC characteristics, HC use, perceived symptomatology, and PFD screening items.</w:t>
      </w:r>
      <w:r w:rsidR="00407534" w:rsidRPr="003E6267">
        <w:rPr>
          <w:rFonts w:ascii="Calibri" w:hAnsi="Calibri" w:cs="Calibri"/>
        </w:rPr>
        <w:t xml:space="preserve"> In this cohort,</w:t>
      </w:r>
      <w:r w:rsidRPr="003E6267">
        <w:rPr>
          <w:rFonts w:ascii="Calibri" w:hAnsi="Calibri" w:cs="Calibri"/>
        </w:rPr>
        <w:t xml:space="preserve"> 51.7% of respondents were current HC users, with the oral contraceptive pill being the most common</w:t>
      </w:r>
      <w:r w:rsidR="00407534" w:rsidRPr="003E6267">
        <w:rPr>
          <w:rFonts w:ascii="Calibri" w:hAnsi="Calibri" w:cs="Calibri"/>
        </w:rPr>
        <w:t>ly report</w:t>
      </w:r>
      <w:r w:rsidRPr="003E6267">
        <w:rPr>
          <w:rFonts w:ascii="Calibri" w:hAnsi="Calibri" w:cs="Calibri"/>
        </w:rPr>
        <w:t xml:space="preserve"> </w:t>
      </w:r>
      <w:r w:rsidR="00407534" w:rsidRPr="003E6267">
        <w:rPr>
          <w:rFonts w:ascii="Calibri" w:hAnsi="Calibri" w:cs="Calibri"/>
        </w:rPr>
        <w:t xml:space="preserve">HC type </w:t>
      </w:r>
      <w:r w:rsidRPr="003E6267">
        <w:rPr>
          <w:rFonts w:ascii="Calibri" w:hAnsi="Calibri" w:cs="Calibri"/>
        </w:rPr>
        <w:t xml:space="preserve">(69.2%). Among HC users, 62.0% reported side effects </w:t>
      </w:r>
      <w:r w:rsidR="00407534" w:rsidRPr="003E6267">
        <w:rPr>
          <w:rFonts w:ascii="Calibri" w:hAnsi="Calibri" w:cs="Calibri"/>
        </w:rPr>
        <w:t>with fatigue</w:t>
      </w:r>
      <w:r w:rsidRPr="003E6267">
        <w:rPr>
          <w:rFonts w:ascii="Calibri" w:hAnsi="Calibri" w:cs="Calibri"/>
        </w:rPr>
        <w:t xml:space="preserve"> (37.2%) and mood changes (35.0%)</w:t>
      </w:r>
      <w:r w:rsidR="00407534" w:rsidRPr="003E6267">
        <w:rPr>
          <w:rFonts w:ascii="Calibri" w:hAnsi="Calibri" w:cs="Calibri"/>
        </w:rPr>
        <w:t xml:space="preserve"> the most prevalent</w:t>
      </w:r>
      <w:r w:rsidRPr="003E6267">
        <w:rPr>
          <w:rFonts w:ascii="Calibri" w:hAnsi="Calibri" w:cs="Calibri"/>
        </w:rPr>
        <w:t>. Of the non-HC users, 97.7% reported MC-related symptoms, with abdominal cramping (84.0%) and fatigue (82.2%) being the most prevalent. P</w:t>
      </w:r>
      <w:r w:rsidR="00407534" w:rsidRPr="003E6267">
        <w:rPr>
          <w:rFonts w:ascii="Calibri" w:hAnsi="Calibri" w:cs="Calibri"/>
        </w:rPr>
        <w:t xml:space="preserve">elvic floor dysfunction related </w:t>
      </w:r>
      <w:r w:rsidRPr="003E6267">
        <w:rPr>
          <w:rFonts w:ascii="Calibri" w:hAnsi="Calibri" w:cs="Calibri"/>
        </w:rPr>
        <w:t>symptoms were also common</w:t>
      </w:r>
      <w:r w:rsidR="00407534" w:rsidRPr="003E6267">
        <w:rPr>
          <w:rFonts w:ascii="Calibri" w:hAnsi="Calibri" w:cs="Calibri"/>
        </w:rPr>
        <w:t>, with</w:t>
      </w:r>
      <w:r w:rsidRPr="003E6267">
        <w:rPr>
          <w:rFonts w:ascii="Calibri" w:hAnsi="Calibri" w:cs="Calibri"/>
        </w:rPr>
        <w:t xml:space="preserve"> urinary urgency (47.8%), genital pain (44.3%)</w:t>
      </w:r>
      <w:r w:rsidR="00407534" w:rsidRPr="003E6267">
        <w:rPr>
          <w:rFonts w:ascii="Calibri" w:hAnsi="Calibri" w:cs="Calibri"/>
        </w:rPr>
        <w:t xml:space="preserve"> the most experienced. </w:t>
      </w:r>
      <w:r w:rsidRPr="003E6267">
        <w:rPr>
          <w:rFonts w:ascii="Calibri" w:hAnsi="Calibri" w:cs="Calibri"/>
        </w:rPr>
        <w:t>These findings</w:t>
      </w:r>
      <w:r w:rsidR="00407534" w:rsidRPr="003E6267">
        <w:rPr>
          <w:rFonts w:ascii="Calibri" w:hAnsi="Calibri" w:cs="Calibri"/>
        </w:rPr>
        <w:t xml:space="preserve"> demonstrate </w:t>
      </w:r>
      <w:r w:rsidRPr="003E6267">
        <w:rPr>
          <w:rFonts w:ascii="Calibri" w:hAnsi="Calibri" w:cs="Calibri"/>
        </w:rPr>
        <w:t>a high prevalence of HC use, MC-related symptoms, and PFD symptoms in this population.</w:t>
      </w:r>
      <w:r w:rsidR="00407534" w:rsidRPr="003E6267">
        <w:rPr>
          <w:rFonts w:ascii="Calibri" w:hAnsi="Calibri" w:cs="Calibri"/>
        </w:rPr>
        <w:t xml:space="preserve"> </w:t>
      </w:r>
      <w:r w:rsidRPr="003E6267">
        <w:rPr>
          <w:rFonts w:ascii="Calibri" w:hAnsi="Calibri" w:cs="Calibri"/>
        </w:rPr>
        <w:t>Th</w:t>
      </w:r>
      <w:r w:rsidR="00407534" w:rsidRPr="003E6267">
        <w:rPr>
          <w:rFonts w:ascii="Calibri" w:hAnsi="Calibri" w:cs="Calibri"/>
        </w:rPr>
        <w:t>is</w:t>
      </w:r>
      <w:r w:rsidRPr="003E6267">
        <w:rPr>
          <w:rFonts w:ascii="Calibri" w:hAnsi="Calibri" w:cs="Calibri"/>
        </w:rPr>
        <w:t xml:space="preserve"> study </w:t>
      </w:r>
      <w:r w:rsidR="00407534" w:rsidRPr="003E6267">
        <w:rPr>
          <w:rFonts w:ascii="Calibri" w:hAnsi="Calibri" w:cs="Calibri"/>
        </w:rPr>
        <w:t xml:space="preserve">may provide a rationale for </w:t>
      </w:r>
      <w:r w:rsidR="005B2CD8" w:rsidRPr="003E6267">
        <w:rPr>
          <w:rFonts w:ascii="Calibri" w:hAnsi="Calibri" w:cs="Calibri"/>
        </w:rPr>
        <w:t>increased</w:t>
      </w:r>
      <w:r w:rsidRPr="003E6267">
        <w:rPr>
          <w:rFonts w:ascii="Calibri" w:hAnsi="Calibri" w:cs="Calibri"/>
        </w:rPr>
        <w:t xml:space="preserve"> education and support for female athletes</w:t>
      </w:r>
      <w:r w:rsidR="00407534" w:rsidRPr="003E6267">
        <w:rPr>
          <w:rFonts w:ascii="Calibri" w:hAnsi="Calibri" w:cs="Calibri"/>
        </w:rPr>
        <w:t xml:space="preserve"> in Gaelic games</w:t>
      </w:r>
      <w:r w:rsidRPr="003E6267">
        <w:rPr>
          <w:rFonts w:ascii="Calibri" w:hAnsi="Calibri" w:cs="Calibri"/>
        </w:rPr>
        <w:t xml:space="preserve"> regarding these health issues, as well as the development of individualized strategies for managing symptoms. Future research should focus on PFD in Gaelic Games athletes, incorporating objective measures and exploring interventions to mitigate these issues.</w:t>
      </w:r>
    </w:p>
    <w:p w14:paraId="6F9CD186" w14:textId="77777777" w:rsidR="00136E13" w:rsidRPr="003E6267" w:rsidRDefault="00136E13" w:rsidP="003E6589">
      <w:pPr>
        <w:pStyle w:val="Heading2"/>
        <w:rPr>
          <w:rFonts w:cs="Calibri"/>
        </w:rPr>
      </w:pPr>
    </w:p>
    <w:p w14:paraId="2F96900F" w14:textId="3EE4EE75" w:rsidR="00F85BD1" w:rsidRPr="003E6267" w:rsidRDefault="003E6589" w:rsidP="003E6589">
      <w:pPr>
        <w:pStyle w:val="Heading2"/>
        <w:rPr>
          <w:rFonts w:cs="Calibri"/>
        </w:rPr>
      </w:pPr>
      <w:r w:rsidRPr="003E6267">
        <w:rPr>
          <w:rFonts w:cs="Calibri"/>
        </w:rPr>
        <w:t xml:space="preserve">Introduction </w:t>
      </w:r>
    </w:p>
    <w:p w14:paraId="7F513179" w14:textId="5FAE9E61" w:rsidR="00AE421C" w:rsidRPr="003E6267" w:rsidRDefault="00AE421C" w:rsidP="00AE421C">
      <w:pPr>
        <w:ind w:firstLine="720"/>
        <w:jc w:val="both"/>
        <w:rPr>
          <w:rFonts w:ascii="Calibri" w:hAnsi="Calibri" w:cs="Calibri"/>
          <w:color w:val="000000" w:themeColor="text1"/>
        </w:rPr>
      </w:pPr>
      <w:r w:rsidRPr="003E6267">
        <w:rPr>
          <w:rFonts w:ascii="Calibri" w:hAnsi="Calibri" w:cs="Calibri"/>
          <w:color w:val="000000" w:themeColor="text1"/>
        </w:rPr>
        <w:t>Gaelic Games, the national sports of Ireland, encompass Gaelic football, ladies' football, hurling, camogie</w:t>
      </w:r>
      <w:r w:rsidR="005B2CD8">
        <w:rPr>
          <w:rFonts w:ascii="Calibri" w:hAnsi="Calibri" w:cs="Calibri"/>
          <w:color w:val="000000" w:themeColor="text1"/>
        </w:rPr>
        <w:t xml:space="preserve"> </w:t>
      </w:r>
      <w:r w:rsidR="005B2CD8" w:rsidRPr="005B2CD8">
        <w:rPr>
          <w:rFonts w:ascii="Calibri" w:hAnsi="Calibri" w:cs="Calibri"/>
          <w:color w:val="000000" w:themeColor="text1"/>
        </w:rPr>
        <w:t>(kuh</w:t>
      </w:r>
      <w:r w:rsidR="005B2CD8">
        <w:rPr>
          <w:rFonts w:ascii="Calibri" w:hAnsi="Calibri" w:cs="Calibri"/>
          <w:color w:val="000000" w:themeColor="text1"/>
        </w:rPr>
        <w:t>·</w:t>
      </w:r>
      <w:r w:rsidR="005B2CD8" w:rsidRPr="005B2CD8">
        <w:rPr>
          <w:rFonts w:ascii="Calibri" w:hAnsi="Calibri" w:cs="Calibri"/>
          <w:color w:val="000000" w:themeColor="text1"/>
        </w:rPr>
        <w:t>mow</w:t>
      </w:r>
      <w:r w:rsidR="005B2CD8">
        <w:rPr>
          <w:rFonts w:ascii="Calibri" w:hAnsi="Calibri" w:cs="Calibri"/>
          <w:color w:val="000000" w:themeColor="text1"/>
        </w:rPr>
        <w:t>·</w:t>
      </w:r>
      <w:r w:rsidR="005B2CD8" w:rsidRPr="005B2CD8">
        <w:rPr>
          <w:rFonts w:ascii="Calibri" w:hAnsi="Calibri" w:cs="Calibri"/>
          <w:color w:val="000000" w:themeColor="text1"/>
        </w:rPr>
        <w:t>gee)</w:t>
      </w:r>
      <w:r w:rsidRPr="003E6267">
        <w:rPr>
          <w:rFonts w:ascii="Calibri" w:hAnsi="Calibri" w:cs="Calibri"/>
          <w:color w:val="000000" w:themeColor="text1"/>
        </w:rPr>
        <w:t>, rounders, and handball. Ladies' football and camogie are female-only sports; both are invasion games played between two teams of fifteen players, with camogie distinguished by the use of sticks. These sports resemble other invasion games by combining offensive and defensive strategies and are characterised by high-intensity, intermittent match play</w:t>
      </w:r>
      <w:r w:rsidR="003D32EE" w:rsidRPr="003E6267">
        <w:rPr>
          <w:rFonts w:ascii="Calibri" w:hAnsi="Calibri" w:cs="Calibri"/>
          <w:color w:val="000000" w:themeColor="text1"/>
        </w:rPr>
        <w:t xml:space="preserve"> </w:t>
      </w:r>
      <w:r w:rsidR="003D32EE" w:rsidRPr="003E6267">
        <w:rPr>
          <w:rFonts w:ascii="Calibri" w:hAnsi="Calibri" w:cs="Calibri"/>
          <w:color w:val="000000" w:themeColor="text1"/>
        </w:rPr>
        <w:fldChar w:fldCharType="begin"/>
      </w:r>
      <w:r w:rsidR="000F148D" w:rsidRPr="003E6267">
        <w:rPr>
          <w:rFonts w:ascii="Calibri" w:hAnsi="Calibri" w:cs="Calibri"/>
          <w:color w:val="000000" w:themeColor="text1"/>
        </w:rPr>
        <w:instrText xml:space="preserve"> ADDIN ZOTERO_ITEM CSL_CITATION {"citationID":"gES6w9i2","properties":{"formattedCitation":"(Malone {\\i{}et al.}, 2023; Duggan {\\i{}et al.}, 2024)","plainCitation":"(Malone et al., 2023; Duggan et al., 2024)","noteIndex":0},"citationItems":[{"id":1960,"uris":["http://zotero.org/users/local/u2t297N1/items/N7858I7H"],"itemData":{"id":1960,"type":"article-journal","abstract":"The current investigation aimed to examine the running performance of elite Ladies Gaelic football (LGF) match-play and establish the within game positional profile, in addition to the running performance of players across halves of play.","container-title":"Sport Sciences for Health","DOI":"10.1007/s11332-022-00991-4","ISSN":"1825-1234","issue":"3","journalAbbreviation":"Sport Sci Health","language":"en","page":"959-967","source":"Springer Link","title":"The running performance of elite ladies Gaelic football with respect to position and halves of play","volume":"19","author":[{"family":"Malone","given":"Shane"},{"family":"McGuinness","given":"Aideen"},{"family":"Duggan","given":"John David"},{"family":"Murphy","given":"Amy"},{"family":"Collins","given":"Kieran"},{"family":"O’Connor","given":"Cliodhna"}],"issued":{"date-parts":[["2023",9,1]]}}},{"id":1962,"uris":["http://zotero.org/users/local/u2t297N1/items/QM8CYLUU"],"itemData":{"id":1962,"type":"article-journal","abstract":"Duggan, JD, Byrne, P, Malone, S, Cooper, S-M, and Moody, J. The physical and physiological demands of intercounty camogie during competitive match-play. J Strength Cond Res 38(9): e510-e520, 2024-The aim of this study was to determine the physical and physiological demands of intercounty camogie match-play between positions and halves of play. Data were collected from 28 players during 18 competitive games using global positioning systems (10-Hz) and heart rate monitors (2.4-GHz). The study demonstrated that intercounty camogie players covered a total distance (TD) (m ± SD) of 6,040 ± 628 m, relative distance (RD) of 83 ± 13 m·min-1, and maximum speed of 25 ± 1 km·h-1. Furthermore, the players covered a mean sprint distance of 214 ± 112 m and 14 ± 6 sprints. Players' mean heart rate (HRmean) and HRmax was 138 ± 23 b·min-1 and 164 ± 20 b·min-1, respectively. There were decrements between halves in TD (p &lt; 0.01, ES = -0.45), RD (p &lt; 0.01, ES = -0.45), maximum speed (p &lt; 0.05, ES = -0.18), HRmax (p &lt; 0.05, ES = -0.23), running (p &lt; 0.01, ES = -0.34), high-speed running (p &lt; 0.01, ES = 0.34), sprinting (p &lt; 0.01, ES = -0.10), HRmax (p &lt; 0.05, ES = -0.23), and HRmax % (p &lt; 0.05, ES = -0.24). Midfielders covered a greater TD compared with full-forwards (p &lt; 0.05, ES = -0.38) and half-forwards (p &lt; 0.05, ES = -0.38). Full-backs covered a significantly lower RD than midfielders (p &lt; 0.05, ES = -1.2), half-backs compared with full-forwards (p &lt; 0.05, ES = 1.14), and half-forwards compared with full-forwards (p &lt; 0.05, ES = 1.15). Full-forwards covered significantly less RD when compared with half-backs (p &lt; 0.05, ES = -1.14), midfielders (p &lt; 0.05, ES = -1.47), and half-forwards (p &lt; 0.05, ES = -1.15). The findings provide physical and physiological values on the match demands of intercounty camogie match-play.","container-title":"Journal of Strength and Conditioning Research","DOI":"10.1519/JSC.0000000000004841","ISSN":"1533-4287","issue":"9","journalAbbreviation":"J Strength Cond Res","language":"eng","note":"PMID: 39178392","page":"e510-e520","source":"PubMed","title":"The Physical and Physiological Demands of Intercounty Camogie During Competitive Match-Play","volume":"38","author":[{"family":"Duggan","given":"John D."},{"family":"Byrne","given":"Paul"},{"family":"Malone","given":"Shane"},{"family":"Cooper","given":"Stephen-Mark"},{"family":"Moody","given":"Jeremy"}],"issued":{"date-parts":[["2024",9,1]]}}}],"schema":"https://github.com/citation-style-language/schema/raw/master/csl-citation.json"} </w:instrText>
      </w:r>
      <w:r w:rsidR="003D32EE" w:rsidRPr="003E6267">
        <w:rPr>
          <w:rFonts w:ascii="Calibri" w:hAnsi="Calibri" w:cs="Calibri"/>
          <w:color w:val="000000" w:themeColor="text1"/>
        </w:rPr>
        <w:fldChar w:fldCharType="separate"/>
      </w:r>
      <w:r w:rsidR="003D32EE" w:rsidRPr="003E6267">
        <w:rPr>
          <w:rFonts w:ascii="Calibri" w:hAnsi="Calibri" w:cs="Calibri"/>
          <w:kern w:val="0"/>
        </w:rPr>
        <w:t xml:space="preserve">(Malone </w:t>
      </w:r>
      <w:r w:rsidR="003D32EE" w:rsidRPr="003E6267">
        <w:rPr>
          <w:rFonts w:ascii="Calibri" w:hAnsi="Calibri" w:cs="Calibri"/>
          <w:i/>
          <w:iCs/>
          <w:kern w:val="0"/>
        </w:rPr>
        <w:t>et al.</w:t>
      </w:r>
      <w:r w:rsidR="003D32EE" w:rsidRPr="003E6267">
        <w:rPr>
          <w:rFonts w:ascii="Calibri" w:hAnsi="Calibri" w:cs="Calibri"/>
          <w:kern w:val="0"/>
        </w:rPr>
        <w:t xml:space="preserve">, 2023; Duggan </w:t>
      </w:r>
      <w:r w:rsidR="003D32EE" w:rsidRPr="003E6267">
        <w:rPr>
          <w:rFonts w:ascii="Calibri" w:hAnsi="Calibri" w:cs="Calibri"/>
          <w:i/>
          <w:iCs/>
          <w:kern w:val="0"/>
        </w:rPr>
        <w:t>et al.</w:t>
      </w:r>
      <w:r w:rsidR="003D32EE" w:rsidRPr="003E6267">
        <w:rPr>
          <w:rFonts w:ascii="Calibri" w:hAnsi="Calibri" w:cs="Calibri"/>
          <w:kern w:val="0"/>
        </w:rPr>
        <w:t>, 2024)</w:t>
      </w:r>
      <w:r w:rsidR="003D32EE" w:rsidRPr="003E6267">
        <w:rPr>
          <w:rFonts w:ascii="Calibri" w:hAnsi="Calibri" w:cs="Calibri"/>
          <w:color w:val="000000" w:themeColor="text1"/>
        </w:rPr>
        <w:fldChar w:fldCharType="end"/>
      </w:r>
      <w:r w:rsidRPr="003E6267">
        <w:rPr>
          <w:rFonts w:ascii="Calibri" w:hAnsi="Calibri" w:cs="Calibri"/>
          <w:color w:val="000000" w:themeColor="text1"/>
        </w:rPr>
        <w:t>. Despite their amateur status, players compete at two distinct levels: club (non-elite) and intercounty (elite). Intercounty players are club athletes identified as high performers and selected to represent their county at the elite level. Although still amateur, these elite teams often commit to demanding weekly training schedules that include multiple pitch</w:t>
      </w:r>
      <w:r w:rsidR="00D80899">
        <w:rPr>
          <w:rFonts w:ascii="Calibri" w:hAnsi="Calibri" w:cs="Calibri"/>
          <w:color w:val="000000" w:themeColor="text1"/>
        </w:rPr>
        <w:t>-</w:t>
      </w:r>
      <w:r w:rsidRPr="003E6267">
        <w:rPr>
          <w:rFonts w:ascii="Calibri" w:hAnsi="Calibri" w:cs="Calibri"/>
          <w:color w:val="000000" w:themeColor="text1"/>
        </w:rPr>
        <w:t xml:space="preserve"> and gym</w:t>
      </w:r>
      <w:r w:rsidR="00D80899">
        <w:rPr>
          <w:rFonts w:ascii="Calibri" w:hAnsi="Calibri" w:cs="Calibri"/>
          <w:color w:val="000000" w:themeColor="text1"/>
        </w:rPr>
        <w:t>-based</w:t>
      </w:r>
      <w:r w:rsidRPr="003E6267">
        <w:rPr>
          <w:rFonts w:ascii="Calibri" w:hAnsi="Calibri" w:cs="Calibri"/>
          <w:color w:val="000000" w:themeColor="text1"/>
        </w:rPr>
        <w:t xml:space="preserve"> sessions in addition to regular match play</w:t>
      </w:r>
      <w:r w:rsidR="003D32EE" w:rsidRPr="003E6267">
        <w:rPr>
          <w:rFonts w:ascii="Calibri" w:hAnsi="Calibri" w:cs="Calibri"/>
          <w:color w:val="000000" w:themeColor="text1"/>
        </w:rPr>
        <w:t xml:space="preserve"> </w:t>
      </w:r>
      <w:r w:rsidR="003D32EE" w:rsidRPr="003E6267">
        <w:rPr>
          <w:rFonts w:ascii="Calibri" w:hAnsi="Calibri" w:cs="Calibri"/>
          <w:color w:val="000000" w:themeColor="text1"/>
        </w:rPr>
        <w:fldChar w:fldCharType="begin"/>
      </w:r>
      <w:r w:rsidR="003D32EE" w:rsidRPr="003E6267">
        <w:rPr>
          <w:rFonts w:ascii="Calibri" w:hAnsi="Calibri" w:cs="Calibri"/>
          <w:color w:val="000000" w:themeColor="text1"/>
        </w:rPr>
        <w:instrText xml:space="preserve"> ADDIN ZOTERO_ITEM CSL_CITATION {"citationID":"PPIkENBS","properties":{"formattedCitation":"(Duggan {\\i{}et al.}, 2020)","plainCitation":"(Duggan et al., 2020)","noteIndex":0},"citationItems":[{"id":1949,"uris":["http://zotero.org/users/local/u2t297N1/items/XI99SY2Y"],"itemData":{"id":1949,"type":"article-journal","abstract":"Camogie (kuh·mow·gee) is a traditional, amateur Gaelic sport played by female athletes. This invasion-based field sport involves high-intensity intermittent physical demands. There is currently a dearth of available research in intercounty despite the prevalence of research in the male version of the game (hurling). The aims of this article are to provide strength and conditioning recommendations for the sport of camogie, specifically at intercounty level. These recommendations include considerations working with intercounty female camogie athletes, specific camogie injury epidemiology, physiological demands, and practical strength and conditioning for implementation by practitioners. Moreover, a sport-specific testing battery; development of physical attributes to enhance match-play performance; a proposed annual periodization cycle; and sample strength, speed and agility programs will be discussed.","container-title":"Strength &amp; Conditioning Journal","DOI":"10.1519/SSC.0000000000000577","ISSN":"1524-1602","issue":"4","language":"en-US","page":"105","source":"journals.lww.com","title":"Strength and Conditioning Recommendations for Female GAA Athletes: The Camogie Player","title-short":"Strength and Conditioning Recommendations for Female GAA Athletes","volume":"42","author":[{"family":"Duggan","given":"John David"},{"family":"Moody","given":"Jeremy"},{"family":"Byrne","given":"Paul J."},{"family":"Ryan","given":"Lisa"}],"issued":{"date-parts":[["2020",8]]}}}],"schema":"https://github.com/citation-style-language/schema/raw/master/csl-citation.json"} </w:instrText>
      </w:r>
      <w:r w:rsidR="003D32EE" w:rsidRPr="003E6267">
        <w:rPr>
          <w:rFonts w:ascii="Calibri" w:hAnsi="Calibri" w:cs="Calibri"/>
          <w:color w:val="000000" w:themeColor="text1"/>
        </w:rPr>
        <w:fldChar w:fldCharType="separate"/>
      </w:r>
      <w:r w:rsidR="003D32EE" w:rsidRPr="003E6267">
        <w:rPr>
          <w:rFonts w:ascii="Calibri" w:hAnsi="Calibri" w:cs="Calibri"/>
          <w:kern w:val="0"/>
        </w:rPr>
        <w:t xml:space="preserve">(Duggan </w:t>
      </w:r>
      <w:r w:rsidR="003D32EE" w:rsidRPr="003E6267">
        <w:rPr>
          <w:rFonts w:ascii="Calibri" w:hAnsi="Calibri" w:cs="Calibri"/>
          <w:i/>
          <w:iCs/>
          <w:kern w:val="0"/>
        </w:rPr>
        <w:t>et al.</w:t>
      </w:r>
      <w:r w:rsidR="003D32EE" w:rsidRPr="003E6267">
        <w:rPr>
          <w:rFonts w:ascii="Calibri" w:hAnsi="Calibri" w:cs="Calibri"/>
          <w:kern w:val="0"/>
        </w:rPr>
        <w:t>, 2020)</w:t>
      </w:r>
      <w:r w:rsidR="003D32EE" w:rsidRPr="003E6267">
        <w:rPr>
          <w:rFonts w:ascii="Calibri" w:hAnsi="Calibri" w:cs="Calibri"/>
          <w:color w:val="000000" w:themeColor="text1"/>
        </w:rPr>
        <w:fldChar w:fldCharType="end"/>
      </w:r>
      <w:r w:rsidRPr="003E6267">
        <w:rPr>
          <w:rFonts w:ascii="Calibri" w:hAnsi="Calibri" w:cs="Calibri"/>
          <w:color w:val="000000" w:themeColor="text1"/>
        </w:rPr>
        <w:t>.</w:t>
      </w:r>
    </w:p>
    <w:p w14:paraId="594C4681" w14:textId="4096DE55" w:rsidR="00A00457" w:rsidRPr="003E6267" w:rsidRDefault="00A00457" w:rsidP="00D80899">
      <w:pPr>
        <w:ind w:firstLine="720"/>
        <w:jc w:val="both"/>
        <w:rPr>
          <w:rFonts w:ascii="Calibri" w:hAnsi="Calibri" w:cs="Calibri"/>
          <w:color w:val="000000" w:themeColor="text1"/>
        </w:rPr>
      </w:pPr>
      <w:r w:rsidRPr="003E6267">
        <w:rPr>
          <w:rFonts w:ascii="Calibri" w:hAnsi="Calibri" w:cs="Calibri"/>
          <w:color w:val="000000" w:themeColor="text1"/>
        </w:rPr>
        <w:t>The menstrual cycle (MC) is a complex biological process characterised by the cyclical fluctuation of ovarian hormones, primarily oestrogen and progesterone, in females of reproductive age, spanning from menarche to menopause. It has been hypothesised that hormonal fluctuations during specific phases of the MC, such as the luteal phase, may negatively impact athletic performance. However, current evidence does not substantiate this hypothesis (McNulty et al., 2020; Colenso-Semple et al., 2023). Despite empirical evidence suggesting that MC phase does not significantly influence objective performance measures, the lived experiences of female athletes present a contrasting narrative. A substantial proportion of female athletes report negative menstrual-related symptoms, such as abdominal cramping, fatigue, mood changes, and back pain</w:t>
      </w:r>
      <w:r w:rsidR="003D32EE" w:rsidRPr="003E6267">
        <w:rPr>
          <w:rFonts w:ascii="Calibri" w:hAnsi="Calibri" w:cs="Calibri"/>
          <w:color w:val="000000" w:themeColor="text1"/>
        </w:rPr>
        <w:t xml:space="preserve"> </w:t>
      </w:r>
      <w:r w:rsidR="003D32EE" w:rsidRPr="003E6267">
        <w:rPr>
          <w:rFonts w:ascii="Calibri" w:hAnsi="Calibri" w:cs="Calibri"/>
          <w:color w:val="000000" w:themeColor="text1"/>
        </w:rPr>
        <w:fldChar w:fldCharType="begin"/>
      </w:r>
      <w:r w:rsidR="00697A4F">
        <w:rPr>
          <w:rFonts w:ascii="Calibri" w:hAnsi="Calibri" w:cs="Calibri"/>
          <w:color w:val="000000" w:themeColor="text1"/>
        </w:rPr>
        <w:instrText xml:space="preserve"> ADDIN ZOTERO_ITEM CSL_CITATION {"citationID":"hT7R03MK","properties":{"formattedCitation":"(Martin {\\i{}et al.}, 2018)","plainCitation":"(Martin et al., 2018)","noteIndex":0},"citationItems":[{"id":1898,"uris":["http://zotero.org/users/local/u2t297N1/items/Y8L3L697"],"itemData":{"id":1898,"type":"article-journal","abstract":"Purpose: To identify the period prevalence of hormonal contraceptive (HC) use and characterize the perceived side effects associated with the menstrual cycle and HC use. Methods: A total of 430 elite female athletes completed a questionnaire to assess the period prevalence of HC use, the reasons for initiation and discontinuation of HCs, and the side effects experienced by HC and non-HC users. Descriptive statistics, between-groups comparisons, and associations between categorical variables were calculated. Results: Of athletes studied, 49.5% were currently using HCs and 69.8% had used HCs at some point. Combined oral contraceptives were most commonly used (68.1%), with 30.0% using progestin-only contraceptives (implant = 13.1%, injection = 3.7%, and intrauterine system = 2.8%). Perceived negative side effects were more common with progestin-only HC use (39.1%) compared with combined-HC use (17.8%; P = .001) and were most prevalent in implant users (53.6%; P = .004). HC users reported perceived positive side effects relating to their ability to predict and/or manipulate the timing, frequency, and amount of menstrual bleeding. Non-HC users had a menstrual cycle length of 29 (5) d and 77.4% reported negative side effects during their menstrual cycle, primarily during days 1–2 of menstruation (81.6%). Conclusions: Approximately half of elite athletes used HCs, and progestin-only contraceptive users reported greater incidences of negative side effects, especially with the implant. Because of the high interindividual variability in reported side effects, athletes and practitioners should maintain an open dialogue to pursue the best interests of the athlete.","container-title":"International Journal of Sports Physiology &amp; Performance","DOI":"10.1123/ijspp.2017-0330","issue":"7","language":"en","note":"section: International Journal of Sports Physiology and Performance","page":"926-932","source":"journals.humankinetics.com","title":"Period Prevalence and Perceived Side Effects of Hormonal Contraceptive Use and the Menstrual Cycle in Elite Athletes","volume":"13","author":[{"family":"Martin","given":"Daniel"},{"family":"Sale","given":"Craig"},{"family":"Cooper","given":"Simon B."},{"family":"Elliott-Sale","given":"Kirsty J."}],"issued":{"date-parts":[["2018",8,1]]}}}],"schema":"https://github.com/citation-style-language/schema/raw/master/csl-citation.json"} </w:instrText>
      </w:r>
      <w:r w:rsidR="003D32EE" w:rsidRPr="003E6267">
        <w:rPr>
          <w:rFonts w:ascii="Calibri" w:hAnsi="Calibri" w:cs="Calibri"/>
          <w:color w:val="000000" w:themeColor="text1"/>
        </w:rPr>
        <w:fldChar w:fldCharType="separate"/>
      </w:r>
      <w:r w:rsidR="003D32EE" w:rsidRPr="003E6267">
        <w:rPr>
          <w:rFonts w:ascii="Calibri" w:hAnsi="Calibri" w:cs="Calibri"/>
          <w:kern w:val="0"/>
        </w:rPr>
        <w:t xml:space="preserve">(Martin </w:t>
      </w:r>
      <w:r w:rsidR="003D32EE" w:rsidRPr="003E6267">
        <w:rPr>
          <w:rFonts w:ascii="Calibri" w:hAnsi="Calibri" w:cs="Calibri"/>
          <w:i/>
          <w:iCs/>
          <w:kern w:val="0"/>
        </w:rPr>
        <w:t>et al.</w:t>
      </w:r>
      <w:r w:rsidR="003D32EE" w:rsidRPr="003E6267">
        <w:rPr>
          <w:rFonts w:ascii="Calibri" w:hAnsi="Calibri" w:cs="Calibri"/>
          <w:kern w:val="0"/>
        </w:rPr>
        <w:t>, 2018)</w:t>
      </w:r>
      <w:r w:rsidR="003D32EE" w:rsidRPr="003E6267">
        <w:rPr>
          <w:rFonts w:ascii="Calibri" w:hAnsi="Calibri" w:cs="Calibri"/>
          <w:color w:val="000000" w:themeColor="text1"/>
        </w:rPr>
        <w:fldChar w:fldCharType="end"/>
      </w:r>
      <w:r w:rsidRPr="003E6267">
        <w:rPr>
          <w:rFonts w:ascii="Calibri" w:hAnsi="Calibri" w:cs="Calibri"/>
          <w:color w:val="000000" w:themeColor="text1"/>
        </w:rPr>
        <w:t>. Additionally, many athletes (</w:t>
      </w:r>
      <w:r w:rsidR="00DA1A3F" w:rsidRPr="003E6267">
        <w:rPr>
          <w:rFonts w:ascii="Calibri" w:hAnsi="Calibri" w:cs="Calibri"/>
          <w:color w:val="000000" w:themeColor="text1"/>
        </w:rPr>
        <w:t>50.0-84.6</w:t>
      </w:r>
      <w:r w:rsidRPr="003E6267">
        <w:rPr>
          <w:rFonts w:ascii="Calibri" w:hAnsi="Calibri" w:cs="Calibri"/>
          <w:color w:val="000000" w:themeColor="text1"/>
        </w:rPr>
        <w:t>%) perceive these symptoms to adversely affect their athletic performance</w:t>
      </w:r>
      <w:r w:rsidR="00DA1A3F" w:rsidRPr="003E6267">
        <w:rPr>
          <w:rFonts w:ascii="Calibri" w:hAnsi="Calibri" w:cs="Calibri"/>
          <w:color w:val="000000" w:themeColor="text1"/>
        </w:rPr>
        <w:t xml:space="preserve"> </w:t>
      </w:r>
      <w:r w:rsidR="00DA1A3F" w:rsidRPr="003E6267">
        <w:rPr>
          <w:rFonts w:ascii="Calibri" w:hAnsi="Calibri" w:cs="Calibri"/>
          <w:color w:val="000000" w:themeColor="text1"/>
        </w:rPr>
        <w:fldChar w:fldCharType="begin"/>
      </w:r>
      <w:r w:rsidR="00DA1A3F" w:rsidRPr="003E6267">
        <w:rPr>
          <w:rFonts w:ascii="Calibri" w:hAnsi="Calibri" w:cs="Calibri"/>
          <w:color w:val="000000" w:themeColor="text1"/>
        </w:rPr>
        <w:instrText xml:space="preserve"> ADDIN ZOTERO_ITEM CSL_CITATION {"citationID":"hZ8kzvpH","properties":{"formattedCitation":"(Carmichael {\\i{}et al.}, 2021)","plainCitation":"(Carmichael et al., 2021)","noteIndex":0},"citationItems":[{"id":1964,"uris":["http://zotero.org/users/local/u2t297N1/items/3L9G6BCY"],"itemData":{"id":1964,"type":"article-journal","abstract":"The effect of the menstrual cycle on physical performance is being increasingly recognised as a key consideration for women’s sport and a critical field for further research. This narrative review explores the findings of studies investigating the effects of menstrual cycle phase on perceived and objectively measured performance in an athletic population. Studies examining perceived performance consistently report that female athletes identify their performance to be relatively worse during the early follicular and late luteal phases. Studies examining objective performance (using anaerobic, aerobic or strength-related tests) do not report clear, consistent effects of the impact of menstrual cycle phase on physical performance. Overall sport performance can be influenced by both perceived and physical factors. Hence, to optimise performance and management of eumenorrheic female athletes, there is a need for further research to quantify the impact of menstrual cycle phase on perceived and physical performance outcomes and to identify factors affecting variability in objective performance outcomes between studies.","container-title":"International Journal of Environmental Research and Public Health","DOI":"10.3390/ijerph18041667","ISSN":"1661-7827","issue":"4","journalAbbreviation":"Int J Environ Res Public Health","note":"PMID: 33572406\nPMCID: PMC7916245","page":"1667","source":"PubMed Central","title":"The Impact of Menstrual Cycle Phase on Athletes’ Performance: A Narrative Review","title-short":"The Impact of Menstrual Cycle Phase on Athletes’ Performance","volume":"18","author":[{"family":"Carmichael","given":"Mikaeli Anne"},{"family":"Thomson","given":"Rebecca Louise"},{"family":"Moran","given":"Lisa Jane"},{"family":"Wycherley","given":"Thomas Philip"}],"issued":{"date-parts":[["2021",2]]}}}],"schema":"https://github.com/citation-style-language/schema/raw/master/csl-citation.json"} </w:instrText>
      </w:r>
      <w:r w:rsidR="00DA1A3F" w:rsidRPr="003E6267">
        <w:rPr>
          <w:rFonts w:ascii="Calibri" w:hAnsi="Calibri" w:cs="Calibri"/>
          <w:color w:val="000000" w:themeColor="text1"/>
        </w:rPr>
        <w:fldChar w:fldCharType="separate"/>
      </w:r>
      <w:r w:rsidR="00DA1A3F" w:rsidRPr="003E6267">
        <w:rPr>
          <w:rFonts w:ascii="Calibri" w:hAnsi="Calibri" w:cs="Calibri"/>
          <w:kern w:val="0"/>
        </w:rPr>
        <w:t xml:space="preserve">(Carmichael </w:t>
      </w:r>
      <w:r w:rsidR="00DA1A3F" w:rsidRPr="003E6267">
        <w:rPr>
          <w:rFonts w:ascii="Calibri" w:hAnsi="Calibri" w:cs="Calibri"/>
          <w:i/>
          <w:iCs/>
          <w:kern w:val="0"/>
        </w:rPr>
        <w:t>et al.</w:t>
      </w:r>
      <w:r w:rsidR="00DA1A3F" w:rsidRPr="003E6267">
        <w:rPr>
          <w:rFonts w:ascii="Calibri" w:hAnsi="Calibri" w:cs="Calibri"/>
          <w:kern w:val="0"/>
        </w:rPr>
        <w:t>, 2021)</w:t>
      </w:r>
      <w:r w:rsidR="00DA1A3F" w:rsidRPr="003E6267">
        <w:rPr>
          <w:rFonts w:ascii="Calibri" w:hAnsi="Calibri" w:cs="Calibri"/>
          <w:color w:val="000000" w:themeColor="text1"/>
        </w:rPr>
        <w:fldChar w:fldCharType="end"/>
      </w:r>
      <w:r w:rsidR="00DA1A3F" w:rsidRPr="003E6267">
        <w:rPr>
          <w:rFonts w:ascii="Calibri" w:hAnsi="Calibri" w:cs="Calibri"/>
          <w:color w:val="000000" w:themeColor="text1"/>
        </w:rPr>
        <w:t xml:space="preserve">. Athletes are more likely to perceive a negative impact on their performance during the early follicular and late luteal phases, which coincides with higher reports of symptoms </w:t>
      </w:r>
      <w:r w:rsidR="00DA1A3F" w:rsidRPr="003E6267">
        <w:rPr>
          <w:rFonts w:ascii="Calibri" w:hAnsi="Calibri" w:cs="Calibri"/>
          <w:color w:val="000000" w:themeColor="text1"/>
        </w:rPr>
        <w:fldChar w:fldCharType="begin"/>
      </w:r>
      <w:r w:rsidR="00DA1A3F" w:rsidRPr="003E6267">
        <w:rPr>
          <w:rFonts w:ascii="Calibri" w:hAnsi="Calibri" w:cs="Calibri"/>
          <w:color w:val="000000" w:themeColor="text1"/>
        </w:rPr>
        <w:instrText xml:space="preserve"> ADDIN ZOTERO_ITEM CSL_CITATION {"citationID":"kGticMdO","properties":{"formattedCitation":"(Brown, Knight and Forrest N\\uc0\\u233{}e Whyte, 2021; Carmichael {\\i{}et al.}, 2021)","plainCitation":"(Brown, Knight and Forrest Née Whyte, 2021; Carmichael et al., 2021)","noteIndex":0},"citationItems":[{"id":1940,"uris":["http://zotero.org/users/local/u2t297N1/items/87A2YE4Q"],"itemData":{"id":1940,"type":"article-journal","abstract":"The purpose of the current study was twofold (a) to examine elite female athletes' experiences of their menstrual cycle, with a focus upon the impact on training and competition performance and (b) the openness of conversation pertaining to the menstrual cycle with coaching and support staff. Following receipt of institutional ethical approval, individual semi-structured interviews were conducted with 17 elite female athletes (25.5 ± 4.7 years) from multiple sports. Results revealed athletes' experiencing a natural menstrual cycle reported physical symptoms alongside mood disturbances and reduced motivation to train. The decision to actively control the menstrual cycle was often triggered by a desire to reduce the effect on competition, to lessen anxieties about making required weight or reduce distraction to manage during competition. Athletes indicated an openness to talk about the menstrual cycle to other females, however, there was variation in the comfort athletes experienced regarding talking to male coaches. Overall, the findings highlight the need to educate elite athletes and coaches on the menstrual cycle, considering it in the same light as other physiological functions in sport to improve health, well-being, and performance. Furthermore, providing education on how to construct positive conversations, equipping individuals with the correct terminology, and confidence to talk about the menstrual cycle will reduce some reservations identified through improved knowledge and understanding.","container-title":"Scandinavian Journal of Medicine &amp; Science in Sports","DOI":"10.1111/sms.13818","ISSN":"1600-0838","issue":"1","journalAbbreviation":"Scand J Med Sci Sports","language":"eng","note":"PMID: 32881097","page":"52-69","source":"PubMed","title":"Elite female athletes' experiences and perceptions of the menstrual cycle on training and sport performance","volume":"31","author":[{"family":"Brown","given":"Natalie"},{"family":"Knight","given":"Camilla J."},{"family":"Forrest Née Whyte","given":"Laura J."}],"issued":{"date-parts":[["2021",1]]}},"label":"page"},{"id":1964,"uris":["http://zotero.org/users/local/u2t297N1/items/3L9G6BCY"],"itemData":{"id":1964,"type":"article-journal","abstract":"The effect of the menstrual cycle on physical performance is being increasingly recognised as a key consideration for women’s sport and a critical field for further research. This narrative review explores the findings of studies investigating the effects of menstrual cycle phase on perceived and objectively measured performance in an athletic population. Studies examining perceived performance consistently report that female athletes identify their performance to be relatively worse during the early follicular and late luteal phases. Studies examining objective performance (using anaerobic, aerobic or strength-related tests) do not report clear, consistent effects of the impact of menstrual cycle phase on physical performance. Overall sport performance can be influenced by both perceived and physical factors. Hence, to optimise performance and management of eumenorrheic female athletes, there is a need for further research to quantify the impact of menstrual cycle phase on perceived and physical performance outcomes and to identify factors affecting variability in objective performance outcomes between studies.","container-title":"International Journal of Environmental Research and Public Health","DOI":"10.3390/ijerph18041667","ISSN":"1661-7827","issue":"4","journalAbbreviation":"Int J Environ Res Public Health","note":"PMID: 33572406\nPMCID: PMC7916245","page":"1667","source":"PubMed Central","title":"The Impact of Menstrual Cycle Phase on Athletes’ Performance: A Narrative Review","title-short":"The Impact of Menstrual Cycle Phase on Athletes’ Performance","volume":"18","author":[{"family":"Carmichael","given":"Mikaeli Anne"},{"family":"Thomson","given":"Rebecca Louise"},{"family":"Moran","given":"Lisa Jane"},{"family":"Wycherley","given":"Thomas Philip"}],"issued":{"date-parts":[["2021",2]]}}}],"schema":"https://github.com/citation-style-language/schema/raw/master/csl-citation.json"} </w:instrText>
      </w:r>
      <w:r w:rsidR="00DA1A3F" w:rsidRPr="003E6267">
        <w:rPr>
          <w:rFonts w:ascii="Calibri" w:hAnsi="Calibri" w:cs="Calibri"/>
          <w:color w:val="000000" w:themeColor="text1"/>
        </w:rPr>
        <w:fldChar w:fldCharType="separate"/>
      </w:r>
      <w:r w:rsidR="00DA1A3F" w:rsidRPr="003E6267">
        <w:rPr>
          <w:rFonts w:ascii="Calibri" w:hAnsi="Calibri" w:cs="Calibri"/>
          <w:kern w:val="0"/>
        </w:rPr>
        <w:t xml:space="preserve">(Brown, Knight and Forrest Née Whyte, 2021; Carmichael </w:t>
      </w:r>
      <w:r w:rsidR="00DA1A3F" w:rsidRPr="003E6267">
        <w:rPr>
          <w:rFonts w:ascii="Calibri" w:hAnsi="Calibri" w:cs="Calibri"/>
          <w:i/>
          <w:iCs/>
          <w:kern w:val="0"/>
        </w:rPr>
        <w:t>et al.</w:t>
      </w:r>
      <w:r w:rsidR="00DA1A3F" w:rsidRPr="003E6267">
        <w:rPr>
          <w:rFonts w:ascii="Calibri" w:hAnsi="Calibri" w:cs="Calibri"/>
          <w:kern w:val="0"/>
        </w:rPr>
        <w:t>, 2021)</w:t>
      </w:r>
      <w:r w:rsidR="00DA1A3F" w:rsidRPr="003E6267">
        <w:rPr>
          <w:rFonts w:ascii="Calibri" w:hAnsi="Calibri" w:cs="Calibri"/>
          <w:color w:val="000000" w:themeColor="text1"/>
        </w:rPr>
        <w:fldChar w:fldCharType="end"/>
      </w:r>
      <w:r w:rsidR="00DA1A3F" w:rsidRPr="003E6267">
        <w:rPr>
          <w:rFonts w:ascii="Calibri" w:hAnsi="Calibri" w:cs="Calibri"/>
          <w:color w:val="000000" w:themeColor="text1"/>
        </w:rPr>
        <w:t xml:space="preserve">. </w:t>
      </w:r>
      <w:r w:rsidRPr="003E6267">
        <w:rPr>
          <w:rFonts w:ascii="Calibri" w:hAnsi="Calibri" w:cs="Calibri"/>
          <w:color w:val="000000" w:themeColor="text1"/>
        </w:rPr>
        <w:t xml:space="preserve">This perceived symptomology and its impact on performance are marked by significant individual </w:t>
      </w:r>
      <w:r w:rsidRPr="003E6267">
        <w:rPr>
          <w:rFonts w:ascii="Calibri" w:hAnsi="Calibri" w:cs="Calibri"/>
          <w:color w:val="000000" w:themeColor="text1"/>
        </w:rPr>
        <w:lastRenderedPageBreak/>
        <w:t xml:space="preserve">variability. To comprehensively understand the potential influences of MC phase on athletic performance, it is essential to adopt a biopsychosocial perspective, considering both physiological parameters and the lived experiences of athletes. </w:t>
      </w:r>
    </w:p>
    <w:p w14:paraId="45160982" w14:textId="171C34E4" w:rsidR="00A00457" w:rsidRPr="003E6267" w:rsidRDefault="00A00457" w:rsidP="00A00457">
      <w:pPr>
        <w:ind w:firstLine="720"/>
        <w:jc w:val="both"/>
        <w:rPr>
          <w:rFonts w:ascii="Calibri" w:hAnsi="Calibri" w:cs="Calibri"/>
          <w:color w:val="000000" w:themeColor="text1"/>
        </w:rPr>
      </w:pPr>
      <w:r w:rsidRPr="003E6267">
        <w:rPr>
          <w:rFonts w:ascii="Calibri" w:hAnsi="Calibri" w:cs="Calibri"/>
          <w:color w:val="000000" w:themeColor="text1"/>
        </w:rPr>
        <w:t>Hormonal contraceptives (HCs) involve the administration of exogenous hormones that disrupt the endocrine regulation of the female reproductive system, primarily by downregulating the secretion of endogenous gonadal hormones</w:t>
      </w:r>
      <w:r w:rsidR="00DA1A3F" w:rsidRPr="003E6267">
        <w:rPr>
          <w:rFonts w:ascii="Calibri" w:hAnsi="Calibri" w:cs="Calibri"/>
          <w:color w:val="000000" w:themeColor="text1"/>
        </w:rPr>
        <w:t xml:space="preserve"> </w:t>
      </w:r>
      <w:r w:rsidR="00DA1A3F" w:rsidRPr="003E6267">
        <w:rPr>
          <w:rFonts w:ascii="Calibri" w:hAnsi="Calibri" w:cs="Calibri"/>
          <w:color w:val="000000" w:themeColor="text1"/>
        </w:rPr>
        <w:fldChar w:fldCharType="begin"/>
      </w:r>
      <w:r w:rsidR="00DA1A3F" w:rsidRPr="003E6267">
        <w:rPr>
          <w:rFonts w:ascii="Calibri" w:hAnsi="Calibri" w:cs="Calibri"/>
          <w:color w:val="000000" w:themeColor="text1"/>
        </w:rPr>
        <w:instrText xml:space="preserve"> ADDIN ZOTERO_ITEM CSL_CITATION {"citationID":"6NJZEUjq","properties":{"formattedCitation":"(Elliott-Sale {\\i{}et al.}, 2020)","plainCitation":"(Elliott-Sale et al., 2020)","noteIndex":0},"citationItems":[{"id":1916,"uris":["http://zotero.org/users/local/u2t297N1/items/9GH7KFI7"],"itemData":{"id":1916,"type":"article-journal","abstract":"Background  Oral contraceptive pills (OCPs) are double agents, which downregulate endogenous concentrations of oestradiol and progesterone whilst simultaneously providing daily supplementation of exogenous oestrogen and progestin during the OCP-taking days. This altered hormonal milieu differs significantly from that of eumenorrheic women and might impact exercise performance, due to changes in ovarian hormone-mediated physiological processes.\nObjective  To explore the effects of OCPs on exercise performance in women and to provide evidence-based performance recommendations to users.\nMethods  This review complied with the Preferred Reporting Items for Systematic Reviews and Meta-Analyses guidelines. A between-group analysis was performed, wherein performance of OCP users was compared with naturally menstruating women, and a within-group analysis was conducted, wherein performance during OCP consumption was compared with OCP withdrawal. For the between-group analysis, women were phase matched in two ways: (1) OCP withdrawal versus the early follicular phase of the menstrual cycle and (2) OCP consumption versus all phases of the menstrual cycle except for the early follicular phase. Study quality was assessed using a modified Downs and Black Checklist and a strategy based on the recommendations of the Grading of Recommendations Assessment Development and Evaluation working group. All meta-analyses were conducted within a Bayesian framework to facilitate probabilistic interpretations.\nResults  42 studies and 590 participants were included. Most studies (83%) were graded as moderate, low or very low quality, with 17% achieving high quality. For the between-group meta-analysis comparing OCP users with naturally menstruating women, posterior estimates of the pooled effect were used to calculate the probability of at least a small effect (d ≥ 0.2). Across the two between-group comparison methods, the probability of a small effect on performance favouring habitual OCP users was effectually zero (p &lt; 0.001). In contrast, the probability of a small effect on performance favouring naturally menstruating women was moderate under comparison method (1) (d ≥ 0.2; p = 0.40) and small under comparison method (2) (d ≥ 0.2; p = 0.19). Relatively large between-study variance was identified for both between-group comparisons (  0.5 = 0.16 [95% credible interval (CrI) 0.01–0.44] and 0.5 = 0.22 [95% CrI 0.06–0.45]). For the within-group analysis comparing OCP consumption with withdrawal, posterior estimates of the pooled effect size identified almost zero probability of a small effect on performance in either direction (d ≥ 0.2; p ≤ 0.001).\nConclusions  OCP use might result in slightly inferior exercise performance on average when compared to naturally menstruating women, although any group-level effect is most likely to be trivial. Practically, as effects tended to be trivial and variable across studies, the current evidence does not warrant general guidance on OCP use compared with non-use. Therefore, when exercise performance is a priority, an individualised approach might be more appropriate. The analysis also indicated that exercise performance was consistent across the OCP cycle.","container-title":"Sports Medicine","DOI":"10.1007/s40279-020-01317-5","ISSN":"0112-1642, 1179-2035","issue":"10","journalAbbreviation":"Sports Med","language":"en","page":"1785-1812","source":"DOI.org (Crossref)","title":"The Effects of Oral Contraceptives on Exercise Performance in Women: A Systematic Review and Meta-analysis","title-short":"The Effects of Oral Contraceptives on Exercise Performance in Women","volume":"50","author":[{"family":"Elliott-Sale","given":"Kirsty J."},{"family":"McNulty","given":"Kelly L."},{"family":"Ansdell","given":"Paul"},{"family":"Goodall","given":"Stuart"},{"family":"Hicks","given":"Kirsty M."},{"family":"Thomas","given":"Kevin"},{"family":"Swinton","given":"Paul A."},{"family":"Dolan","given":"Eimear"}],"issued":{"date-parts":[["2020",10]]}}}],"schema":"https://github.com/citation-style-language/schema/raw/master/csl-citation.json"} </w:instrText>
      </w:r>
      <w:r w:rsidR="00DA1A3F" w:rsidRPr="003E6267">
        <w:rPr>
          <w:rFonts w:ascii="Calibri" w:hAnsi="Calibri" w:cs="Calibri"/>
          <w:color w:val="000000" w:themeColor="text1"/>
        </w:rPr>
        <w:fldChar w:fldCharType="separate"/>
      </w:r>
      <w:r w:rsidR="00DA1A3F" w:rsidRPr="003E6267">
        <w:rPr>
          <w:rFonts w:ascii="Calibri" w:hAnsi="Calibri" w:cs="Calibri"/>
          <w:kern w:val="0"/>
        </w:rPr>
        <w:t xml:space="preserve">(Elliott-Sale </w:t>
      </w:r>
      <w:r w:rsidR="00DA1A3F" w:rsidRPr="003E6267">
        <w:rPr>
          <w:rFonts w:ascii="Calibri" w:hAnsi="Calibri" w:cs="Calibri"/>
          <w:i/>
          <w:iCs/>
          <w:kern w:val="0"/>
        </w:rPr>
        <w:t>et al.</w:t>
      </w:r>
      <w:r w:rsidR="00DA1A3F" w:rsidRPr="003E6267">
        <w:rPr>
          <w:rFonts w:ascii="Calibri" w:hAnsi="Calibri" w:cs="Calibri"/>
          <w:kern w:val="0"/>
        </w:rPr>
        <w:t>, 2020)</w:t>
      </w:r>
      <w:r w:rsidR="00DA1A3F" w:rsidRPr="003E6267">
        <w:rPr>
          <w:rFonts w:ascii="Calibri" w:hAnsi="Calibri" w:cs="Calibri"/>
          <w:color w:val="000000" w:themeColor="text1"/>
        </w:rPr>
        <w:fldChar w:fldCharType="end"/>
      </w:r>
      <w:r w:rsidRPr="003E6267">
        <w:rPr>
          <w:rFonts w:ascii="Calibri" w:hAnsi="Calibri" w:cs="Calibri"/>
          <w:color w:val="000000" w:themeColor="text1"/>
        </w:rPr>
        <w:t>. H</w:t>
      </w:r>
      <w:r w:rsidR="00D80899">
        <w:rPr>
          <w:rFonts w:ascii="Calibri" w:hAnsi="Calibri" w:cs="Calibri"/>
          <w:color w:val="000000" w:themeColor="text1"/>
        </w:rPr>
        <w:t>ormonal contraceptive</w:t>
      </w:r>
      <w:r w:rsidRPr="003E6267">
        <w:rPr>
          <w:rFonts w:ascii="Calibri" w:hAnsi="Calibri" w:cs="Calibri"/>
          <w:color w:val="000000" w:themeColor="text1"/>
        </w:rPr>
        <w:t>s are widely utilised by a s</w:t>
      </w:r>
      <w:r w:rsidR="00D80899">
        <w:rPr>
          <w:rFonts w:ascii="Calibri" w:hAnsi="Calibri" w:cs="Calibri"/>
          <w:color w:val="000000" w:themeColor="text1"/>
        </w:rPr>
        <w:t>izeable</w:t>
      </w:r>
      <w:r w:rsidRPr="003E6267">
        <w:rPr>
          <w:rFonts w:ascii="Calibri" w:hAnsi="Calibri" w:cs="Calibri"/>
          <w:color w:val="000000" w:themeColor="text1"/>
        </w:rPr>
        <w:t xml:space="preserve"> percentage of individuals in both the general population (</w:t>
      </w:r>
      <w:r w:rsidR="00D80899">
        <w:rPr>
          <w:rFonts w:ascii="Calibri" w:hAnsi="Calibri" w:cs="Calibri"/>
          <w:color w:val="000000" w:themeColor="text1"/>
        </w:rPr>
        <w:t>~</w:t>
      </w:r>
      <w:r w:rsidRPr="003E6267">
        <w:rPr>
          <w:rFonts w:ascii="Calibri" w:hAnsi="Calibri" w:cs="Calibri"/>
          <w:color w:val="000000" w:themeColor="text1"/>
        </w:rPr>
        <w:t>28-43%)</w:t>
      </w:r>
      <w:r w:rsidR="00D80899">
        <w:rPr>
          <w:rFonts w:ascii="Calibri" w:hAnsi="Calibri" w:cs="Calibri"/>
          <w:color w:val="000000" w:themeColor="text1"/>
        </w:rPr>
        <w:t xml:space="preserve">  </w:t>
      </w:r>
      <w:r w:rsidR="00D80899">
        <w:rPr>
          <w:rFonts w:ascii="Calibri" w:hAnsi="Calibri" w:cs="Calibri"/>
          <w:color w:val="000000" w:themeColor="text1"/>
        </w:rPr>
        <w:fldChar w:fldCharType="begin"/>
      </w:r>
      <w:r w:rsidR="00FE16E2">
        <w:rPr>
          <w:rFonts w:ascii="Calibri" w:hAnsi="Calibri" w:cs="Calibri"/>
          <w:color w:val="000000" w:themeColor="text1"/>
        </w:rPr>
        <w:instrText xml:space="preserve"> ADDIN ZOTERO_ITEM CSL_CITATION {"citationID":"PN2Q70xS","properties":{"formattedCitation":"(Cea-Soriano {\\i{}et al.}, 2014)","plainCitation":"(Cea-Soriano et al., 2014)","dontUpdate":true,"noteIndex":0},"citationItems":[{"id":1977,"uris":["http://zotero.org/users/local/u2t297N1/items/RJV7A6WY"],"itemData":{"id":1977,"type":"article-journal","abstract":"Objective To determine prescription contraceptive use in the UK. Design Observational study using a primary care database. Setting The Health Improvement Network (THIN). Population Women in THIN aged 12–49 years in 2008, registered with their primary care doctor for at least 5 years, and with a prescription history of at least 1 year were included. Methods THIN was searched using the Read and MULTILEX codes for the following methods: combined oral contraceptives (COCs), progestogen-only pills (POPs), copper intrauterine devices (Cu-IUDs), the levonorgestrel-releasing intrauterine system (LNG-IUS), progestogen-only implants, progestogen-only injections, and contraceptive patches. Main outcome measures Prevalence, switching, and duration of prescriptions. Results A cohort of 194 054 women was identified. The prevalence of contraceptive use was: COCs, 16.2% (95% confidence interval, 95% CI 16.1–16.3%); POPs, 5.6% (95% CI 5.5–5.6%); Cu-IUD, 4.5% (95% CI 4.4–4.5%); LNG-IUS, 4.2% (95% CI 4.1–4.2%); progestogen-only implants, 1.5% (95% CI 1.5–1.6%); progestogen-only injections, 2.4% (95% CI 2.3–2.4%); and contraceptive patches, 0.1% (95% CI 0.1–0.2%). Within 1 year, 9.8% of new COC users switched to alternative COCs, and 9.0% changed to a different method. Among new COC users who did not switch method, 34.8% did not continue use beyond 3 months, and were no longer using a prescription contraceptive. Conclusions Among users of oral contraceptives who did not switch method, over one-third did not continue use beyond 3 months. This supports current UK guidelines recommending a follow-up consultation with a healthcare professional 3 months after the first prescription of COCs.","container-title":"BJOG: An International Journal of Obstetrics &amp; Gynaecology","DOI":"10.1111/1471-0528.12465","ISSN":"1471-0528","issue":"1","language":"en","license":"© 2013 Royal College of Obstetricians and Gynaecologists","note":"_eprint: https://onlinelibrary.wiley.com/doi/pdf/10.1111/1471-0528.12465","page":"53-61","source":"Wiley Online Library","title":"Use of prescription contraceptive methods in the UK general population: a primary care study","title-short":"Use of prescription contraceptive methods in the UK general population","volume":"121","author":[{"family":"Cea-Soriano","given":"L"},{"family":"García Rodríguez","given":"La"},{"family":"Machlitt","given":"A"},{"family":"Wallander","given":"M-A"}],"issued":{"date-parts":[["2014"]]}}}],"schema":"https://github.com/citation-style-language/schema/raw/master/csl-citation.json"} </w:instrText>
      </w:r>
      <w:r w:rsidR="00D80899">
        <w:rPr>
          <w:rFonts w:ascii="Calibri" w:hAnsi="Calibri" w:cs="Calibri"/>
          <w:color w:val="000000" w:themeColor="text1"/>
        </w:rPr>
        <w:fldChar w:fldCharType="separate"/>
      </w:r>
      <w:r w:rsidR="00697A4F" w:rsidRPr="00697A4F">
        <w:rPr>
          <w:rFonts w:ascii="Calibri" w:hAnsi="Calibri" w:cs="Calibri"/>
          <w:kern w:val="0"/>
        </w:rPr>
        <w:t>(</w:t>
      </w:r>
      <w:r w:rsidR="00697A4F">
        <w:rPr>
          <w:rFonts w:ascii="Calibri" w:hAnsi="Calibri" w:cs="Calibri"/>
          <w:kern w:val="0"/>
        </w:rPr>
        <w:t xml:space="preserve">United Nations, 2019; </w:t>
      </w:r>
      <w:r w:rsidR="00697A4F" w:rsidRPr="00697A4F">
        <w:rPr>
          <w:rFonts w:ascii="Calibri" w:hAnsi="Calibri" w:cs="Calibri"/>
          <w:kern w:val="0"/>
        </w:rPr>
        <w:t xml:space="preserve">Cea-Soriano </w:t>
      </w:r>
      <w:r w:rsidR="00697A4F" w:rsidRPr="00697A4F">
        <w:rPr>
          <w:rFonts w:ascii="Calibri" w:hAnsi="Calibri" w:cs="Calibri"/>
          <w:i/>
          <w:iCs/>
          <w:kern w:val="0"/>
        </w:rPr>
        <w:t>et al.</w:t>
      </w:r>
      <w:r w:rsidR="00697A4F" w:rsidRPr="00697A4F">
        <w:rPr>
          <w:rFonts w:ascii="Calibri" w:hAnsi="Calibri" w:cs="Calibri"/>
          <w:kern w:val="0"/>
        </w:rPr>
        <w:t>, 2014)</w:t>
      </w:r>
      <w:r w:rsidR="00D80899">
        <w:rPr>
          <w:rFonts w:ascii="Calibri" w:hAnsi="Calibri" w:cs="Calibri"/>
          <w:color w:val="000000" w:themeColor="text1"/>
        </w:rPr>
        <w:fldChar w:fldCharType="end"/>
      </w:r>
      <w:r w:rsidRPr="003E6267">
        <w:rPr>
          <w:rFonts w:ascii="Calibri" w:hAnsi="Calibri" w:cs="Calibri"/>
          <w:color w:val="000000" w:themeColor="text1"/>
        </w:rPr>
        <w:t xml:space="preserve"> and athletic populations (</w:t>
      </w:r>
      <w:r w:rsidR="00D80899">
        <w:rPr>
          <w:rFonts w:ascii="Calibri" w:hAnsi="Calibri" w:cs="Calibri"/>
          <w:color w:val="000000" w:themeColor="text1"/>
        </w:rPr>
        <w:t>~</w:t>
      </w:r>
      <w:r w:rsidRPr="003E6267">
        <w:rPr>
          <w:rFonts w:ascii="Calibri" w:hAnsi="Calibri" w:cs="Calibri"/>
          <w:color w:val="000000" w:themeColor="text1"/>
        </w:rPr>
        <w:t>40-51%)</w:t>
      </w:r>
      <w:r w:rsidR="00697A4F">
        <w:rPr>
          <w:rFonts w:ascii="Calibri" w:hAnsi="Calibri" w:cs="Calibri"/>
          <w:color w:val="000000" w:themeColor="text1"/>
        </w:rPr>
        <w:t xml:space="preserve"> </w:t>
      </w:r>
      <w:r w:rsidR="00697A4F">
        <w:rPr>
          <w:rFonts w:ascii="Calibri" w:hAnsi="Calibri" w:cs="Calibri"/>
          <w:color w:val="000000" w:themeColor="text1"/>
        </w:rPr>
        <w:fldChar w:fldCharType="begin"/>
      </w:r>
      <w:r w:rsidR="00697A4F">
        <w:rPr>
          <w:rFonts w:ascii="Calibri" w:hAnsi="Calibri" w:cs="Calibri"/>
          <w:color w:val="000000" w:themeColor="text1"/>
        </w:rPr>
        <w:instrText xml:space="preserve"> ADDIN ZOTERO_ITEM CSL_CITATION {"citationID":"Lp4Ci7J0","properties":{"formattedCitation":"(Martin {\\i{}et al.}, 2018; Nolan, Elliott-Sale and Egan, 2023)","plainCitation":"(Martin et al., 2018; Nolan, Elliott-Sale and Egan, 2023)","noteIndex":0},"citationItems":[{"id":1898,"uris":["http://zotero.org/users/local/u2t297N1/items/Y8L3L697"],"itemData":{"id":1898,"type":"article-journal","abstract":"Purpose: To identify the period prevalence of hormonal contraceptive (HC) use and characterize the perceived side effects associated with the menstrual cycle and HC use. Methods: A total of 430 elite female athletes completed a questionnaire to assess the period prevalence of HC use, the reasons for initiation and discontinuation of HCs, and the side effects experienced by HC and non-HC users. Descriptive statistics, between-groups comparisons, and associations between categorical variables were calculated. Results: Of athletes studied, 49.5% were currently using HCs and 69.8% had used HCs at some point. Combined oral contraceptives were most commonly used (68.1%), with 30.0% using progestin-only contraceptives (implant = 13.1%, injection = 3.7%, and intrauterine system = 2.8%). Perceived negative side effects were more common with progestin-only HC use (39.1%) compared with combined-HC use (17.8%; P = .001) and were most prevalent in implant users (53.6%; P = .004). HC users reported perceived positive side effects relating to their ability to predict and/or manipulate the timing, frequency, and amount of menstrual bleeding. Non-HC users had a menstrual cycle length of 29 (5) d and 77.4% reported negative side effects during their menstrual cycle, primarily during days 1–2 of menstruation (81.6%). Conclusions: Approximately half of elite athletes used HCs, and progestin-only contraceptive users reported greater incidences of negative side effects, especially with the implant. Because of the high interindividual variability in reported side effects, athletes and practitioners should maintain an open dialogue to pursue the best interests of the athlete.","container-title":"International Journal of Sports Physiology &amp; Performance","DOI":"10.1123/ijspp.2017-0330","issue":"7","language":"en","note":"section: International Journal of Sports Physiology and Performance","page":"926-932","source":"journals.humankinetics.com","title":"Period Prevalence and Perceived Side Effects of Hormonal Contraceptive Use and the Menstrual Cycle in Elite Athletes","volume":"13","author":[{"family":"Martin","given":"Daniel"},{"family":"Sale","given":"Craig"},{"family":"Cooper","given":"Simon B."},{"family":"Elliott-Sale","given":"Kirsty J."}],"issued":{"date-parts":[["2018",8,1]]}},"label":"page"},{"id":1884,"uris":["http://zotero.org/users/local/u2t297N1/items/TUZFISE2"],"itemData":{"id":1884,"type":"article-journal","abstract":"The prevalence of hormonal contraceptive (HC) use and the associated symptomology of use or nonuse are under-studied in athletic populations, and in particular, in strength and collision sports. This study aimed to investigate the prevalence of hormonal contraceptive use and reported side effects of the menstrual cycle and hormonal contraceptive use in powerlifters and rugby players. Competitive female powerlifters and rugby players (aged ≥18 y), representing a strength and a collision sport respectively, completed an anonymous online questionnaire for the purpose of assessing self-reported prevalence of HC use, and symptoms of the menstrual cycle and HC use. Athletes were categorized by sport (powerlifters, n = 149; rugby players, n = 135) in order to conduct a stratified analysis. For open-ended questions, a content analysis was conducted to categorize responses, and frequency analyses were performed. Current HC use was reported by 51.1% of athletes, with similar prevalence for the two sports (powerlifting, 48.3% vs. rugby, 54.1%, P = 0.34). Side effects of the menstrual cycle were reported in 83.5% of non-HC users, with the most common being unspecified cramping (42.4%), headache/migraine (24.5%), and fatigue (24.5%). Side effects were reported in 40.0% of HC users, with the most common being mood changes (17.9%), stomach pain (8.3%) and headaches/migraines (6.9%). A large proportion of HC users and nonusers in this study experience negative side effects of HC use and the menstrual cycle, respectively. The symptoms experienced by both groups are wide-ranging, with a high degree of variation between individuals. The negative side-effects experienced by HC users and nonusers may have an influence on athletic performance, and this requires future investigation.","container-title":"The Physician and Sportsmedicine","DOI":"10.1080/00913847.2021.2024774","ISSN":"0091-3847","issue":"3","note":"publisher: Taylor &amp; Francis\n_eprint: https://doi.org/10.1080/00913847.2021.2024774\nPMID: 34991413","page":"217-222","source":"Taylor and Francis+NEJM","title":"Prevalence of hormonal contraceptive use and reported side effects of the menstrual cycle and hormonal contraceptive use in powerlifting and rugby","volume":"51","author":[{"family":"Nolan","given":"David"},{"family":"Elliott-Sale","given":"Kirsty J."},{"family":"Egan","given":"Brendan"}],"issued":{"date-parts":[["2023",5,4]]}}}],"schema":"https://github.com/citation-style-language/schema/raw/master/csl-citation.json"} </w:instrText>
      </w:r>
      <w:r w:rsidR="00697A4F">
        <w:rPr>
          <w:rFonts w:ascii="Calibri" w:hAnsi="Calibri" w:cs="Calibri"/>
          <w:color w:val="000000" w:themeColor="text1"/>
        </w:rPr>
        <w:fldChar w:fldCharType="separate"/>
      </w:r>
      <w:r w:rsidR="00697A4F" w:rsidRPr="00697A4F">
        <w:rPr>
          <w:rFonts w:ascii="Calibri" w:hAnsi="Calibri" w:cs="Calibri"/>
          <w:kern w:val="0"/>
        </w:rPr>
        <w:t xml:space="preserve">(Martin </w:t>
      </w:r>
      <w:r w:rsidR="00697A4F" w:rsidRPr="00697A4F">
        <w:rPr>
          <w:rFonts w:ascii="Calibri" w:hAnsi="Calibri" w:cs="Calibri"/>
          <w:i/>
          <w:iCs/>
          <w:kern w:val="0"/>
        </w:rPr>
        <w:t>et al.</w:t>
      </w:r>
      <w:r w:rsidR="00697A4F" w:rsidRPr="00697A4F">
        <w:rPr>
          <w:rFonts w:ascii="Calibri" w:hAnsi="Calibri" w:cs="Calibri"/>
          <w:kern w:val="0"/>
        </w:rPr>
        <w:t>, 2018; Nolan, Elliott-Sale and Egan, 2023)</w:t>
      </w:r>
      <w:r w:rsidR="00697A4F">
        <w:rPr>
          <w:rFonts w:ascii="Calibri" w:hAnsi="Calibri" w:cs="Calibri"/>
          <w:color w:val="000000" w:themeColor="text1"/>
        </w:rPr>
        <w:fldChar w:fldCharType="end"/>
      </w:r>
      <w:r w:rsidRPr="003E6267">
        <w:rPr>
          <w:rFonts w:ascii="Calibri" w:hAnsi="Calibri" w:cs="Calibri"/>
          <w:color w:val="000000" w:themeColor="text1"/>
        </w:rPr>
        <w:t>. These contraceptives are categorised based on their constituent hormones: combined HCs contain both oestrogenic and progestin components, while others consist solely of a progestin component. The delivery methods for HCs include injections, transdermal patches, intrauterine devices, arm implants, and vaginal rings, with the oral contraceptive pill (OCP) being the most prevalent method among young women.</w:t>
      </w:r>
    </w:p>
    <w:p w14:paraId="333F9606" w14:textId="036A95A2" w:rsidR="00A00457" w:rsidRPr="003E6267" w:rsidRDefault="00A00457" w:rsidP="00A00457">
      <w:pPr>
        <w:ind w:firstLine="720"/>
        <w:jc w:val="both"/>
        <w:rPr>
          <w:rFonts w:ascii="Calibri" w:hAnsi="Calibri" w:cs="Calibri"/>
          <w:color w:val="000000" w:themeColor="text1"/>
        </w:rPr>
      </w:pPr>
      <w:r w:rsidRPr="003E6267">
        <w:rPr>
          <w:rFonts w:ascii="Calibri" w:hAnsi="Calibri" w:cs="Calibri"/>
          <w:color w:val="000000" w:themeColor="text1"/>
        </w:rPr>
        <w:t xml:space="preserve">Combined OCPs, the most common form, can be classified as monophasic (consistent dosage), biphasic (two dosage levels), or triphasic (three dosage levels), based on the variation in the dosage of exogenous hormones throughout the OCP cycle. Additionally, OCPs are often categorised by "generation," which refers to the specific form of progestin used. Ethinyl oestradiol, the most commonly used oestrogenic component in OCPs, differs chemically and molecularly from 17 beta oestradiol, a bioidentical hormone. This distinction may be relevant when hypothesising the potential influences that HCs may have on athletic performance and adaptive responses to exercise training.  Current evidence suggests that oral contraceptive pills do not significantly influence adaptations related to hypertrophy, power, or strength (Nolan et al., 2024). However, further research is necessary to fully elucidate the potential influences of HCs on </w:t>
      </w:r>
      <w:r w:rsidR="00697A4F">
        <w:rPr>
          <w:rFonts w:ascii="Calibri" w:hAnsi="Calibri" w:cs="Calibri"/>
          <w:color w:val="000000" w:themeColor="text1"/>
        </w:rPr>
        <w:t xml:space="preserve">longer term (&gt;16 weeks) </w:t>
      </w:r>
      <w:r w:rsidRPr="003E6267">
        <w:rPr>
          <w:rFonts w:ascii="Calibri" w:hAnsi="Calibri" w:cs="Calibri"/>
          <w:color w:val="000000" w:themeColor="text1"/>
        </w:rPr>
        <w:t>chronic adaptations to exercise</w:t>
      </w:r>
      <w:r w:rsidR="00697A4F">
        <w:rPr>
          <w:rFonts w:ascii="Calibri" w:hAnsi="Calibri" w:cs="Calibri"/>
          <w:color w:val="000000" w:themeColor="text1"/>
        </w:rPr>
        <w:t xml:space="preserve"> training</w:t>
      </w:r>
      <w:r w:rsidRPr="003E6267">
        <w:rPr>
          <w:rFonts w:ascii="Calibri" w:hAnsi="Calibri" w:cs="Calibri"/>
          <w:color w:val="000000" w:themeColor="text1"/>
        </w:rPr>
        <w:t>.</w:t>
      </w:r>
      <w:r w:rsidR="001516D2" w:rsidRPr="003E6267">
        <w:rPr>
          <w:rFonts w:ascii="Calibri" w:hAnsi="Calibri" w:cs="Calibri"/>
          <w:color w:val="000000" w:themeColor="text1"/>
        </w:rPr>
        <w:tab/>
      </w:r>
    </w:p>
    <w:p w14:paraId="2E032D50" w14:textId="16969949" w:rsidR="00F75A43" w:rsidRPr="003E6267" w:rsidRDefault="005C35CD" w:rsidP="00A00457">
      <w:pPr>
        <w:ind w:firstLine="720"/>
        <w:jc w:val="both"/>
        <w:rPr>
          <w:rFonts w:ascii="Calibri" w:hAnsi="Calibri" w:cs="Calibri"/>
          <w:color w:val="000000" w:themeColor="text1"/>
        </w:rPr>
      </w:pPr>
      <w:r w:rsidRPr="003E6267">
        <w:rPr>
          <w:rFonts w:ascii="Calibri" w:hAnsi="Calibri" w:cs="Calibri"/>
          <w:color w:val="000000" w:themeColor="text1"/>
        </w:rPr>
        <w:t xml:space="preserve">The pelvic floor consists of muscles and connective tissue which support the bladder, bower and uterus </w:t>
      </w:r>
      <w:r w:rsidR="00DA1A3F" w:rsidRPr="003E6267">
        <w:rPr>
          <w:rFonts w:ascii="Calibri" w:hAnsi="Calibri" w:cs="Calibri"/>
          <w:color w:val="000000" w:themeColor="text1"/>
        </w:rPr>
        <w:fldChar w:fldCharType="begin"/>
      </w:r>
      <w:r w:rsidR="00DA1A3F" w:rsidRPr="003E6267">
        <w:rPr>
          <w:rFonts w:ascii="Calibri" w:hAnsi="Calibri" w:cs="Calibri"/>
          <w:color w:val="000000" w:themeColor="text1"/>
        </w:rPr>
        <w:instrText xml:space="preserve"> ADDIN ZOTERO_ITEM CSL_CITATION {"citationID":"Pt0KmVYG","properties":{"formattedCitation":"(Donnelly and Moore, 2023)","plainCitation":"(Donnelly and Moore, 2023)","noteIndex":0},"citationItems":[{"id":1852,"uris":["http://zotero.org/users/local/u2t297N1/items/U3S8R758"],"itemData":{"id":1852,"type":"article-journal","abstract":"The female athlete is seen as a specialist population meaning female considerations, such as pelvic floor dysfunction, are not widely taught within sports medicine. Females have unique anatomical characteristics compared with males including a wider pelvic diameter and an additional orifice in the form of the vagina. Furthermore, symptoms of pelvic floor dysfunction are prevalent among female athletes and transitional periods in their lifespan. They also are a barrier to training and performance. Therefore, it is essential that sports medicine practitioners understand how to identify and manage pelvic floor dysfunction. This report aims to describe the anatomy and function of the pelvic floor, outline the types and rates of pelvic floor dysfunction, discuss evidence-based management, and raise awareness of perinatal bodily changes. Practical recommendations are made to aid sports organizations and sports medicine practitioners in supporting the female athlete and in using a proactive approach to manage the perinatal athlete.","container-title":"Current Sports Medicine Reports","DOI":"10.1249/JSR.0000000000001045","ISSN":"1537-8918","issue":"3","language":"en-US","page":"82","source":"journals.lww.com","title":"Sports Medicine and the Pelvic Floor","volume":"22","author":[{"family":"Donnelly","given":"Gráinne M."},{"family":"Moore","given":"Isabel S."}],"issued":{"date-parts":[["2023",3]]}}}],"schema":"https://github.com/citation-style-language/schema/raw/master/csl-citation.json"} </w:instrText>
      </w:r>
      <w:r w:rsidR="00DA1A3F" w:rsidRPr="003E6267">
        <w:rPr>
          <w:rFonts w:ascii="Calibri" w:hAnsi="Calibri" w:cs="Calibri"/>
          <w:color w:val="000000" w:themeColor="text1"/>
        </w:rPr>
        <w:fldChar w:fldCharType="separate"/>
      </w:r>
      <w:r w:rsidR="00DA1A3F" w:rsidRPr="003E6267">
        <w:rPr>
          <w:rFonts w:ascii="Calibri" w:hAnsi="Calibri" w:cs="Calibri"/>
        </w:rPr>
        <w:t>(Donnelly and Moore, 2023)</w:t>
      </w:r>
      <w:r w:rsidR="00DA1A3F" w:rsidRPr="003E6267">
        <w:rPr>
          <w:rFonts w:ascii="Calibri" w:hAnsi="Calibri" w:cs="Calibri"/>
          <w:color w:val="000000" w:themeColor="text1"/>
        </w:rPr>
        <w:fldChar w:fldCharType="end"/>
      </w:r>
      <w:r w:rsidRPr="003E6267">
        <w:rPr>
          <w:rFonts w:ascii="Calibri" w:hAnsi="Calibri" w:cs="Calibri"/>
          <w:color w:val="000000" w:themeColor="text1"/>
        </w:rPr>
        <w:t>. Symptoms of pelvic floor dysfunction</w:t>
      </w:r>
      <w:r w:rsidR="0068583B" w:rsidRPr="003E6267">
        <w:rPr>
          <w:rFonts w:ascii="Calibri" w:hAnsi="Calibri" w:cs="Calibri"/>
          <w:color w:val="000000" w:themeColor="text1"/>
        </w:rPr>
        <w:t xml:space="preserve"> (PFD)</w:t>
      </w:r>
      <w:r w:rsidRPr="003E6267">
        <w:rPr>
          <w:rFonts w:ascii="Calibri" w:hAnsi="Calibri" w:cs="Calibri"/>
          <w:color w:val="000000" w:themeColor="text1"/>
        </w:rPr>
        <w:t xml:space="preserve"> are highly prevalent in female athletes</w:t>
      </w:r>
      <w:r w:rsidR="0068583B" w:rsidRPr="003E6267">
        <w:rPr>
          <w:rFonts w:ascii="Calibri" w:hAnsi="Calibri" w:cs="Calibri"/>
          <w:color w:val="000000" w:themeColor="text1"/>
        </w:rPr>
        <w:t xml:space="preserve"> (including nulliparous women)</w:t>
      </w:r>
      <w:r w:rsidRPr="003E6267">
        <w:rPr>
          <w:rFonts w:ascii="Calibri" w:hAnsi="Calibri" w:cs="Calibri"/>
          <w:color w:val="000000" w:themeColor="text1"/>
        </w:rPr>
        <w:t>, with athletes reporting experience</w:t>
      </w:r>
      <w:r w:rsidR="0068583B" w:rsidRPr="003E6267">
        <w:rPr>
          <w:rFonts w:ascii="Calibri" w:hAnsi="Calibri" w:cs="Calibri"/>
          <w:color w:val="000000" w:themeColor="text1"/>
        </w:rPr>
        <w:t>s</w:t>
      </w:r>
      <w:r w:rsidRPr="003E6267">
        <w:rPr>
          <w:rFonts w:ascii="Calibri" w:hAnsi="Calibri" w:cs="Calibri"/>
          <w:color w:val="000000" w:themeColor="text1"/>
        </w:rPr>
        <w:t xml:space="preserve"> of urinary incontinence i.e. “leaking” (</w:t>
      </w:r>
      <w:r w:rsidR="00F75A43" w:rsidRPr="003E6267">
        <w:rPr>
          <w:rFonts w:ascii="Calibri" w:hAnsi="Calibri" w:cs="Calibri"/>
          <w:color w:val="000000" w:themeColor="text1"/>
        </w:rPr>
        <w:t>19</w:t>
      </w:r>
      <w:r w:rsidRPr="003E6267">
        <w:rPr>
          <w:rFonts w:ascii="Calibri" w:hAnsi="Calibri" w:cs="Calibri"/>
          <w:color w:val="000000" w:themeColor="text1"/>
        </w:rPr>
        <w:t>-</w:t>
      </w:r>
      <w:r w:rsidR="004B5F39" w:rsidRPr="003E6267">
        <w:rPr>
          <w:rFonts w:ascii="Calibri" w:hAnsi="Calibri" w:cs="Calibri"/>
          <w:color w:val="000000" w:themeColor="text1"/>
        </w:rPr>
        <w:t>88</w:t>
      </w:r>
      <w:r w:rsidRPr="003E6267">
        <w:rPr>
          <w:rFonts w:ascii="Calibri" w:hAnsi="Calibri" w:cs="Calibri"/>
          <w:color w:val="000000" w:themeColor="text1"/>
        </w:rPr>
        <w:t>%)</w:t>
      </w:r>
      <w:r w:rsidR="0068583B" w:rsidRPr="003E6267">
        <w:rPr>
          <w:rFonts w:ascii="Calibri" w:hAnsi="Calibri" w:cs="Calibri"/>
          <w:color w:val="000000" w:themeColor="text1"/>
        </w:rPr>
        <w:t xml:space="preserve">, </w:t>
      </w:r>
      <w:r w:rsidRPr="003E6267">
        <w:rPr>
          <w:rFonts w:ascii="Calibri" w:hAnsi="Calibri" w:cs="Calibri"/>
          <w:color w:val="000000" w:themeColor="text1"/>
        </w:rPr>
        <w:t>anal incontinence (12-17%)</w:t>
      </w:r>
      <w:r w:rsidR="0068583B" w:rsidRPr="003E6267">
        <w:rPr>
          <w:rFonts w:ascii="Calibri" w:hAnsi="Calibri" w:cs="Calibri"/>
          <w:color w:val="000000" w:themeColor="text1"/>
        </w:rPr>
        <w:t>,  pain during sex (63.5%), vaginal bulge (42%) and chronic pelvic pain (9%)</w:t>
      </w:r>
      <w:r w:rsidR="004B5F39" w:rsidRPr="003E6267">
        <w:rPr>
          <w:rFonts w:ascii="Calibri" w:hAnsi="Calibri" w:cs="Calibri"/>
          <w:color w:val="000000" w:themeColor="text1"/>
        </w:rPr>
        <w:t xml:space="preserve"> </w:t>
      </w:r>
      <w:r w:rsidR="0068583B" w:rsidRPr="003E6267">
        <w:rPr>
          <w:rFonts w:ascii="Calibri" w:hAnsi="Calibri" w:cs="Calibri"/>
          <w:color w:val="000000" w:themeColor="text1"/>
        </w:rPr>
        <w:t xml:space="preserve"> </w:t>
      </w:r>
      <w:r w:rsidR="0068583B" w:rsidRPr="003E6267">
        <w:rPr>
          <w:rFonts w:ascii="Calibri" w:hAnsi="Calibri" w:cs="Calibri"/>
          <w:color w:val="000000" w:themeColor="text1"/>
        </w:rPr>
        <w:fldChar w:fldCharType="begin"/>
      </w:r>
      <w:r w:rsidR="00697A4F">
        <w:rPr>
          <w:rFonts w:ascii="Calibri" w:hAnsi="Calibri" w:cs="Calibri"/>
          <w:color w:val="000000" w:themeColor="text1"/>
        </w:rPr>
        <w:instrText xml:space="preserve"> ADDIN ZOTERO_ITEM CSL_CITATION {"citationID":"YWHkZYRR","properties":{"formattedCitation":"(Culleton-Quinn {\\i{}et al.}, 2022; Rodr\\uc0\\u237{}guez-Longobardo {\\i{}et al.}, 2023; Bosch-Donate {\\i{}et al.}, 2024; McCarthy-Ryan {\\i{}et al.}, 2024)","plainCitation":"(Culleton-Quinn et al., 2022; Rodríguez-Longobardo et al., 2023; Bosch-Donate et al., 2024; McCarthy-Ryan et al., 2024)","noteIndex":0},"citationItems":[{"id":1842,"uris":["http://zotero.org/users/local/u2t297N1/items/XLFHE9TU"],"itemData":{"id":1842,"type":"article-journal","abstract":"Introduction and aims\nPelvic floor dysfunction (PFD) is a collection of signs, symptoms and conditions affecting the pelvic floor and urinary incontinence (UI) is the most common type of PFD. Recent systematic reviews have indicated a higher prevalence of UI among female athletes compared to their non-athletic counterparts. To date, no review has been undertaken to investigate female athletes’ experiences of PFD. This review aims to offer insight and understanding, through aggregation, summary, synthesis and interpretation of findings from studies that report elite female athletes’ experiences of symptoms of PFD.\n\nMethods\nThe review protocol was registered in PROSPERO in August 2020. A systematic search was conducted in Embase, MEDLINE (OVID), Cochrane Library, CINAHL, PsycINFO and Web of Science for studies published in the English language reporting elite female athletes’ experiences of symptoms of PFD. This review included primary research studies that involved elite female athletes of any age or ethnicity.\n\nResults\nOf the 1922 citations retrieved in the search, 32 studies met the methodological criteria for data extraction and analysis. Five main themes emerged: (1) triggers for symptoms of PFD; (2) strategies adopted by athletes to manage/mitigate symptoms of PFD; (3) impact on QOL/daily life; (4) impact on performance; (5) impact on emotions.\n\nConclusions\nThe findings of this review suggest a need to further explore the experiences of PFD among elite female athletes and it is suggested that future research should adopt qualitative methods or incorporate a qualitative component.","container-title":"International Urogynecology Journal","DOI":"10.1007/s00192-022-05302-6","ISSN":"0937-3462","issue":"10","journalAbbreviation":"Int Urogynecol J","note":"PMID: 36040507\nPMCID: PMC9477953","page":"2681-2711","source":"PubMed Central","title":"Elite female athletes’ experiences of symptoms of pelvic floor dysfunction: A systematic review","title-short":"Elite female athletes’ experiences of symptoms of pelvic floor dysfunction","volume":"33","author":[{"family":"Culleton-Quinn","given":"Elizabeth"},{"family":"Bø","given":"Kari"},{"family":"Fleming","given":"Neil"},{"family":"Mockler","given":"David"},{"family":"Cusack","given":"Cinny"},{"family":"Daly","given":"Déirdre"}],"issued":{"date-parts":[["2022"]]}}},{"id":1861,"uris":["http://zotero.org/users/local/u2t297N1/items/LNE3BHLT"],"itemData":{"id":1861,"type":"article-journal","abstract":"Context:Athletes are almost 3 times more at risk of experiencing urinary incontinence (UI) than sedentary women, with prevalence rates varying from 10.9% in low-impact sports such as cycling to 80% when engaging in high-impact sports such as trampoline gymnastics. To treat UI, pelvic floor muscle (PFM) training (PFMT) is recommended as a first line of treatment.Objective:The aim of the present study was to perform a meta-analysis of the available literature on the efficacy of PFMT interventions in young, nulliparous female athletes.Data Sources:A literature research was conducted using PubMed, Sport Discus, and Web of Science.Study Selection:The inclusion criteria were studies with PFMT intervention in female athletes or recreationally active women. Interventions could be carried out for treatment or prevention of pelvic floor dysfunctions.Study Design:Systematic review with meta-analysis.Level of Evidence:Level 5.Data Extraction:A descriptive analysis of the articles included in the systematic review was carried out. Meta-analyses could be performed on 6 of the included articles, evaluating the maximal voluntary contraction (MVC) of the PFMs, the amount of urinary leakage (AUL), and the vaginal resting pressure (VRP). Random-effects model and standardized mean differences (SMD) ± 95% CI were reported.Results:The meta-analysis showed that PFMT produced a significant increase in MVC (SMD, 0.60; 95% CI, 0.11 to 1.08; P = 0.02) and a significant reduction of AUL (SMD, -1.13; 95% CI, -1.84 to -0.41; P &lt; 0.01) in female athletes. No effects were shown in VRP (SMD, -0.05; 95% CI, -1.27 to 1.17; P = 0.93).Conclusion:PFMT is shown to be effective in increasing PFM strength and reducing urine leakage in female athletes, being a powerful tool to prevent and treat pelvic floor dysfunction in this population.","container-title":"Sports Health","DOI":"10.1177/19417381231195305","ISSN":"1941-7381","language":"en","note":"publisher: SAGE Publications","page":"19417381231195305","source":"SAGE Journals","title":"Pelvic Floor Muscle Training Interventions in Female Athletes: A Systematic Review and Meta-analysis","title-short":"Pelvic Floor Muscle Training Interventions in Female Athletes","author":[{"family":"Rodríguez-Longobardo","given":"Celia"},{"family":"López-Torres","given":"Olga"},{"family":"Guadalupe-Grau","given":"Amelia"},{"family":"Gómez-Ruano","given":"Miguel Ángel"}],"issued":{"date-parts":[["2023",9,9]]}}},{"id":1868,"uris":["http://zotero.org/users/local/u2t297N1/items/CV9FNCSP"],"itemData":{"id":1868,"type":"article-journal","abstract":"Pelvic floor dysfunctions (PFD) are highly prevalent among females who do athletics, a sport requiring jumping, strength, and running. Although educational approaches are useful options, the educational need for this particular population remains unknown. The objective of the present study was to describe the level of knowledge regarding PFD and its relationship with symptomatology and gender stereotypes in female athletes in Spain. A total of 255 female athletes completed an anonymous online survey to explore their knowledge regarding urinary incontinence (UI), pelvic organ prolapse (POP), anal incontinence (AI), and sexual dysfunction (SexD), as well as their PFD symptoms and gender stereotyped beliefs related to sport. Educational level and sports characteristics (training volume, experience, and athletic modality) were also explored. Participants demonstrated a low level of knowledge in terms of POP (52.5%), AI (64.0%), and SexD (40%), but not for UI (70.8%). The proportion of PFD complaints was 63.5% for dyspareunia, 51.8% for urine leakage, 42.4% for pelvic pain, 17.3% for AI, and 9.0% for POP, with no associations with knowledge (p &gt; 0.05). Lower knowledge about UI and SexD was related to greater gender stereotypes (p &lt; 0.05) and rejection of professional healthcare (p = 0.010). As a conclusion, the level of knowledge about PFD was low in female athletes who train and compete in athletics in Spain, mainly with regard to sexual dysfunction. Although 63.5% of athletes had dyspareunia and 51.8% urinary leakages, symptomatology was not associated with level of knowledge. However, a lower level of knowledge was associated with more stereotyped beliefs and rejection of professional healthcare for PFD. These findings confirm the need to design appropriate educational interventions to disseminate information on all the types of PFD, particularly sexual contents. The potential influence of gender stereotypes makes it appropriate to include the gender perspective in these interventions.","container-title":"Scientific Reports","DOI":"10.1038/s41598-024-61464-x","ISSN":"2045-2322","journalAbbreviation":"Sci Rep","note":"PMID: 38744879\nPMCID: PMC11094071","page":"11052","source":"PubMed Central","title":"Symptomatology and knowledge regarding pelvic floor dysfunctions and influence of gender stereotypes in female athletes","volume":"14","author":[{"family":"Bosch-Donate","given":"Elisa"},{"family":"Vico-Moreno","given":"Elena"},{"family":"Fernández-Domínguez","given":"Juan Carlos"},{"family":"González-Trujillo","given":"Antonio"},{"family":"Sastre-Munar","given":"Andreu"},{"family":"Romero-Franco","given":"Natalia"}],"issued":{"date-parts":[["2024",5,14]]}}},{"id":1931,"uris":["http://zotero.org/users/local/u2t297N1/items/T8AR3SIZ"],"itemData":{"id":1931,"type":"article-journal","abstract":"Objectives Female athletes engaging in high-impact sports have a higher prevalence of experiencing stress urinary incontinence (SUI). However, the prevalence of sport-specific SUI and associated risk factors in female rugby players is relatively unknown. We aimed to determine the prevalence of general and rugby-related SUI and identify associated risk factors and inciting events in female rugby players.\nMethods Observational, cross-sectional study of 396 female rugby players (age 28±8 years, mass 80±18 kg, height 1.90±0.19 m, playing years 7±6 years) participating in rugby across UK and Ireland completed an electronic questionnaire regardless of SUI status.\nResults 63 to 88% of players had SUI, and 43% had rugby-related SUI. There was an association with players reporting a change in incontinence status due to playing rugby (p&lt;0.001). Players who experienced constipation (OR 2.33 (95% CI 1.49 to 3.66)), had given birth (OR 2.36 (95% CI 1.18 to 4.73)) or who had a higher body mass index (BMI) (OR 1.04 (95% CI 1.01 to 1.08)), were identified as having increased odds of rugby-related SUI. For rugby-specific risk factors, playing as a forward (OR 1.97 (95% CI 1.29 to 3.01)) increased the odds, whereas playing at a national compared with amateur level (OR 0.44 (95% CI 0.20 to 0.97)) decreased the odds of rugby-related SUI. The most prevalent inciting SUI events were being tackled (75%), tackling (66%), running (63%) and jumping/landing (59%).\nConclusion Rugby-related SUI was prevalent in female rugby players. Risk factors were having constipation, a high BMI, being postpartum, playing position and level. Player welfare strategies addressing pelvic floor dysfunction and postpartum rehabilitation are warranted.","container-title":"BMJ Open Sport &amp; Exercise Medicine","DOI":"10.1136/bmjsem-2023-001832","ISSN":"2055-7647","issue":"1","language":"en","license":"© Author(s) (or their employer(s)) 2024. Re-use permitted under CC BY-NC. No commercial re-use. See rights and permissions. Published by BMJ.. http://creativecommons.org/licenses/by-nc/4.0/This is an open access article distributed in accordance with the Creative Commons Attribution Non Commercial (CC BY-NC 4.0) license, which permits others to distribute, remix, adapt, build upon this work non-commercially, and license their derivative works on different terms, provided the original work is properly cited, appropriate credit is given, any changes made indicated, and the use is non-commercial. See: http://creativecommons.org/licenses/by-nc/4.0/.","note":"publisher: BMJ Specialist Journals\nsection: Original research","page":"e001832","source":"bmjopensem.bmj.com","title":"Stress urinary incontinence prevalence and risk factors in female rugby players: a common health problem across four nations","title-short":"Stress urinary incontinence prevalence and risk factors in female rugby players","volume":"10","author":[{"family":"McCarthy-Ryan","given":"Molly"},{"family":"Perkins","given":"Joanna"},{"family":"Donnelly","given":"Gráinne M."},{"family":"Caithriona","given":"Yeomans"},{"family":"Liston","given":"Mairead"},{"family":"Leahy","given":"Karina"},{"family":"Bø","given":"Kari"},{"family":"O'Halloran","given":"Patrick"},{"family":"Moore","given":"Isabel S."}],"issued":{"date-parts":[["2024",2,1]]}}}],"schema":"https://github.com/citation-style-language/schema/raw/master/csl-citation.json"} </w:instrText>
      </w:r>
      <w:r w:rsidR="0068583B" w:rsidRPr="003E6267">
        <w:rPr>
          <w:rFonts w:ascii="Calibri" w:hAnsi="Calibri" w:cs="Calibri"/>
          <w:color w:val="000000" w:themeColor="text1"/>
        </w:rPr>
        <w:fldChar w:fldCharType="separate"/>
      </w:r>
      <w:r w:rsidR="00697A4F" w:rsidRPr="00697A4F">
        <w:rPr>
          <w:rFonts w:ascii="Calibri" w:hAnsi="Calibri" w:cs="Calibri"/>
          <w:kern w:val="0"/>
        </w:rPr>
        <w:t xml:space="preserve">(Culleton-Quinn </w:t>
      </w:r>
      <w:r w:rsidR="00697A4F" w:rsidRPr="00697A4F">
        <w:rPr>
          <w:rFonts w:ascii="Calibri" w:hAnsi="Calibri" w:cs="Calibri"/>
          <w:i/>
          <w:iCs/>
          <w:kern w:val="0"/>
        </w:rPr>
        <w:t>et al.</w:t>
      </w:r>
      <w:r w:rsidR="00697A4F" w:rsidRPr="00697A4F">
        <w:rPr>
          <w:rFonts w:ascii="Calibri" w:hAnsi="Calibri" w:cs="Calibri"/>
          <w:kern w:val="0"/>
        </w:rPr>
        <w:t xml:space="preserve">, 2022; Rodríguez-Longobardo </w:t>
      </w:r>
      <w:r w:rsidR="00697A4F" w:rsidRPr="00697A4F">
        <w:rPr>
          <w:rFonts w:ascii="Calibri" w:hAnsi="Calibri" w:cs="Calibri"/>
          <w:i/>
          <w:iCs/>
          <w:kern w:val="0"/>
        </w:rPr>
        <w:t>et al.</w:t>
      </w:r>
      <w:r w:rsidR="00697A4F" w:rsidRPr="00697A4F">
        <w:rPr>
          <w:rFonts w:ascii="Calibri" w:hAnsi="Calibri" w:cs="Calibri"/>
          <w:kern w:val="0"/>
        </w:rPr>
        <w:t xml:space="preserve">, 2023; Bosch-Donate </w:t>
      </w:r>
      <w:r w:rsidR="00697A4F" w:rsidRPr="00697A4F">
        <w:rPr>
          <w:rFonts w:ascii="Calibri" w:hAnsi="Calibri" w:cs="Calibri"/>
          <w:i/>
          <w:iCs/>
          <w:kern w:val="0"/>
        </w:rPr>
        <w:t>et al.</w:t>
      </w:r>
      <w:r w:rsidR="00697A4F" w:rsidRPr="00697A4F">
        <w:rPr>
          <w:rFonts w:ascii="Calibri" w:hAnsi="Calibri" w:cs="Calibri"/>
          <w:kern w:val="0"/>
        </w:rPr>
        <w:t xml:space="preserve">, 2024; McCarthy-Ryan </w:t>
      </w:r>
      <w:r w:rsidR="00697A4F" w:rsidRPr="00697A4F">
        <w:rPr>
          <w:rFonts w:ascii="Calibri" w:hAnsi="Calibri" w:cs="Calibri"/>
          <w:i/>
          <w:iCs/>
          <w:kern w:val="0"/>
        </w:rPr>
        <w:t>et al.</w:t>
      </w:r>
      <w:r w:rsidR="00697A4F" w:rsidRPr="00697A4F">
        <w:rPr>
          <w:rFonts w:ascii="Calibri" w:hAnsi="Calibri" w:cs="Calibri"/>
          <w:kern w:val="0"/>
        </w:rPr>
        <w:t>, 2024)</w:t>
      </w:r>
      <w:r w:rsidR="0068583B" w:rsidRPr="003E6267">
        <w:rPr>
          <w:rFonts w:ascii="Calibri" w:hAnsi="Calibri" w:cs="Calibri"/>
          <w:color w:val="000000" w:themeColor="text1"/>
        </w:rPr>
        <w:fldChar w:fldCharType="end"/>
      </w:r>
      <w:r w:rsidR="0068583B" w:rsidRPr="003E6267">
        <w:rPr>
          <w:rFonts w:ascii="Calibri" w:hAnsi="Calibri" w:cs="Calibri"/>
          <w:color w:val="000000" w:themeColor="text1"/>
        </w:rPr>
        <w:t xml:space="preserve">. </w:t>
      </w:r>
      <w:r w:rsidR="00DA50A0" w:rsidRPr="003E6267">
        <w:rPr>
          <w:rFonts w:ascii="Calibri" w:hAnsi="Calibri" w:cs="Calibri"/>
          <w:color w:val="000000" w:themeColor="text1"/>
        </w:rPr>
        <w:t xml:space="preserve">Post-partum athletes </w:t>
      </w:r>
      <w:r w:rsidR="00D4219B" w:rsidRPr="003E6267">
        <w:rPr>
          <w:rFonts w:ascii="Calibri" w:hAnsi="Calibri" w:cs="Calibri"/>
          <w:color w:val="000000" w:themeColor="text1"/>
        </w:rPr>
        <w:fldChar w:fldCharType="begin"/>
      </w:r>
      <w:r w:rsidR="00D4219B" w:rsidRPr="003E6267">
        <w:rPr>
          <w:rFonts w:ascii="Calibri" w:hAnsi="Calibri" w:cs="Calibri"/>
          <w:color w:val="000000" w:themeColor="text1"/>
        </w:rPr>
        <w:instrText xml:space="preserve"> ADDIN ZOTERO_ITEM CSL_CITATION {"citationID":"IEWzqOIW","properties":{"formattedCitation":"(Donnelly and Moore, 2023)","plainCitation":"(Donnelly and Moore, 2023)","noteIndex":0},"citationItems":[{"id":1852,"uris":["http://zotero.org/users/local/u2t297N1/items/U3S8R758"],"itemData":{"id":1852,"type":"article-journal","abstract":"The female athlete is seen as a specialist population meaning female considerations, such as pelvic floor dysfunction, are not widely taught within sports medicine. Females have unique anatomical characteristics compared with males including a wider pelvic diameter and an additional orifice in the form of the vagina. Furthermore, symptoms of pelvic floor dysfunction are prevalent among female athletes and transitional periods in their lifespan. They also are a barrier to training and performance. Therefore, it is essential that sports medicine practitioners understand how to identify and manage pelvic floor dysfunction. This report aims to describe the anatomy and function of the pelvic floor, outline the types and rates of pelvic floor dysfunction, discuss evidence-based management, and raise awareness of perinatal bodily changes. Practical recommendations are made to aid sports organizations and sports medicine practitioners in supporting the female athlete and in using a proactive approach to manage the perinatal athlete.","container-title":"Current Sports Medicine Reports","DOI":"10.1249/JSR.0000000000001045","ISSN":"1537-8918","issue":"3","language":"en-US","page":"82","source":"journals.lww.com","title":"Sports Medicine and the Pelvic Floor","volume":"22","author":[{"family":"Donnelly","given":"Gráinne M."},{"family":"Moore","given":"Isabel S."}],"issued":{"date-parts":[["2023",3]]}}}],"schema":"https://github.com/citation-style-language/schema/raw/master/csl-citation.json"} </w:instrText>
      </w:r>
      <w:r w:rsidR="00D4219B" w:rsidRPr="003E6267">
        <w:rPr>
          <w:rFonts w:ascii="Calibri" w:hAnsi="Calibri" w:cs="Calibri"/>
          <w:color w:val="000000" w:themeColor="text1"/>
        </w:rPr>
        <w:fldChar w:fldCharType="separate"/>
      </w:r>
      <w:r w:rsidR="00D4219B" w:rsidRPr="003E6267">
        <w:rPr>
          <w:rFonts w:ascii="Calibri" w:hAnsi="Calibri" w:cs="Calibri"/>
        </w:rPr>
        <w:t>(Donnelly and Moore, 2023)</w:t>
      </w:r>
      <w:r w:rsidR="00D4219B" w:rsidRPr="003E6267">
        <w:rPr>
          <w:rFonts w:ascii="Calibri" w:hAnsi="Calibri" w:cs="Calibri"/>
          <w:color w:val="000000" w:themeColor="text1"/>
        </w:rPr>
        <w:fldChar w:fldCharType="end"/>
      </w:r>
      <w:r w:rsidR="00DA50A0" w:rsidRPr="003E6267">
        <w:rPr>
          <w:rFonts w:ascii="Calibri" w:hAnsi="Calibri" w:cs="Calibri"/>
          <w:color w:val="000000" w:themeColor="text1"/>
        </w:rPr>
        <w:t xml:space="preserve"> and those competing in high-impact sports display higher prevalences of PFD </w:t>
      </w:r>
      <w:r w:rsidR="00D4219B" w:rsidRPr="003E6267">
        <w:rPr>
          <w:rFonts w:ascii="Calibri" w:hAnsi="Calibri" w:cs="Calibri"/>
          <w:color w:val="000000" w:themeColor="text1"/>
        </w:rPr>
        <w:fldChar w:fldCharType="begin"/>
      </w:r>
      <w:r w:rsidR="000F148D" w:rsidRPr="003E6267">
        <w:rPr>
          <w:rFonts w:ascii="Calibri" w:hAnsi="Calibri" w:cs="Calibri"/>
          <w:color w:val="000000" w:themeColor="text1"/>
        </w:rPr>
        <w:instrText xml:space="preserve"> ADDIN ZOTERO_ITEM CSL_CITATION {"citationID":"X1A0Yst7","properties":{"formattedCitation":"(Nygaard and Shaw, 2016)","plainCitation":"(Nygaard and Shaw, 2016)","noteIndex":0},"citationItems":[{"id":1968,"uris":["http://zotero.org/users/local/u2t297N1/items/W7L5KB9X"],"itemData":{"id":1968,"type":"article-journal","abstract":"Pelvic floor disorders (PFDs) are common, with one in four U.S. women reporting moderate to severe symptoms of urinary incontinence, pelvic organ prolapse or fecal incontinence. Given the high societal burden of these disorders, identifying potentially modifiable risk factors is crucial. Physical activity is one such potentially modifiable risk factor; the large number of girls and women participating in sport and strenuous training regimens increases the need to understand associated risks and benefits of these exposures. The aim of this review is to summarize studies reporting the association between physical activity and PFDs. Most studies are cross-sectional and most include small numbers of participants. The primary findings of this review include: Urinary incontinence during exercise is common and is more prevalent in women during high-impact sports. Mild to moderate physical activity, such as brisk walking, decreases both the odds of having and the risk of developing urinary incontinence. In older women, mild to moderate activity also decreases the odds of having fecal incontinence; however, young women participating in high intensity activity are more likely to report anal incontinence than less active women. Scant data suggest that in middle-aged women, lifetime physical activity increases the odds of stress urinary incontinence slightly and does not increase the odds of pelvic organ prolapse. Women undergoing surgery for pelvic organ prolapse are more likely to report a history of heavy work than controls; however, women recruited from the community with pelvic organ prolapse on examination report similar lifetime levels of strenuous activity as women without this exam finding. Data are insufficient to determine whether strenuous activity while young predisposes to pelvic floor disorders later in life. The existing literature suggests that most physical activity does not harm the pelvic floor and does provide numerous health benefits for women. However, future research is needed to fill the many gaps in our knowledge. Prospective studies are needed in all populations, including potentially vulnerable women, such as those with high genetic risk, levator ani muscle injury, or asymptomatic pelvic organ prolapse, and on women during potentially vulnerable life periods, such as the early postpartum or postoperative periods.","container-title":"American journal of obstetrics and gynecology","DOI":"10.1016/j.ajog.2015.08.067","ISSN":"0002-9378","issue":"2","journalAbbreviation":"Am J Obstet Gynecol","note":"PMID: 26348380\nPMCID: PMC4744534","page":"164-171","source":"PubMed Central","title":"Physical activity and the pelvic floor.","volume":"214","author":[{"family":"Nygaard","given":"Ingrid E."},{"family":"Shaw","given":"Janet M."}],"issued":{"date-parts":[["2016",2]]}}}],"schema":"https://github.com/citation-style-language/schema/raw/master/csl-citation.json"} </w:instrText>
      </w:r>
      <w:r w:rsidR="00D4219B" w:rsidRPr="003E6267">
        <w:rPr>
          <w:rFonts w:ascii="Calibri" w:hAnsi="Calibri" w:cs="Calibri"/>
          <w:color w:val="000000" w:themeColor="text1"/>
        </w:rPr>
        <w:fldChar w:fldCharType="separate"/>
      </w:r>
      <w:r w:rsidR="00D4219B" w:rsidRPr="003E6267">
        <w:rPr>
          <w:rFonts w:ascii="Calibri" w:hAnsi="Calibri" w:cs="Calibri"/>
        </w:rPr>
        <w:t>(Nygaard and Shaw, 2016)</w:t>
      </w:r>
      <w:r w:rsidR="00D4219B" w:rsidRPr="003E6267">
        <w:rPr>
          <w:rFonts w:ascii="Calibri" w:hAnsi="Calibri" w:cs="Calibri"/>
          <w:color w:val="000000" w:themeColor="text1"/>
        </w:rPr>
        <w:fldChar w:fldCharType="end"/>
      </w:r>
      <w:r w:rsidR="00E50643" w:rsidRPr="003E6267">
        <w:rPr>
          <w:rFonts w:ascii="Calibri" w:hAnsi="Calibri" w:cs="Calibri"/>
          <w:color w:val="000000" w:themeColor="text1"/>
        </w:rPr>
        <w:t xml:space="preserve">. </w:t>
      </w:r>
    </w:p>
    <w:p w14:paraId="2BF1813E" w14:textId="2A833D45" w:rsidR="00A00457" w:rsidRPr="003E6267" w:rsidRDefault="00A00457" w:rsidP="00A00457">
      <w:pPr>
        <w:ind w:firstLine="720"/>
        <w:jc w:val="both"/>
        <w:rPr>
          <w:rFonts w:ascii="Calibri" w:hAnsi="Calibri" w:cs="Calibri"/>
          <w:color w:val="000000" w:themeColor="text1"/>
        </w:rPr>
      </w:pPr>
      <w:r w:rsidRPr="003E6267">
        <w:rPr>
          <w:rFonts w:ascii="Calibri" w:hAnsi="Calibri" w:cs="Calibri"/>
          <w:color w:val="000000" w:themeColor="text1"/>
        </w:rPr>
        <w:t>Pelvic floor dysfunction</w:t>
      </w:r>
      <w:r w:rsidR="00D4219B" w:rsidRPr="003E6267">
        <w:rPr>
          <w:rFonts w:ascii="Calibri" w:hAnsi="Calibri" w:cs="Calibri"/>
          <w:color w:val="000000" w:themeColor="text1"/>
        </w:rPr>
        <w:t xml:space="preserve"> </w:t>
      </w:r>
      <w:r w:rsidRPr="003E6267">
        <w:rPr>
          <w:rFonts w:ascii="Calibri" w:hAnsi="Calibri" w:cs="Calibri"/>
          <w:color w:val="000000" w:themeColor="text1"/>
        </w:rPr>
        <w:t>has a meaningful impact on athletes, leading to emotional and social stress, modification of training, limited fluid intake, use of pads/tampons, and even premature retirement</w:t>
      </w:r>
      <w:r w:rsidR="00D4219B" w:rsidRPr="003E6267">
        <w:rPr>
          <w:rFonts w:ascii="Calibri" w:hAnsi="Calibri" w:cs="Calibri"/>
          <w:color w:val="000000" w:themeColor="text1"/>
        </w:rPr>
        <w:t xml:space="preserve"> </w:t>
      </w:r>
      <w:r w:rsidR="00D4219B" w:rsidRPr="003E6267">
        <w:rPr>
          <w:rFonts w:ascii="Calibri" w:hAnsi="Calibri" w:cs="Calibri"/>
          <w:color w:val="000000" w:themeColor="text1"/>
        </w:rPr>
        <w:fldChar w:fldCharType="begin"/>
      </w:r>
      <w:r w:rsidR="003944F1" w:rsidRPr="003E6267">
        <w:rPr>
          <w:rFonts w:ascii="Calibri" w:hAnsi="Calibri" w:cs="Calibri"/>
          <w:color w:val="000000" w:themeColor="text1"/>
        </w:rPr>
        <w:instrText xml:space="preserve"> ADDIN ZOTERO_ITEM CSL_CITATION {"citationID":"RUwGZAdK","properties":{"formattedCitation":"(Culleton-Quinn {\\i{}et al.}, 2022; Johnston {\\i{}et al.}, 2023; Bosch-Donate {\\i{}et al.}, 2024)","plainCitation":"(Culleton-Quinn et al., 2022; Johnston et al., 2023; Bosch-Donate et al., 2024)","noteIndex":0},"citationItems":[{"id":1842,"uris":["http://zotero.org/users/local/u2t297N1/items/XLFHE9TU"],"itemData":{"id":1842,"type":"article-journal","abstract":"Introduction and aims\nPelvic floor dysfunction (PFD) is a collection of signs, symptoms and conditions affecting the pelvic floor and urinary incontinence (UI) is the most common type of PFD. Recent systematic reviews have indicated a higher prevalence of UI among female athletes compared to their non-athletic counterparts. To date, no review has been undertaken to investigate female athletes’ experiences of PFD. This review aims to offer insight and understanding, through aggregation, summary, synthesis and interpretation of findings from studies that report elite female athletes’ experiences of symptoms of PFD.\n\nMethods\nThe review protocol was registered in PROSPERO in August 2020. A systematic search was conducted in Embase, MEDLINE (OVID), Cochrane Library, CINAHL, PsycINFO and Web of Science for studies published in the English language reporting elite female athletes’ experiences of symptoms of PFD. This review included primary research studies that involved elite female athletes of any age or ethnicity.\n\nResults\nOf the 1922 citations retrieved in the search, 32 studies met the methodological criteria for data extraction and analysis. Five main themes emerged: (1) triggers for symptoms of PFD; (2) strategies adopted by athletes to manage/mitigate symptoms of PFD; (3) impact on QOL/daily life; (4) impact on performance; (5) impact on emotions.\n\nConclusions\nThe findings of this review suggest a need to further explore the experiences of PFD among elite female athletes and it is suggested that future research should adopt qualitative methods or incorporate a qualitative component.","container-title":"International Urogynecology Journal","DOI":"10.1007/s00192-022-05302-6","ISSN":"0937-3462","issue":"10","journalAbbreviation":"Int Urogynecol J","note":"PMID: 36040507\nPMCID: PMC9477953","page":"2681-2711","source":"PubMed Central","title":"Elite female athletes’ experiences of symptoms of pelvic floor dysfunction: A systematic review","title-short":"Elite female athletes’ experiences of symptoms of pelvic floor dysfunction","volume":"33","author":[{"family":"Culleton-Quinn","given":"Elizabeth"},{"family":"Bø","given":"Kari"},{"family":"Fleming","given":"Neil"},{"family":"Mockler","given":"David"},{"family":"Cusack","given":"Cinny"},{"family":"Daly","given":"Déirdre"}],"issued":{"date-parts":[["2022"]]}}},{"id":1825,"uris":["http://zotero.org/users/local/u2t297N1/items/TS8TQ5TW"],"itemData":{"id":1825,"type":"article-journal","abstract":"Objectives\nTo investigate the prevalence of urinary incontinence in Team England female athletes participating in the 2018 Commonwealth Games, the self-imposed lifestyle modifications used to manage symptoms in training and competition and the impact on performance.\nStudy design\nThis was a Cross-Sectional Survey. All Team England female athletes participating in 2018 Commonwealth Games were asked to complete a structured questionnaire regarding symptoms and management of urinary incontinence. Chi-squared statistical analysis was applied to relevant data.\nResults\n103 athletes were included. 52 % reported experiencing urinary incontinence (38 % in training vs 27 % in competition X2 = 2.68, p0.13). Highest rates of incontinence were seen in cycling and gymnastics, with lowest rates of incontinence in swimming and rugby. In sports requiring form fitting garments, 64 % did not feel they could wear a pad in training, compared with 19 % in sports with less form-fitting clothing. In competition, 75 % of athletes wearing form-fitting clothing did not feel they could wear a pad, compared with 24 % of those with less form-fitting attire (X2 = 16.9, p &lt; 0.001 in training; X2 = 24.04, p = &lt;0.001 in competition). 11 % of athletes reported reducing fluid intake to reduce urinary incontinence in training and 8 % reported doing this in competition. Only 3 % of athletes reported that their performance is affected by urinary incontinence.\nConclusion\nPrevalence of urinary incontinence is higher in athletes than in the general population. Tight-fitting sportswear is a barrier to athletes using pads to manage urinary incontinence. Athletes may reduce fluid intake to reduce urinary leakage in training and competition, which may affect performance. However, few athletes report that urinary incontinence has an impact overall.","container-title":"European Journal of Obstetrics &amp; Gynecology and Reproductive Biology","DOI":"10.1016/j.ejogrb.2022.12.031","ISSN":"0301-2115","journalAbbreviation":"European Journal of Obstetrics &amp; Gynecology and Reproductive Biology","page":"12-16","source":"ScienceDirect","title":"A national survey of urinary incontinence in professional Team England female athletes","volume":"282","author":[{"family":"Johnston","given":"Catherine L."},{"family":"Negus","given":"Michael F."},{"family":"Rossiter","given":"Michael A."},{"family":"Phillips","given":"Christian G."}],"issued":{"date-parts":[["2023",3,1]]}}},{"id":1868,"uris":["http://zotero.org/users/local/u2t297N1/items/CV9FNCSP"],"itemData":{"id":1868,"type":"article-journal","abstract":"Pelvic floor dysfunctions (PFD) are highly prevalent among females who do athletics, a sport requiring jumping, strength, and running. Although educational approaches are useful options, the educational need for this particular population remains unknown. The objective of the present study was to describe the level of knowledge regarding PFD and its relationship with symptomatology and gender stereotypes in female athletes in Spain. A total of 255 female athletes completed an anonymous online survey to explore their knowledge regarding urinary incontinence (UI), pelvic organ prolapse (POP), anal incontinence (AI), and sexual dysfunction (SexD), as well as their PFD symptoms and gender stereotyped beliefs related to sport. Educational level and sports characteristics (training volume, experience, and athletic modality) were also explored. Participants demonstrated a low level of knowledge in terms of POP (52.5%), AI (64.0%), and SexD (40%), but not for UI (70.8%). The proportion of PFD complaints was 63.5% for dyspareunia, 51.8% for urine leakage, 42.4% for pelvic pain, 17.3% for AI, and 9.0% for POP, with no associations with knowledge (p &gt; 0.05). Lower knowledge about UI and SexD was related to greater gender stereotypes (p &lt; 0.05) and rejection of professional healthcare (p = 0.010). As a conclusion, the level of knowledge about PFD was low in female athletes who train and compete in athletics in Spain, mainly with regard to sexual dysfunction. Although 63.5% of athletes had dyspareunia and 51.8% urinary leakages, symptomatology was not associated with level of knowledge. However, a lower level of knowledge was associated with more stereotyped beliefs and rejection of professional healthcare for PFD. These findings confirm the need to design appropriate educational interventions to disseminate information on all the types of PFD, particularly sexual contents. The potential influence of gender stereotypes makes it appropriate to include the gender perspective in these interventions.","container-title":"Scientific Reports","DOI":"10.1038/s41598-024-61464-x","ISSN":"2045-2322","journalAbbreviation":"Sci Rep","note":"PMID: 38744879\nPMCID: PMC11094071","page":"11052","source":"PubMed Central","title":"Symptomatology and knowledge regarding pelvic floor dysfunctions and influence of gender stereotypes in female athletes","volume":"14","author":[{"family":"Bosch-Donate","given":"Elisa"},{"family":"Vico-Moreno","given":"Elena"},{"family":"Fernández-Domínguez","given":"Juan Carlos"},{"family":"González-Trujillo","given":"Antonio"},{"family":"Sastre-Munar","given":"Andreu"},{"family":"Romero-Franco","given":"Natalia"}],"issued":{"date-parts":[["2024",5,14]]}}}],"schema":"https://github.com/citation-style-language/schema/raw/master/csl-citation.json"} </w:instrText>
      </w:r>
      <w:r w:rsidR="00D4219B" w:rsidRPr="003E6267">
        <w:rPr>
          <w:rFonts w:ascii="Calibri" w:hAnsi="Calibri" w:cs="Calibri"/>
          <w:color w:val="000000" w:themeColor="text1"/>
        </w:rPr>
        <w:fldChar w:fldCharType="separate"/>
      </w:r>
      <w:r w:rsidR="003944F1" w:rsidRPr="003E6267">
        <w:rPr>
          <w:rFonts w:ascii="Calibri" w:hAnsi="Calibri" w:cs="Calibri"/>
          <w:kern w:val="0"/>
        </w:rPr>
        <w:t xml:space="preserve">(Culleton-Quinn </w:t>
      </w:r>
      <w:r w:rsidR="003944F1" w:rsidRPr="003E6267">
        <w:rPr>
          <w:rFonts w:ascii="Calibri" w:hAnsi="Calibri" w:cs="Calibri"/>
          <w:i/>
          <w:iCs/>
          <w:kern w:val="0"/>
        </w:rPr>
        <w:t>et al.</w:t>
      </w:r>
      <w:r w:rsidR="003944F1" w:rsidRPr="003E6267">
        <w:rPr>
          <w:rFonts w:ascii="Calibri" w:hAnsi="Calibri" w:cs="Calibri"/>
          <w:kern w:val="0"/>
        </w:rPr>
        <w:t xml:space="preserve">, 2022; Johnston </w:t>
      </w:r>
      <w:r w:rsidR="003944F1" w:rsidRPr="003E6267">
        <w:rPr>
          <w:rFonts w:ascii="Calibri" w:hAnsi="Calibri" w:cs="Calibri"/>
          <w:i/>
          <w:iCs/>
          <w:kern w:val="0"/>
        </w:rPr>
        <w:t>et al.</w:t>
      </w:r>
      <w:r w:rsidR="003944F1" w:rsidRPr="003E6267">
        <w:rPr>
          <w:rFonts w:ascii="Calibri" w:hAnsi="Calibri" w:cs="Calibri"/>
          <w:kern w:val="0"/>
        </w:rPr>
        <w:t xml:space="preserve">, 2023; Bosch-Donate </w:t>
      </w:r>
      <w:r w:rsidR="003944F1" w:rsidRPr="003E6267">
        <w:rPr>
          <w:rFonts w:ascii="Calibri" w:hAnsi="Calibri" w:cs="Calibri"/>
          <w:i/>
          <w:iCs/>
          <w:kern w:val="0"/>
        </w:rPr>
        <w:t>et al.</w:t>
      </w:r>
      <w:r w:rsidR="003944F1" w:rsidRPr="003E6267">
        <w:rPr>
          <w:rFonts w:ascii="Calibri" w:hAnsi="Calibri" w:cs="Calibri"/>
          <w:kern w:val="0"/>
        </w:rPr>
        <w:t>, 2024)</w:t>
      </w:r>
      <w:r w:rsidR="00D4219B" w:rsidRPr="003E6267">
        <w:rPr>
          <w:rFonts w:ascii="Calibri" w:hAnsi="Calibri" w:cs="Calibri"/>
          <w:color w:val="000000" w:themeColor="text1"/>
        </w:rPr>
        <w:fldChar w:fldCharType="end"/>
      </w:r>
      <w:r w:rsidR="003944F1" w:rsidRPr="003E6267">
        <w:rPr>
          <w:rFonts w:ascii="Calibri" w:hAnsi="Calibri" w:cs="Calibri"/>
          <w:color w:val="000000" w:themeColor="text1"/>
        </w:rPr>
        <w:t xml:space="preserve">. </w:t>
      </w:r>
      <w:r w:rsidRPr="003E6267">
        <w:rPr>
          <w:rFonts w:ascii="Calibri" w:hAnsi="Calibri" w:cs="Calibri"/>
          <w:color w:val="000000" w:themeColor="text1"/>
        </w:rPr>
        <w:t xml:space="preserve">Symptoms of PFD may be alleviated through interventions such as pelvic floor muscle training </w:t>
      </w:r>
      <w:r w:rsidR="00E056B4" w:rsidRPr="003E6267">
        <w:rPr>
          <w:rFonts w:ascii="Calibri" w:hAnsi="Calibri" w:cs="Calibri"/>
          <w:color w:val="000000" w:themeColor="text1"/>
        </w:rPr>
        <w:fldChar w:fldCharType="begin"/>
      </w:r>
      <w:r w:rsidR="00E056B4" w:rsidRPr="003E6267">
        <w:rPr>
          <w:rFonts w:ascii="Calibri" w:hAnsi="Calibri" w:cs="Calibri"/>
          <w:color w:val="000000" w:themeColor="text1"/>
        </w:rPr>
        <w:instrText xml:space="preserve"> ADDIN ZOTERO_ITEM CSL_CITATION {"citationID":"9A33FbhA","properties":{"formattedCitation":"(Rodr\\uc0\\u237{}guez-Longobardo {\\i{}et al.}, 2023)","plainCitation":"(Rodríguez-Longobardo et al., 2023)","noteIndex":0},"citationItems":[{"id":1861,"uris":["http://zotero.org/users/local/u2t297N1/items/LNE3BHLT"],"itemData":{"id":1861,"type":"article-journal","abstract":"Context:Athletes are almost 3 times more at risk of experiencing urinary incontinence (UI) than sedentary women, with prevalence rates varying from 10.9% in low-impact sports such as cycling to 80% when engaging in high-impact sports such as trampoline gymnastics. To treat UI, pelvic floor muscle (PFM) training (PFMT) is recommended as a first line of treatment.Objective:The aim of the present study was to perform a meta-analysis of the available literature on the efficacy of PFMT interventions in young, nulliparous female athletes.Data Sources:A literature research was conducted using PubMed, Sport Discus, and Web of Science.Study Selection:The inclusion criteria were studies with PFMT intervention in female athletes or recreationally active women. Interventions could be carried out for treatment or prevention of pelvic floor dysfunctions.Study Design:Systematic review with meta-analysis.Level of Evidence:Level 5.Data Extraction:A descriptive analysis of the articles included in the systematic review was carried out. Meta-analyses could be performed on 6 of the included articles, evaluating the maximal voluntary contraction (MVC) of the PFMs, the amount of urinary leakage (AUL), and the vaginal resting pressure (VRP). Random-effects model and standardized mean differences (SMD) ± 95% CI were reported.Results:The meta-analysis showed that PFMT produced a significant increase in MVC (SMD, 0.60; 95% CI, 0.11 to 1.08; P = 0.02) and a significant reduction of AUL (SMD, -1.13; 95% CI, -1.84 to -0.41; P &lt; 0.01) in female athletes. No effects were shown in VRP (SMD, -0.05; 95% CI, -1.27 to 1.17; P = 0.93).Conclusion:PFMT is shown to be effective in increasing PFM strength and reducing urine leakage in female athletes, being a powerful tool to prevent and treat pelvic floor dysfunction in this population.","container-title":"Sports Health","DOI":"10.1177/19417381231195305","ISSN":"1941-7381","language":"en","note":"publisher: SAGE Publications","page":"19417381231195305","source":"SAGE Journals","title":"Pelvic Floor Muscle Training Interventions in Female Athletes: A Systematic Review and Meta-analysis","title-short":"Pelvic Floor Muscle Training Interventions in Female Athletes","author":[{"family":"Rodríguez-Longobardo","given":"Celia"},{"family":"López-Torres","given":"Olga"},{"family":"Guadalupe-Grau","given":"Amelia"},{"family":"Gómez-Ruano","given":"Miguel Ángel"}],"issued":{"date-parts":[["2023",9,9]]}}}],"schema":"https://github.com/citation-style-language/schema/raw/master/csl-citation.json"} </w:instrText>
      </w:r>
      <w:r w:rsidR="00E056B4" w:rsidRPr="003E6267">
        <w:rPr>
          <w:rFonts w:ascii="Calibri" w:hAnsi="Calibri" w:cs="Calibri"/>
          <w:color w:val="000000" w:themeColor="text1"/>
        </w:rPr>
        <w:fldChar w:fldCharType="separate"/>
      </w:r>
      <w:r w:rsidR="00E056B4" w:rsidRPr="003E6267">
        <w:rPr>
          <w:rFonts w:ascii="Calibri" w:hAnsi="Calibri" w:cs="Calibri"/>
          <w:kern w:val="0"/>
        </w:rPr>
        <w:t xml:space="preserve">(Rodríguez-Longobardo </w:t>
      </w:r>
      <w:r w:rsidR="00E056B4" w:rsidRPr="003E6267">
        <w:rPr>
          <w:rFonts w:ascii="Calibri" w:hAnsi="Calibri" w:cs="Calibri"/>
          <w:i/>
          <w:iCs/>
          <w:kern w:val="0"/>
        </w:rPr>
        <w:t>et al.</w:t>
      </w:r>
      <w:r w:rsidR="00E056B4" w:rsidRPr="003E6267">
        <w:rPr>
          <w:rFonts w:ascii="Calibri" w:hAnsi="Calibri" w:cs="Calibri"/>
          <w:kern w:val="0"/>
        </w:rPr>
        <w:t>, 2023)</w:t>
      </w:r>
      <w:r w:rsidR="00E056B4" w:rsidRPr="003E6267">
        <w:rPr>
          <w:rFonts w:ascii="Calibri" w:hAnsi="Calibri" w:cs="Calibri"/>
          <w:color w:val="000000" w:themeColor="text1"/>
        </w:rPr>
        <w:fldChar w:fldCharType="end"/>
      </w:r>
      <w:r w:rsidRPr="003E6267">
        <w:rPr>
          <w:rFonts w:ascii="Calibri" w:hAnsi="Calibri" w:cs="Calibri"/>
          <w:color w:val="000000" w:themeColor="text1"/>
        </w:rPr>
        <w:t xml:space="preserve">. Despite its high prevalence and substantial impact, both athlete and coach knowledge relating to PFD is generally poor </w:t>
      </w:r>
      <w:r w:rsidR="00E056B4" w:rsidRPr="003E6267">
        <w:rPr>
          <w:rFonts w:ascii="Calibri" w:hAnsi="Calibri" w:cs="Calibri"/>
          <w:color w:val="000000" w:themeColor="text1"/>
        </w:rPr>
        <w:fldChar w:fldCharType="begin"/>
      </w:r>
      <w:r w:rsidR="00E056B4" w:rsidRPr="003E6267">
        <w:rPr>
          <w:rFonts w:ascii="Calibri" w:hAnsi="Calibri" w:cs="Calibri"/>
          <w:color w:val="000000" w:themeColor="text1"/>
        </w:rPr>
        <w:instrText xml:space="preserve"> ADDIN ZOTERO_ITEM CSL_CITATION {"citationID":"PzI3D0uu","properties":{"formattedCitation":"(Bosch-Donate {\\i{}et al.}, 2024)","plainCitation":"(Bosch-Donate et al., 2024)","noteIndex":0},"citationItems":[{"id":1868,"uris":["http://zotero.org/users/local/u2t297N1/items/CV9FNCSP"],"itemData":{"id":1868,"type":"article-journal","abstract":"Pelvic floor dysfunctions (PFD) are highly prevalent among females who do athletics, a sport requiring jumping, strength, and running. Although educational approaches are useful options, the educational need for this particular population remains unknown. The objective of the present study was to describe the level of knowledge regarding PFD and its relationship with symptomatology and gender stereotypes in female athletes in Spain. A total of 255 female athletes completed an anonymous online survey to explore their knowledge regarding urinary incontinence (UI), pelvic organ prolapse (POP), anal incontinence (AI), and sexual dysfunction (SexD), as well as their PFD symptoms and gender stereotyped beliefs related to sport. Educational level and sports characteristics (training volume, experience, and athletic modality) were also explored. Participants demonstrated a low level of knowledge in terms of POP (52.5%), AI (64.0%), and SexD (40%), but not for UI (70.8%). The proportion of PFD complaints was 63.5% for dyspareunia, 51.8% for urine leakage, 42.4% for pelvic pain, 17.3% for AI, and 9.0% for POP, with no associations with knowledge (p &gt; 0.05). Lower knowledge about UI and SexD was related to greater gender stereotypes (p &lt; 0.05) and rejection of professional healthcare (p = 0.010). As a conclusion, the level of knowledge about PFD was low in female athletes who train and compete in athletics in Spain, mainly with regard to sexual dysfunction. Although 63.5% of athletes had dyspareunia and 51.8% urinary leakages, symptomatology was not associated with level of knowledge. However, a lower level of knowledge was associated with more stereotyped beliefs and rejection of professional healthcare for PFD. These findings confirm the need to design appropriate educational interventions to disseminate information on all the types of PFD, particularly sexual contents. The potential influence of gender stereotypes makes it appropriate to include the gender perspective in these interventions.","container-title":"Scientific Reports","DOI":"10.1038/s41598-024-61464-x","ISSN":"2045-2322","journalAbbreviation":"Sci Rep","note":"PMID: 38744879\nPMCID: PMC11094071","page":"11052","source":"PubMed Central","title":"Symptomatology and knowledge regarding pelvic floor dysfunctions and influence of gender stereotypes in female athletes","volume":"14","author":[{"family":"Bosch-Donate","given":"Elisa"},{"family":"Vico-Moreno","given":"Elena"},{"family":"Fernández-Domínguez","given":"Juan Carlos"},{"family":"González-Trujillo","given":"Antonio"},{"family":"Sastre-Munar","given":"Andreu"},{"family":"Romero-Franco","given":"Natalia"}],"issued":{"date-parts":[["2024",5,14]]}}}],"schema":"https://github.com/citation-style-language/schema/raw/master/csl-citation.json"} </w:instrText>
      </w:r>
      <w:r w:rsidR="00E056B4" w:rsidRPr="003E6267">
        <w:rPr>
          <w:rFonts w:ascii="Calibri" w:hAnsi="Calibri" w:cs="Calibri"/>
          <w:color w:val="000000" w:themeColor="text1"/>
        </w:rPr>
        <w:fldChar w:fldCharType="separate"/>
      </w:r>
      <w:r w:rsidR="00E056B4" w:rsidRPr="003E6267">
        <w:rPr>
          <w:rFonts w:ascii="Calibri" w:hAnsi="Calibri" w:cs="Calibri"/>
          <w:kern w:val="0"/>
        </w:rPr>
        <w:t xml:space="preserve">(Bosch-Donate </w:t>
      </w:r>
      <w:r w:rsidR="00E056B4" w:rsidRPr="003E6267">
        <w:rPr>
          <w:rFonts w:ascii="Calibri" w:hAnsi="Calibri" w:cs="Calibri"/>
          <w:i/>
          <w:iCs/>
          <w:kern w:val="0"/>
        </w:rPr>
        <w:t>et al.</w:t>
      </w:r>
      <w:r w:rsidR="00E056B4" w:rsidRPr="003E6267">
        <w:rPr>
          <w:rFonts w:ascii="Calibri" w:hAnsi="Calibri" w:cs="Calibri"/>
          <w:kern w:val="0"/>
        </w:rPr>
        <w:t>, 2024)</w:t>
      </w:r>
      <w:r w:rsidR="00E056B4" w:rsidRPr="003E6267">
        <w:rPr>
          <w:rFonts w:ascii="Calibri" w:hAnsi="Calibri" w:cs="Calibri"/>
          <w:color w:val="000000" w:themeColor="text1"/>
        </w:rPr>
        <w:fldChar w:fldCharType="end"/>
      </w:r>
      <w:r w:rsidRPr="003E6267">
        <w:rPr>
          <w:rFonts w:ascii="Calibri" w:hAnsi="Calibri" w:cs="Calibri"/>
          <w:color w:val="000000" w:themeColor="text1"/>
        </w:rPr>
        <w:t xml:space="preserve">. </w:t>
      </w:r>
      <w:r w:rsidR="00E056B4" w:rsidRPr="003E6267">
        <w:rPr>
          <w:rFonts w:ascii="Calibri" w:hAnsi="Calibri" w:cs="Calibri"/>
          <w:color w:val="000000" w:themeColor="text1"/>
        </w:rPr>
        <w:t>As an illustrative example, a</w:t>
      </w:r>
      <w:r w:rsidRPr="003E6267">
        <w:rPr>
          <w:rFonts w:ascii="Calibri" w:hAnsi="Calibri" w:cs="Calibri"/>
          <w:color w:val="000000" w:themeColor="text1"/>
        </w:rPr>
        <w:t xml:space="preserve"> significant proportion of young female </w:t>
      </w:r>
      <w:r w:rsidR="00E056B4" w:rsidRPr="003E6267">
        <w:rPr>
          <w:rFonts w:ascii="Calibri" w:hAnsi="Calibri" w:cs="Calibri"/>
          <w:color w:val="000000" w:themeColor="text1"/>
        </w:rPr>
        <w:t xml:space="preserve">strength </w:t>
      </w:r>
      <w:r w:rsidRPr="003E6267">
        <w:rPr>
          <w:rFonts w:ascii="Calibri" w:hAnsi="Calibri" w:cs="Calibri"/>
          <w:color w:val="000000" w:themeColor="text1"/>
        </w:rPr>
        <w:t>athletes report</w:t>
      </w:r>
      <w:r w:rsidR="00E056B4" w:rsidRPr="003E6267">
        <w:rPr>
          <w:rFonts w:ascii="Calibri" w:hAnsi="Calibri" w:cs="Calibri"/>
          <w:color w:val="000000" w:themeColor="text1"/>
        </w:rPr>
        <w:t>ed</w:t>
      </w:r>
      <w:r w:rsidRPr="003E6267">
        <w:rPr>
          <w:rFonts w:ascii="Calibri" w:hAnsi="Calibri" w:cs="Calibri"/>
          <w:color w:val="000000" w:themeColor="text1"/>
        </w:rPr>
        <w:t xml:space="preserve"> being unaware of pelvic floor muscles (</w:t>
      </w:r>
      <w:r w:rsidR="00E056B4" w:rsidRPr="003E6267">
        <w:rPr>
          <w:rFonts w:ascii="Calibri" w:hAnsi="Calibri" w:cs="Calibri"/>
          <w:color w:val="000000" w:themeColor="text1"/>
        </w:rPr>
        <w:t>20.6%)</w:t>
      </w:r>
      <w:r w:rsidRPr="003E6267">
        <w:rPr>
          <w:rFonts w:ascii="Calibri" w:hAnsi="Calibri" w:cs="Calibri"/>
          <w:color w:val="000000" w:themeColor="text1"/>
        </w:rPr>
        <w:t xml:space="preserve"> or pelvic floor muscle training </w:t>
      </w:r>
      <w:r w:rsidR="00E056B4" w:rsidRPr="003E6267">
        <w:rPr>
          <w:rFonts w:ascii="Calibri" w:hAnsi="Calibri" w:cs="Calibri"/>
          <w:color w:val="000000" w:themeColor="text1"/>
        </w:rPr>
        <w:t xml:space="preserve">(42.8%) </w:t>
      </w:r>
      <w:r w:rsidR="00E056B4" w:rsidRPr="003E6267">
        <w:rPr>
          <w:rFonts w:ascii="Calibri" w:hAnsi="Calibri" w:cs="Calibri"/>
          <w:color w:val="000000" w:themeColor="text1"/>
        </w:rPr>
        <w:fldChar w:fldCharType="begin"/>
      </w:r>
      <w:r w:rsidR="00E056B4" w:rsidRPr="003E6267">
        <w:rPr>
          <w:rFonts w:ascii="Calibri" w:hAnsi="Calibri" w:cs="Calibri"/>
          <w:color w:val="000000" w:themeColor="text1"/>
        </w:rPr>
        <w:instrText xml:space="preserve"> ADDIN ZOTERO_ITEM CSL_CITATION {"citationID":"dnK1fWfh","properties":{"formattedCitation":"(Skaug {\\i{}et al.}, 2022)","plainCitation":"(Skaug et al., 2022)","noteIndex":0},"citationItems":[{"id":1971,"uris":["http://zotero.org/users/local/u2t297N1/items/KCMZUW5L"],"itemData":{"id":1971,"type":"article-journal","abstract":"Skaug, KL, Bø, K, Engh, ME, and Frawley, H. Prevalence of pelvic floor dysfunction, bother, and risk factors and knowledge of the pelvic floor muscles in Norwegian male and female powerlifters and Olympic weightlifters. J Strength Cond Res 36(10): 2800–2807, 2022—Strenuous exercise has been suggested as a risk factor of pelvic floor dysfunction (PFD). Powerlifters and Olympic weightlifters compete with high external loads. To date, knowledge of PFD in these athletes has been sparse. The aim of this study was to investigate prevalence, risk factors, and bother of PFD in powerlifters and Olympic weightlifters and their knowledge of the pelvic floor muscles (PFM). All athletes aged ≥18 years competing in ≥1 National Championship in powerlifting or Olympic weightlifting in 2018/2019 were invited. The International Consensus on Incontinence Questionnaires were used to assess PFD. One hundred eighty women and 204 men participated. The prevalence of urinary incontinence (UI), anal incontinence (AI), and pelvic organ prolapse in women was 50.0, 80.0, and 23.3%, respectively. Stress UI (SUI) was reported by 41.7% of the women and 87.8% reported a negative influence on sport performance. The prevalence of UI and AI in men was 9.3 and 61.8%. In women, increasing body mass index was significantly associated with SUI (odds ratio [OR]: 1.09, 95% confidence interval [CI]: 1.01–1.17) and international level of competition (OR: 3.27, 95% CI: 1.32–8.07) and weightlifting ≥4 d·wk−1 (OR: 0.26, 95% CI: 0.08–0.86) with AI. In men, increasing age (OR: 1.03, 95% CI: 1.00–1.07) and frequently straining to void (OR: 4.84, 95% CI: 1.02–22.94) were significantly associated with AI. Forty-three percent of the women and 74% of the men did not know why and 44.4 and 72.5% how to train the PFM. In conclusion, the prevalence of PFD was high, and the athletes had limited knowledge of the PFM.","container-title":"The Journal of Strength &amp; Conditioning Research","DOI":"10.1519/JSC.0000000000003919","ISSN":"1064-8011","issue":"10","language":"en-US","page":"2800","source":"journals.lww.com","title":"Prevalence of Pelvic Floor Dysfunction, Bother, and Risk Factors and Knowledge of the Pelvic Floor Muscles in Norwegian Male and Female Powerlifters and Olympic Weightlifters","volume":"36","author":[{"family":"Skaug","given":"Kristina Lindquist"},{"family":"Engh","given":"Marie Ellström"},{"family":"Frawley","given":"Helena"},{"family":"Bø","given":"Kari"}],"issued":{"date-parts":[["2022",10]]}}}],"schema":"https://github.com/citation-style-language/schema/raw/master/csl-citation.json"} </w:instrText>
      </w:r>
      <w:r w:rsidR="00E056B4" w:rsidRPr="003E6267">
        <w:rPr>
          <w:rFonts w:ascii="Calibri" w:hAnsi="Calibri" w:cs="Calibri"/>
          <w:color w:val="000000" w:themeColor="text1"/>
        </w:rPr>
        <w:fldChar w:fldCharType="separate"/>
      </w:r>
      <w:r w:rsidR="00E056B4" w:rsidRPr="003E6267">
        <w:rPr>
          <w:rFonts w:ascii="Calibri" w:hAnsi="Calibri" w:cs="Calibri"/>
          <w:kern w:val="0"/>
        </w:rPr>
        <w:t xml:space="preserve">(Skaug </w:t>
      </w:r>
      <w:r w:rsidR="00E056B4" w:rsidRPr="003E6267">
        <w:rPr>
          <w:rFonts w:ascii="Calibri" w:hAnsi="Calibri" w:cs="Calibri"/>
          <w:i/>
          <w:iCs/>
          <w:kern w:val="0"/>
        </w:rPr>
        <w:t>et al.</w:t>
      </w:r>
      <w:r w:rsidR="00E056B4" w:rsidRPr="003E6267">
        <w:rPr>
          <w:rFonts w:ascii="Calibri" w:hAnsi="Calibri" w:cs="Calibri"/>
          <w:kern w:val="0"/>
        </w:rPr>
        <w:t>, 2022)</w:t>
      </w:r>
      <w:r w:rsidR="00E056B4" w:rsidRPr="003E6267">
        <w:rPr>
          <w:rFonts w:ascii="Calibri" w:hAnsi="Calibri" w:cs="Calibri"/>
          <w:color w:val="000000" w:themeColor="text1"/>
        </w:rPr>
        <w:fldChar w:fldCharType="end"/>
      </w:r>
      <w:r w:rsidRPr="003E6267">
        <w:rPr>
          <w:rFonts w:ascii="Calibri" w:hAnsi="Calibri" w:cs="Calibri"/>
          <w:color w:val="000000" w:themeColor="text1"/>
        </w:rPr>
        <w:t>.</w:t>
      </w:r>
    </w:p>
    <w:p w14:paraId="5E52D575" w14:textId="3282FA9A" w:rsidR="002A1A90" w:rsidRPr="003E6267" w:rsidRDefault="00A00457" w:rsidP="00A00457">
      <w:pPr>
        <w:ind w:firstLine="720"/>
        <w:jc w:val="both"/>
        <w:rPr>
          <w:rFonts w:ascii="Calibri" w:hAnsi="Calibri" w:cs="Calibri"/>
          <w:color w:val="000000" w:themeColor="text1"/>
        </w:rPr>
      </w:pPr>
      <w:r w:rsidRPr="003E6267">
        <w:rPr>
          <w:rFonts w:ascii="Calibri" w:hAnsi="Calibri" w:cs="Calibri"/>
          <w:color w:val="000000" w:themeColor="text1"/>
        </w:rPr>
        <w:t xml:space="preserve">This study aimed to investigate the prevalence of HC use, HC- and MC-related side effects and perceived performance effects, and the prevalence of PFD symptoms in </w:t>
      </w:r>
      <w:r w:rsidR="007A53B7" w:rsidRPr="003E6267">
        <w:rPr>
          <w:rFonts w:ascii="Calibri" w:hAnsi="Calibri" w:cs="Calibri"/>
          <w:color w:val="000000" w:themeColor="text1"/>
        </w:rPr>
        <w:t>l</w:t>
      </w:r>
      <w:r w:rsidRPr="003E6267">
        <w:rPr>
          <w:rFonts w:ascii="Calibri" w:hAnsi="Calibri" w:cs="Calibri"/>
          <w:color w:val="000000" w:themeColor="text1"/>
        </w:rPr>
        <w:t xml:space="preserve">adies Gaelic football and camogie athletes currently competing on the island of Ireland. Ladies Gaelic games are understudied in the context of empirical research, and this study aims to provide important descriptive data to inform future research directions and policies. </w:t>
      </w:r>
    </w:p>
    <w:p w14:paraId="119601A7" w14:textId="6B6E169D" w:rsidR="00A00457" w:rsidRPr="003E6267" w:rsidRDefault="00A00457" w:rsidP="003E24D8">
      <w:pPr>
        <w:jc w:val="both"/>
        <w:rPr>
          <w:rFonts w:ascii="Calibri" w:hAnsi="Calibri" w:cs="Calibri"/>
          <w:color w:val="FF0000"/>
        </w:rPr>
      </w:pPr>
    </w:p>
    <w:p w14:paraId="1C85CFCD" w14:textId="5D368228" w:rsidR="00F85BD1" w:rsidRPr="003E6267" w:rsidRDefault="003E6589" w:rsidP="003E6589">
      <w:pPr>
        <w:pStyle w:val="Heading2"/>
        <w:rPr>
          <w:rFonts w:cs="Calibri"/>
        </w:rPr>
      </w:pPr>
      <w:r w:rsidRPr="003E6267">
        <w:rPr>
          <w:rFonts w:cs="Calibri"/>
        </w:rPr>
        <w:t>Methods</w:t>
      </w:r>
    </w:p>
    <w:p w14:paraId="0180861C" w14:textId="77777777" w:rsidR="004B5F39" w:rsidRPr="003E6267" w:rsidRDefault="004B5F39" w:rsidP="004B5F39">
      <w:pPr>
        <w:jc w:val="both"/>
        <w:rPr>
          <w:rFonts w:ascii="Calibri" w:hAnsi="Calibri" w:cs="Calibri"/>
          <w:color w:val="000000" w:themeColor="text1"/>
        </w:rPr>
      </w:pPr>
    </w:p>
    <w:p w14:paraId="3AA5A2EF" w14:textId="23751DC2" w:rsidR="004B5F39" w:rsidRPr="003E6267" w:rsidRDefault="004B5F39" w:rsidP="003E6589">
      <w:pPr>
        <w:pStyle w:val="Heading3"/>
        <w:rPr>
          <w:rFonts w:ascii="Calibri" w:hAnsi="Calibri" w:cs="Calibri"/>
        </w:rPr>
      </w:pPr>
      <w:r w:rsidRPr="003E6267">
        <w:rPr>
          <w:rFonts w:ascii="Calibri" w:hAnsi="Calibri" w:cs="Calibri"/>
        </w:rPr>
        <w:t>Experimental Approach</w:t>
      </w:r>
    </w:p>
    <w:p w14:paraId="66CD755E" w14:textId="15C4631F" w:rsidR="004B5F39" w:rsidRPr="003E6267" w:rsidRDefault="004B5F39" w:rsidP="00697A4F">
      <w:pPr>
        <w:ind w:firstLine="720"/>
        <w:jc w:val="both"/>
        <w:rPr>
          <w:rFonts w:ascii="Calibri" w:hAnsi="Calibri" w:cs="Calibri"/>
          <w:color w:val="000000" w:themeColor="text1"/>
        </w:rPr>
      </w:pPr>
      <w:r w:rsidRPr="003E6267">
        <w:rPr>
          <w:rFonts w:ascii="Calibri" w:hAnsi="Calibri" w:cs="Calibri"/>
          <w:color w:val="000000" w:themeColor="text1"/>
        </w:rPr>
        <w:t xml:space="preserve">Ethical approval was granted by the Dublin City University School of Health and Human Performance local research ethics committee (reference 2023_SHHP_SSH_001). No validated questionnaires for  MC- and HC-related investigations in athletes exist, thus the survey in this study was adapted from previously used questionnaires in this research domain </w:t>
      </w:r>
      <w:r w:rsidRPr="003E6267">
        <w:rPr>
          <w:rFonts w:ascii="Calibri" w:hAnsi="Calibri" w:cs="Calibri"/>
          <w:color w:val="000000" w:themeColor="text1"/>
        </w:rPr>
        <w:fldChar w:fldCharType="begin"/>
      </w:r>
      <w:r w:rsidR="00697A4F">
        <w:rPr>
          <w:rFonts w:ascii="Calibri" w:hAnsi="Calibri" w:cs="Calibri"/>
          <w:color w:val="000000" w:themeColor="text1"/>
        </w:rPr>
        <w:instrText xml:space="preserve"> ADDIN ZOTERO_ITEM CSL_CITATION {"citationID":"FxCy1NrO","properties":{"formattedCitation":"(Martin {\\i{}et al.}, 2018; Heyward {\\i{}et al.}, 2024)","plainCitation":"(Martin et al., 2018; Heyward et al., 2024)","noteIndex":0},"citationItems":[{"id":1898,"uris":["http://zotero.org/users/local/u2t297N1/items/Y8L3L697"],"itemData":{"id":1898,"type":"article-journal","abstract":"Purpose: To identify the period prevalence of hormonal contraceptive (HC) use and characterize the perceived side effects associated with the menstrual cycle and HC use. Methods: A total of 430 elite female athletes completed a questionnaire to assess the period prevalence of HC use, the reasons for initiation and discontinuation of HCs, and the side effects experienced by HC and non-HC users. Descriptive statistics, between-groups comparisons, and associations between categorical variables were calculated. Results: Of athletes studied, 49.5% were currently using HCs and 69.8% had used HCs at some point. Combined oral contraceptives were most commonly used (68.1%), with 30.0% using progestin-only contraceptives (implant = 13.1%, injection = 3.7%, and intrauterine system = 2.8%). Perceived negative side effects were more common with progestin-only HC use (39.1%) compared with combined-HC use (17.8%; P = .001) and were most prevalent in implant users (53.6%; P = .004). HC users reported perceived positive side effects relating to their ability to predict and/or manipulate the timing, frequency, and amount of menstrual bleeding. Non-HC users had a menstrual cycle length of 29 (5) d and 77.4% reported negative side effects during their menstrual cycle, primarily during days 1–2 of menstruation (81.6%). Conclusions: Approximately half of elite athletes used HCs, and progestin-only contraceptive users reported greater incidences of negative side effects, especially with the implant. Because of the high interindividual variability in reported side effects, athletes and practitioners should maintain an open dialogue to pursue the best interests of the athlete.","container-title":"International Journal of Sports Physiology &amp; Performance","DOI":"10.1123/ijspp.2017-0330","issue":"7","language":"en","note":"section: International Journal of Sports Physiology and Performance","page":"926-932","source":"journals.humankinetics.com","title":"Period Prevalence and Perceived Side Effects of Hormonal Contraceptive Use and the Menstrual Cycle in Elite Athletes","volume":"13","author":[{"family":"Martin","given":"Daniel"},{"family":"Sale","given":"Craig"},{"family":"Cooper","given":"Simon B."},{"family":"Elliott-Sale","given":"Kirsty J."}],"issued":{"date-parts":[["2018",8,1]]}}},{"id":1882,"uris":["http://zotero.org/users/local/u2t297N1/items/TMNHUTPI"],"itemData":{"id":1882,"type":"article-journal","abstract":"The aim of this study was to investigate the prevalence of oral contraceptive use in domestic rugby union, to compare symptomology by contraceptive use, and to determine symptom management strategies. Additionally, to characterise the perceived influence of oral contraceptive use and non-use on wellness and performance. A total of 238 Premiership and Championship women’s rugby union players completed an online questionnaire. The survey was comprised of questions relating to player characteristics, hormonal or non-hormonal contraceptive characteristics, perceived symptomology, symptom management strategies, and performance and wellness characteristics. The prevalence of oral contraceptive users was 26%. Non-hormonal contraceptive users reported greater perceived negative symptomology (i.e., back pain, nausea, sore breasts) and performance and wellness effects (i.e., fatigue, stress, mood, concentration, power, match-play) than oral contraceptive users. The most common symptom management strategies were medication (33%), nutritional interventions (20%), and training modulation (20%). Twelve percent of players had previously spoken to staff about their menstrual cycle (i.e., regular and irregular) or contraceptive use. The most common barriers to speaking to staff were ‘male staff’ (29%) and ‘club culture’ (24%). The importance of assisting non-hormonal contraceptive users in managing symptoms is evident. Emphasis on overcoming barriers to staff-player dialogue regarding menstrual/contraceptive cycle is required.","container-title":"Science and Medicine in Football","DOI":"10.1080/24733938.2022.2156588","ISSN":"2473-3938","issue":"2","note":"publisher: Routledge\n_eprint: https://doi.org/10.1080/24733938.2022.2156588\nPMID: 36474141","page":"95-102","source":"Taylor and Francis+NEJM","title":"Oral contraceptive use in Premiership and Championship women’s rugby union: perceived symptomology, management strategies, and performance and wellness effects","title-short":"Oral contraceptive use in Premiership and Championship women’s rugby union","volume":"8","author":[{"family":"Heyward","given":"Omar"},{"family":"Elliott-Sale","given":"Kirsty J"},{"family":"Roe","given":"Gregory"},{"family":"Emmonds","given":"Stacey"},{"family":"Hornby","given":"Katy"},{"family":"Stokes","given":"Keith A"},{"family":"Jones","given":"Ben"}],"issued":{"date-parts":[["2024",4,2]]}}}],"schema":"https://github.com/citation-style-language/schema/raw/master/csl-citation.json"} </w:instrText>
      </w:r>
      <w:r w:rsidRPr="003E6267">
        <w:rPr>
          <w:rFonts w:ascii="Calibri" w:hAnsi="Calibri" w:cs="Calibri"/>
          <w:color w:val="000000" w:themeColor="text1"/>
        </w:rPr>
        <w:fldChar w:fldCharType="separate"/>
      </w:r>
      <w:r w:rsidR="00D7220B" w:rsidRPr="003E6267">
        <w:rPr>
          <w:rFonts w:ascii="Calibri" w:hAnsi="Calibri" w:cs="Calibri"/>
          <w:kern w:val="0"/>
        </w:rPr>
        <w:t xml:space="preserve">(Martin </w:t>
      </w:r>
      <w:r w:rsidR="00D7220B" w:rsidRPr="003E6267">
        <w:rPr>
          <w:rFonts w:ascii="Calibri" w:hAnsi="Calibri" w:cs="Calibri"/>
          <w:i/>
          <w:iCs/>
          <w:kern w:val="0"/>
        </w:rPr>
        <w:t>et al.</w:t>
      </w:r>
      <w:r w:rsidR="00D7220B" w:rsidRPr="003E6267">
        <w:rPr>
          <w:rFonts w:ascii="Calibri" w:hAnsi="Calibri" w:cs="Calibri"/>
          <w:kern w:val="0"/>
        </w:rPr>
        <w:t xml:space="preserve">, 2018; Heyward </w:t>
      </w:r>
      <w:r w:rsidR="00D7220B" w:rsidRPr="003E6267">
        <w:rPr>
          <w:rFonts w:ascii="Calibri" w:hAnsi="Calibri" w:cs="Calibri"/>
          <w:i/>
          <w:iCs/>
          <w:kern w:val="0"/>
        </w:rPr>
        <w:t>et al.</w:t>
      </w:r>
      <w:r w:rsidR="00D7220B" w:rsidRPr="003E6267">
        <w:rPr>
          <w:rFonts w:ascii="Calibri" w:hAnsi="Calibri" w:cs="Calibri"/>
          <w:kern w:val="0"/>
        </w:rPr>
        <w:t>, 2024)</w:t>
      </w:r>
      <w:r w:rsidRPr="003E6267">
        <w:rPr>
          <w:rFonts w:ascii="Calibri" w:hAnsi="Calibri" w:cs="Calibri"/>
          <w:color w:val="000000" w:themeColor="text1"/>
        </w:rPr>
        <w:fldChar w:fldCharType="end"/>
      </w:r>
      <w:r w:rsidRPr="003E6267">
        <w:rPr>
          <w:rFonts w:ascii="Calibri" w:hAnsi="Calibri" w:cs="Calibri"/>
          <w:color w:val="000000" w:themeColor="text1"/>
        </w:rPr>
        <w:t xml:space="preserve">. Screening items relating to pelvic floor dysfunction were sourced from the PDF-sentinel, a screening-tool developed through international Delphi consensus </w:t>
      </w:r>
      <w:r w:rsidRPr="003E6267">
        <w:rPr>
          <w:rFonts w:ascii="Calibri" w:hAnsi="Calibri" w:cs="Calibri"/>
          <w:color w:val="000000" w:themeColor="text1"/>
        </w:rPr>
        <w:fldChar w:fldCharType="begin"/>
      </w:r>
      <w:r w:rsidR="00D7220B" w:rsidRPr="003E6267">
        <w:rPr>
          <w:rFonts w:ascii="Calibri" w:hAnsi="Calibri" w:cs="Calibri"/>
          <w:color w:val="000000" w:themeColor="text1"/>
        </w:rPr>
        <w:instrText xml:space="preserve"> ADDIN ZOTERO_ITEM CSL_CITATION {"citationID":"MJ2saRLB","properties":{"formattedCitation":"(Giagio {\\i{}et al.}, 2023)","plainCitation":"(Giagio et al., 2023)","noteIndex":0},"citationItems":[{"id":1848,"uris":["http://zotero.org/users/local/u2t297N1/items/ETDY4WC9"],"itemData":{"id":1848,"type":"article-journal","abstract":"To develop a screening tool for pelvic floor dysfunction (PFD) in female athletes for use by sports medicine clinicians (eg, musculoskeletal/sports physiotherapists, sports and exercise medicine physicians), which guides referral to a PFD specialist (eg, pelvic floor/women’s health physiotherapist, gynaecologist, urogynaecologist, urologist).\nBetween February and April 2022, an international two-round modified Delphi study was conducted to assess expert opinion on which symptoms, risk factors and clinical and sports-related characteristics (items) should be included in a screening tool. We defined consensus a priori as &gt;67% response agreement to pass each round.\n41 and 34 experts participated in rounds 1 and 2, respectively. Overall, seven general statements were endorsed as relevant by most participants highlighting the importance of screening for PFD in female athletes. Through consensus, the panel developed the Pelvic Floor Dysfunction-ScrEeNing Tool IN fEmale athLetes (PFD-SENTINEL) and agreed to a cluster of PFD symptoms (n=5) and items (risk factors, clinical and sports-related characteristics; n=28) that should prompt specialist care. A clinical algorithm was also created: a direct referral is recommended when at least one symptom or 14 items are reported. If these thresholds are not reached, continuous monitoring of the athlete’s health is indicated.\nDespite increasing awareness and clinical relevance, barriers to identify PFD in female athletes are still present. The PFD-SENTINEL is a new resource for sports medicine clinicians who regularly assess female athletes and represents the first step towards early PFD identification and management. Further studies to validate the tool are needed.","container-title":"British Journal of Sports Medicine","DOI":"10.1136/bjsports-2022-105985","ISSN":"0306-3674, 1473-0480","issue":"14","journalAbbreviation":"Br J Sports Med","language":"en","license":"© Author(s) (or their employer(s)) 2023. No commercial re-use. See rights and permissions. Published by BMJ.","note":"publisher: BMJ Publishing Group Ltd and British Association of Sport and Exercise Medicine\nsection: Consensus statement\nPMID: 36517214","page":"899-905","source":"bjsm-bmj-com.dcu.idm.oclc.org","title":"PFD-SENTINEL: Development of a screening tool for pelvic floor dysfunction in female athletes through an international Delphi consensus","title-short":"PFD-SENTINEL","volume":"57","author":[{"family":"Giagio","given":"Silvia"},{"family":"Salvioli","given":"Stefano"},{"family":"Innocenti","given":"Tiziano"},{"family":"Gava","given":"Giulia"},{"family":"Vecchiato","given":"Marco"},{"family":"Pillastrini","given":"Paolo"},{"family":"Turolla","given":"Andrea"}],"issued":{"date-parts":[["2023",7,1]]}}}],"schema":"https://github.com/citation-style-language/schema/raw/master/csl-citation.json"} </w:instrText>
      </w:r>
      <w:r w:rsidRPr="003E6267">
        <w:rPr>
          <w:rFonts w:ascii="Calibri" w:hAnsi="Calibri" w:cs="Calibri"/>
          <w:color w:val="000000" w:themeColor="text1"/>
        </w:rPr>
        <w:fldChar w:fldCharType="separate"/>
      </w:r>
      <w:r w:rsidR="00D7220B" w:rsidRPr="003E6267">
        <w:rPr>
          <w:rFonts w:ascii="Calibri" w:hAnsi="Calibri" w:cs="Calibri"/>
          <w:kern w:val="0"/>
        </w:rPr>
        <w:t xml:space="preserve">(Giagio </w:t>
      </w:r>
      <w:r w:rsidR="00D7220B" w:rsidRPr="003E6267">
        <w:rPr>
          <w:rFonts w:ascii="Calibri" w:hAnsi="Calibri" w:cs="Calibri"/>
          <w:i/>
          <w:iCs/>
          <w:kern w:val="0"/>
        </w:rPr>
        <w:t>et al.</w:t>
      </w:r>
      <w:r w:rsidR="00D7220B" w:rsidRPr="003E6267">
        <w:rPr>
          <w:rFonts w:ascii="Calibri" w:hAnsi="Calibri" w:cs="Calibri"/>
          <w:kern w:val="0"/>
        </w:rPr>
        <w:t>, 2023)</w:t>
      </w:r>
      <w:r w:rsidRPr="003E6267">
        <w:rPr>
          <w:rFonts w:ascii="Calibri" w:hAnsi="Calibri" w:cs="Calibri"/>
          <w:color w:val="000000" w:themeColor="text1"/>
        </w:rPr>
        <w:fldChar w:fldCharType="end"/>
      </w:r>
      <w:r w:rsidRPr="003E6267">
        <w:rPr>
          <w:rFonts w:ascii="Calibri" w:hAnsi="Calibri" w:cs="Calibri"/>
          <w:color w:val="000000" w:themeColor="text1"/>
        </w:rPr>
        <w:t xml:space="preserve">. The final questionnaire (available at </w:t>
      </w:r>
      <w:hyperlink r:id="rId13" w:history="1">
        <w:r w:rsidR="007A53B7" w:rsidRPr="003E6267">
          <w:rPr>
            <w:rStyle w:val="Hyperlink"/>
            <w:rFonts w:ascii="Calibri" w:hAnsi="Calibri" w:cs="Calibri"/>
          </w:rPr>
          <w:t>osf.io</w:t>
        </w:r>
      </w:hyperlink>
      <w:r w:rsidR="007A53B7" w:rsidRPr="003E6267">
        <w:rPr>
          <w:rFonts w:ascii="Calibri" w:hAnsi="Calibri" w:cs="Calibri"/>
          <w:color w:val="000000" w:themeColor="text1"/>
        </w:rPr>
        <w:t xml:space="preserve">) </w:t>
      </w:r>
      <w:r w:rsidRPr="003E6267">
        <w:rPr>
          <w:rFonts w:ascii="Calibri" w:hAnsi="Calibri" w:cs="Calibri"/>
          <w:color w:val="000000" w:themeColor="text1"/>
        </w:rPr>
        <w:t xml:space="preserve">included questions which examined self-reported demographics, sport participation, MC characteristics, HC use, MC/HC-related perceived symptomology and influence on athletic performance, and pelvic floor dysfunction screening items. Questions consisted of single-, and multiple- choice items, and open-ended questions. The online survey was administered via Google </w:t>
      </w:r>
      <w:r w:rsidR="009666CC" w:rsidRPr="003E6267">
        <w:rPr>
          <w:rFonts w:ascii="Calibri" w:hAnsi="Calibri" w:cs="Calibri"/>
          <w:color w:val="000000" w:themeColor="text1"/>
        </w:rPr>
        <w:t>F</w:t>
      </w:r>
      <w:r w:rsidRPr="003E6267">
        <w:rPr>
          <w:rFonts w:ascii="Calibri" w:hAnsi="Calibri" w:cs="Calibri"/>
          <w:color w:val="000000" w:themeColor="text1"/>
        </w:rPr>
        <w:t>orms, with data collection lasting for a period of one month from February 14</w:t>
      </w:r>
      <w:r w:rsidRPr="003E6267">
        <w:rPr>
          <w:rFonts w:ascii="Calibri" w:hAnsi="Calibri" w:cs="Calibri"/>
          <w:color w:val="000000" w:themeColor="text1"/>
          <w:vertAlign w:val="superscript"/>
        </w:rPr>
        <w:t>th</w:t>
      </w:r>
      <w:r w:rsidRPr="003E6267">
        <w:rPr>
          <w:rFonts w:ascii="Calibri" w:hAnsi="Calibri" w:cs="Calibri"/>
          <w:color w:val="000000" w:themeColor="text1"/>
        </w:rPr>
        <w:t xml:space="preserve">, 2024. </w:t>
      </w:r>
    </w:p>
    <w:p w14:paraId="44E672C8" w14:textId="6BB89691" w:rsidR="00AE421C" w:rsidRPr="003E6267" w:rsidRDefault="00AE421C" w:rsidP="00AE421C">
      <w:pPr>
        <w:pStyle w:val="Heading3"/>
        <w:rPr>
          <w:rFonts w:ascii="Calibri" w:hAnsi="Calibri" w:cs="Calibri"/>
        </w:rPr>
      </w:pPr>
      <w:r w:rsidRPr="003E6267">
        <w:rPr>
          <w:rFonts w:ascii="Calibri" w:hAnsi="Calibri" w:cs="Calibri"/>
        </w:rPr>
        <w:t>Participants</w:t>
      </w:r>
    </w:p>
    <w:p w14:paraId="16B8A6DF" w14:textId="3730F1CA" w:rsidR="00AE421C" w:rsidRPr="003E6267" w:rsidRDefault="00AE421C" w:rsidP="00AE421C">
      <w:pPr>
        <w:ind w:firstLine="720"/>
        <w:jc w:val="both"/>
        <w:rPr>
          <w:rFonts w:ascii="Calibri" w:hAnsi="Calibri" w:cs="Calibri"/>
          <w:color w:val="000000" w:themeColor="text1"/>
        </w:rPr>
      </w:pPr>
      <w:r w:rsidRPr="003E6267">
        <w:rPr>
          <w:rFonts w:ascii="Calibri" w:hAnsi="Calibri" w:cs="Calibri"/>
          <w:color w:val="000000" w:themeColor="text1"/>
        </w:rPr>
        <w:t xml:space="preserve">Self-identifying adult </w:t>
      </w:r>
      <w:r w:rsidR="00697A4F">
        <w:rPr>
          <w:rFonts w:ascii="Calibri" w:hAnsi="Calibri" w:cs="Calibri"/>
          <w:color w:val="000000" w:themeColor="text1"/>
        </w:rPr>
        <w:t>ladies</w:t>
      </w:r>
      <w:r w:rsidRPr="003E6267">
        <w:rPr>
          <w:rFonts w:ascii="Calibri" w:hAnsi="Calibri" w:cs="Calibri"/>
          <w:color w:val="000000" w:themeColor="text1"/>
        </w:rPr>
        <w:t xml:space="preserve"> Gaelic football and camogie athletes (N = 455) volunteered to complete an anonymous online survey circulated through professional networks and social media platforms. The inclusion criteria were; ≥18 years, currently competing in either ladies Gaelic football or camogie. Exclusions criteria were; ≤18 years, have never experienced a menstrual cycle. </w:t>
      </w:r>
      <w:r w:rsidR="007E723F" w:rsidRPr="003E6267">
        <w:rPr>
          <w:rFonts w:ascii="Calibri" w:hAnsi="Calibri" w:cs="Calibri"/>
          <w:color w:val="000000" w:themeColor="text1"/>
        </w:rPr>
        <w:t xml:space="preserve"> Two </w:t>
      </w:r>
      <w:r w:rsidRPr="003E6267">
        <w:rPr>
          <w:rFonts w:ascii="Calibri" w:hAnsi="Calibri" w:cs="Calibri"/>
          <w:color w:val="000000" w:themeColor="text1"/>
        </w:rPr>
        <w:t xml:space="preserve">participants were excluded as they were not currently competing in either ladies Gaelic football or camogie. </w:t>
      </w:r>
      <w:r w:rsidR="007E723F" w:rsidRPr="003E6267">
        <w:rPr>
          <w:rFonts w:ascii="Calibri" w:hAnsi="Calibri" w:cs="Calibri"/>
          <w:color w:val="000000" w:themeColor="text1"/>
        </w:rPr>
        <w:t xml:space="preserve">Two </w:t>
      </w:r>
      <w:r w:rsidRPr="003E6267">
        <w:rPr>
          <w:rFonts w:ascii="Calibri" w:hAnsi="Calibri" w:cs="Calibri"/>
          <w:color w:val="000000" w:themeColor="text1"/>
        </w:rPr>
        <w:t>further participants reported having no experience of a menstrual cycle and were therefore excluded from the majority of the analysis.</w:t>
      </w:r>
      <w:r w:rsidR="007E723F" w:rsidRPr="003E6267">
        <w:rPr>
          <w:rFonts w:ascii="Calibri" w:hAnsi="Calibri" w:cs="Calibri"/>
          <w:color w:val="000000" w:themeColor="text1"/>
        </w:rPr>
        <w:t xml:space="preserve"> Therefore, the sample entered for analysis regarding MC/HC characteristics and PFD was n=451. </w:t>
      </w:r>
      <w:r w:rsidRPr="003E6267">
        <w:rPr>
          <w:rFonts w:ascii="Calibri" w:hAnsi="Calibri" w:cs="Calibri"/>
          <w:color w:val="000000" w:themeColor="text1"/>
        </w:rPr>
        <w:t xml:space="preserve"> Using a sample size calculator (Raosoft.com) with a 5% error margin, 95% confidence interval, population size of 30,000 (based on rough estimation of 1000 clubs, each with ~30 senior players), and 50% response distribution, the recommended sample size was 380, which was exceeded in this study. </w:t>
      </w:r>
    </w:p>
    <w:p w14:paraId="43499DA6" w14:textId="77777777" w:rsidR="00AE421C" w:rsidRPr="003E6267" w:rsidRDefault="00AE421C" w:rsidP="00AE421C">
      <w:pPr>
        <w:ind w:firstLine="720"/>
        <w:jc w:val="both"/>
        <w:rPr>
          <w:rFonts w:ascii="Calibri" w:hAnsi="Calibri" w:cs="Calibri"/>
          <w:color w:val="000000" w:themeColor="text1"/>
        </w:rPr>
      </w:pPr>
    </w:p>
    <w:p w14:paraId="1E87AD8E" w14:textId="262FE6DE" w:rsidR="00F85BD1" w:rsidRPr="003E6267" w:rsidRDefault="003E6589" w:rsidP="003E6589">
      <w:pPr>
        <w:pStyle w:val="Heading3"/>
        <w:rPr>
          <w:rFonts w:ascii="Calibri" w:hAnsi="Calibri" w:cs="Calibri"/>
        </w:rPr>
      </w:pPr>
      <w:r w:rsidRPr="003E6267">
        <w:rPr>
          <w:rFonts w:ascii="Calibri" w:hAnsi="Calibri" w:cs="Calibri"/>
        </w:rPr>
        <w:t xml:space="preserve">Data Analysis </w:t>
      </w:r>
    </w:p>
    <w:p w14:paraId="1090733B" w14:textId="4436BBAE" w:rsidR="003E6589" w:rsidRPr="003E6267" w:rsidRDefault="003E6589" w:rsidP="00CD654C">
      <w:pPr>
        <w:ind w:firstLine="720"/>
        <w:rPr>
          <w:rFonts w:ascii="Calibri" w:hAnsi="Calibri" w:cs="Calibri"/>
        </w:rPr>
      </w:pPr>
      <w:r w:rsidRPr="003E6267">
        <w:rPr>
          <w:rFonts w:ascii="Calibri" w:hAnsi="Calibri" w:cs="Calibri"/>
        </w:rPr>
        <w:t xml:space="preserve">Data were </w:t>
      </w:r>
      <w:r w:rsidR="007E723F" w:rsidRPr="003E6267">
        <w:rPr>
          <w:rFonts w:ascii="Calibri" w:hAnsi="Calibri" w:cs="Calibri"/>
        </w:rPr>
        <w:t xml:space="preserve">retrieved </w:t>
      </w:r>
      <w:r w:rsidRPr="003E6267">
        <w:rPr>
          <w:rFonts w:ascii="Calibri" w:hAnsi="Calibri" w:cs="Calibri"/>
        </w:rPr>
        <w:t xml:space="preserve">from Google </w:t>
      </w:r>
      <w:r w:rsidR="00697A4F">
        <w:rPr>
          <w:rFonts w:ascii="Calibri" w:hAnsi="Calibri" w:cs="Calibri"/>
        </w:rPr>
        <w:t>F</w:t>
      </w:r>
      <w:r w:rsidRPr="003E6267">
        <w:rPr>
          <w:rFonts w:ascii="Calibri" w:hAnsi="Calibri" w:cs="Calibri"/>
        </w:rPr>
        <w:t xml:space="preserve">orms </w:t>
      </w:r>
      <w:r w:rsidR="00AA2A8E">
        <w:rPr>
          <w:rFonts w:ascii="Calibri" w:hAnsi="Calibri" w:cs="Calibri"/>
        </w:rPr>
        <w:t xml:space="preserve">(Google LLC, 2024) </w:t>
      </w:r>
      <w:r w:rsidRPr="003E6267">
        <w:rPr>
          <w:rFonts w:ascii="Calibri" w:hAnsi="Calibri" w:cs="Calibri"/>
        </w:rPr>
        <w:t>and visually inspected in Microsoft Excel (</w:t>
      </w:r>
      <w:r w:rsidR="00AA2A8E">
        <w:rPr>
          <w:rFonts w:ascii="Calibri" w:hAnsi="Calibri" w:cs="Calibri"/>
        </w:rPr>
        <w:t>Microsoft Corporation, 2019</w:t>
      </w:r>
      <w:r w:rsidRPr="003E6267">
        <w:rPr>
          <w:rFonts w:ascii="Calibri" w:hAnsi="Calibri" w:cs="Calibri"/>
        </w:rPr>
        <w:t>). Statistical analysis were performed in R (</w:t>
      </w:r>
      <w:r w:rsidR="00AA2A8E">
        <w:rPr>
          <w:rFonts w:ascii="Calibri" w:hAnsi="Calibri" w:cs="Calibri"/>
        </w:rPr>
        <w:t>V4.3.1; R Core Team 2023</w:t>
      </w:r>
      <w:r w:rsidRPr="003E6267">
        <w:rPr>
          <w:rFonts w:ascii="Calibri" w:hAnsi="Calibri" w:cs="Calibri"/>
        </w:rPr>
        <w:t>) using the tidy verse package (</w:t>
      </w:r>
      <w:r w:rsidR="00AA2A8E">
        <w:rPr>
          <w:rFonts w:ascii="Calibri" w:hAnsi="Calibri" w:cs="Calibri"/>
        </w:rPr>
        <w:t>Wickham et al., 2019</w:t>
      </w:r>
      <w:r w:rsidRPr="003E6267">
        <w:rPr>
          <w:rFonts w:ascii="Calibri" w:hAnsi="Calibri" w:cs="Calibri"/>
        </w:rPr>
        <w:t xml:space="preserve">). Descriptive statistics (i.e., mean, </w:t>
      </w:r>
      <w:r w:rsidRPr="003E6267">
        <w:rPr>
          <w:rFonts w:ascii="Calibri" w:hAnsi="Calibri" w:cs="Calibri"/>
          <w:i/>
          <w:iCs/>
        </w:rPr>
        <w:t>SD</w:t>
      </w:r>
      <w:r w:rsidRPr="003E6267">
        <w:rPr>
          <w:rFonts w:ascii="Calibri" w:hAnsi="Calibri" w:cs="Calibri"/>
        </w:rPr>
        <w:t>, and frequency analysis) were used to display subject characteristics and responses to survey questions providing ordinal data. Athletes were categori</w:t>
      </w:r>
      <w:r w:rsidR="00D613F6">
        <w:rPr>
          <w:rFonts w:ascii="Calibri" w:hAnsi="Calibri" w:cs="Calibri"/>
        </w:rPr>
        <w:t>s</w:t>
      </w:r>
      <w:r w:rsidRPr="003E6267">
        <w:rPr>
          <w:rFonts w:ascii="Calibri" w:hAnsi="Calibri" w:cs="Calibri"/>
        </w:rPr>
        <w:t xml:space="preserve">ed by their sport (Gaelic football, camogie, or both) and level (club or intercounty) </w:t>
      </w:r>
      <w:r w:rsidR="00D613F6">
        <w:rPr>
          <w:rFonts w:ascii="Calibri" w:hAnsi="Calibri" w:cs="Calibri"/>
        </w:rPr>
        <w:t>for data representation purposes</w:t>
      </w:r>
      <w:r w:rsidRPr="003E6267">
        <w:rPr>
          <w:rFonts w:ascii="Calibri" w:hAnsi="Calibri" w:cs="Calibri"/>
        </w:rPr>
        <w:t>.</w:t>
      </w:r>
    </w:p>
    <w:p w14:paraId="39D9EEBE" w14:textId="51EB4887" w:rsidR="006B35DD" w:rsidRPr="003E6267" w:rsidRDefault="00CD654C" w:rsidP="00CD654C">
      <w:pPr>
        <w:ind w:firstLine="720"/>
        <w:jc w:val="both"/>
        <w:rPr>
          <w:rFonts w:ascii="Calibri" w:hAnsi="Calibri" w:cs="Calibri"/>
        </w:rPr>
      </w:pPr>
      <w:r w:rsidRPr="003E6267">
        <w:rPr>
          <w:rFonts w:ascii="Calibri" w:hAnsi="Calibri" w:cs="Calibri"/>
        </w:rPr>
        <w:t xml:space="preserve">This study </w:t>
      </w:r>
      <w:r w:rsidR="006B35DD" w:rsidRPr="003E6267">
        <w:rPr>
          <w:rFonts w:ascii="Calibri" w:hAnsi="Calibri" w:cs="Calibri"/>
        </w:rPr>
        <w:t>was grounded</w:t>
      </w:r>
      <w:r w:rsidR="003E6589" w:rsidRPr="003E6267">
        <w:rPr>
          <w:rFonts w:ascii="Calibri" w:hAnsi="Calibri" w:cs="Calibri"/>
        </w:rPr>
        <w:t xml:space="preserve"> in a </w:t>
      </w:r>
      <w:r w:rsidR="006B35DD" w:rsidRPr="003E6267">
        <w:rPr>
          <w:rFonts w:ascii="Calibri" w:hAnsi="Calibri" w:cs="Calibri"/>
        </w:rPr>
        <w:t>descriptive research paradigm</w:t>
      </w:r>
      <w:r w:rsidR="001549D0" w:rsidRPr="003E6267">
        <w:rPr>
          <w:rFonts w:ascii="Calibri" w:hAnsi="Calibri" w:cs="Calibri"/>
        </w:rPr>
        <w:t xml:space="preserve"> </w:t>
      </w:r>
      <w:r w:rsidR="001549D0" w:rsidRPr="003E6267">
        <w:rPr>
          <w:rFonts w:ascii="Calibri" w:hAnsi="Calibri" w:cs="Calibri"/>
        </w:rPr>
        <w:fldChar w:fldCharType="begin"/>
      </w:r>
      <w:r w:rsidR="000F148D" w:rsidRPr="003E6267">
        <w:rPr>
          <w:rFonts w:ascii="Calibri" w:hAnsi="Calibri" w:cs="Calibri"/>
        </w:rPr>
        <w:instrText xml:space="preserve"> ADDIN ZOTERO_ITEM CSL_CITATION {"citationID":"gkLitk6r","properties":{"formattedCitation":"(Thomlison, 2001)","plainCitation":"(Thomlison, 2001)","noteIndex":0},"citationItems":[{"id":1953,"uris":["http://zotero.org/users/local/u2t297N1/items/R43VX5EU"],"itemData":{"id":1953,"type":"book","abstract":"&lt;p&gt;\"`Not so much a handbook, but an excellent source of reference' - British Journal of Social Work This volume is the definitive resource for anyone doing rese","ISBN":"978-1-4129-8618-2","language":"en","note":"DOI: 10.4135/9781412986182","number-of-pages":"131-141","publisher":"SAGE Publications, Inc.","source":"methods.sagepub.com","title":"The Handbook of Social Work Research Methods","URL":"https://methods.sagepub.com/book/the-handbook-of-social-work-research-methods","author":[{"family":"Thomlison","given":"Barbara"}],"accessed":{"date-parts":[["2024",10,1]]},"issued":{"date-parts":[["2001"]]}}}],"schema":"https://github.com/citation-style-language/schema/raw/master/csl-citation.json"} </w:instrText>
      </w:r>
      <w:r w:rsidR="001549D0" w:rsidRPr="003E6267">
        <w:rPr>
          <w:rFonts w:ascii="Calibri" w:hAnsi="Calibri" w:cs="Calibri"/>
        </w:rPr>
        <w:fldChar w:fldCharType="separate"/>
      </w:r>
      <w:r w:rsidR="001549D0" w:rsidRPr="003E6267">
        <w:rPr>
          <w:rFonts w:ascii="Calibri" w:hAnsi="Calibri" w:cs="Calibri"/>
        </w:rPr>
        <w:t>(Thomlison, 2001)</w:t>
      </w:r>
      <w:r w:rsidR="001549D0" w:rsidRPr="003E6267">
        <w:rPr>
          <w:rFonts w:ascii="Calibri" w:hAnsi="Calibri" w:cs="Calibri"/>
        </w:rPr>
        <w:fldChar w:fldCharType="end"/>
      </w:r>
      <w:r w:rsidR="006B35DD" w:rsidRPr="003E6267">
        <w:rPr>
          <w:rFonts w:ascii="Calibri" w:hAnsi="Calibri" w:cs="Calibri"/>
        </w:rPr>
        <w:t xml:space="preserve"> </w:t>
      </w:r>
      <w:r w:rsidRPr="003E6267">
        <w:rPr>
          <w:rFonts w:ascii="Calibri" w:hAnsi="Calibri" w:cs="Calibri"/>
        </w:rPr>
        <w:t xml:space="preserve">and therefore the decision was taken not to conduct inferential statistics. </w:t>
      </w:r>
      <w:r w:rsidR="003E6589" w:rsidRPr="003E6267">
        <w:rPr>
          <w:rFonts w:ascii="Calibri" w:hAnsi="Calibri" w:cs="Calibri"/>
        </w:rPr>
        <w:t xml:space="preserve">The primary objective of </w:t>
      </w:r>
      <w:r w:rsidR="00FF2F18" w:rsidRPr="003E6267">
        <w:rPr>
          <w:rFonts w:ascii="Calibri" w:hAnsi="Calibri" w:cs="Calibri"/>
        </w:rPr>
        <w:t>this</w:t>
      </w:r>
      <w:r w:rsidR="003E6589" w:rsidRPr="003E6267">
        <w:rPr>
          <w:rFonts w:ascii="Calibri" w:hAnsi="Calibri" w:cs="Calibri"/>
        </w:rPr>
        <w:t xml:space="preserve"> research is</w:t>
      </w:r>
      <w:r w:rsidR="006B35DD" w:rsidRPr="003E6267">
        <w:rPr>
          <w:rFonts w:ascii="Calibri" w:hAnsi="Calibri" w:cs="Calibri"/>
        </w:rPr>
        <w:t xml:space="preserve"> an exploratory analysis</w:t>
      </w:r>
      <w:r w:rsidR="003E6589" w:rsidRPr="003E6267">
        <w:rPr>
          <w:rFonts w:ascii="Calibri" w:hAnsi="Calibri" w:cs="Calibri"/>
        </w:rPr>
        <w:t xml:space="preserve"> to document and describe the patterns and frequencies of specific health-related characteristics within a defined population. </w:t>
      </w:r>
      <w:r w:rsidR="006B35DD" w:rsidRPr="003E6267">
        <w:rPr>
          <w:rFonts w:ascii="Calibri" w:hAnsi="Calibri" w:cs="Calibri"/>
        </w:rPr>
        <w:t>This descriptive research paradigm</w:t>
      </w:r>
      <w:r w:rsidR="003E6589" w:rsidRPr="003E6267">
        <w:rPr>
          <w:rFonts w:ascii="Calibri" w:hAnsi="Calibri" w:cs="Calibri"/>
        </w:rPr>
        <w:t xml:space="preserve"> emphasises the observation and description of phenomena, </w:t>
      </w:r>
      <w:r w:rsidR="006B35DD" w:rsidRPr="003E6267">
        <w:rPr>
          <w:rFonts w:ascii="Calibri" w:hAnsi="Calibri" w:cs="Calibri"/>
        </w:rPr>
        <w:t>including</w:t>
      </w:r>
      <w:r w:rsidR="003E6589" w:rsidRPr="003E6267">
        <w:rPr>
          <w:rFonts w:ascii="Calibri" w:hAnsi="Calibri" w:cs="Calibri"/>
        </w:rPr>
        <w:t xml:space="preserve"> the collection of empirical data to establish facts about the prevalence and symptomatology associated with hormonal contraceptive use</w:t>
      </w:r>
      <w:r w:rsidRPr="003E6267">
        <w:rPr>
          <w:rFonts w:ascii="Calibri" w:hAnsi="Calibri" w:cs="Calibri"/>
        </w:rPr>
        <w:t xml:space="preserve">, </w:t>
      </w:r>
      <w:r w:rsidR="003E6589" w:rsidRPr="003E6267">
        <w:rPr>
          <w:rFonts w:ascii="Calibri" w:hAnsi="Calibri" w:cs="Calibri"/>
        </w:rPr>
        <w:t>menstrual cycle effects</w:t>
      </w:r>
      <w:r w:rsidRPr="003E6267">
        <w:rPr>
          <w:rFonts w:ascii="Calibri" w:hAnsi="Calibri" w:cs="Calibri"/>
        </w:rPr>
        <w:t xml:space="preserve"> and pelvic floor dysfunction</w:t>
      </w:r>
      <w:r w:rsidR="003E6589" w:rsidRPr="003E6267">
        <w:rPr>
          <w:rFonts w:ascii="Calibri" w:hAnsi="Calibri" w:cs="Calibri"/>
        </w:rPr>
        <w:t xml:space="preserve">. This aligns with the principle of </w:t>
      </w:r>
      <w:r w:rsidR="006B35DD" w:rsidRPr="003E6267">
        <w:rPr>
          <w:rFonts w:ascii="Calibri" w:hAnsi="Calibri" w:cs="Calibri"/>
        </w:rPr>
        <w:t>empiricism</w:t>
      </w:r>
      <w:r w:rsidR="003E6589" w:rsidRPr="003E6267">
        <w:rPr>
          <w:rFonts w:ascii="Calibri" w:hAnsi="Calibri" w:cs="Calibri"/>
        </w:rPr>
        <w:t xml:space="preserve"> that prioritises </w:t>
      </w:r>
      <w:r w:rsidR="003E6589" w:rsidRPr="003E6267">
        <w:rPr>
          <w:rFonts w:ascii="Calibri" w:hAnsi="Calibri" w:cs="Calibri"/>
        </w:rPr>
        <w:lastRenderedPageBreak/>
        <w:t>observable, empirical evidence as the foundation of knowledge</w:t>
      </w:r>
      <w:r w:rsidRPr="003E6267">
        <w:rPr>
          <w:rFonts w:ascii="Calibri" w:hAnsi="Calibri" w:cs="Calibri"/>
        </w:rPr>
        <w:t xml:space="preserve">. </w:t>
      </w:r>
      <w:r w:rsidR="00D613F6">
        <w:rPr>
          <w:rFonts w:ascii="Calibri" w:hAnsi="Calibri" w:cs="Calibri"/>
        </w:rPr>
        <w:t>It was agreed by the authors that d</w:t>
      </w:r>
      <w:r w:rsidR="003E6589" w:rsidRPr="003E6267">
        <w:rPr>
          <w:rFonts w:ascii="Calibri" w:hAnsi="Calibri" w:cs="Calibri"/>
        </w:rPr>
        <w:t>escriptive statistics</w:t>
      </w:r>
      <w:r w:rsidRPr="003E6267">
        <w:rPr>
          <w:rFonts w:ascii="Calibri" w:hAnsi="Calibri" w:cs="Calibri"/>
        </w:rPr>
        <w:t xml:space="preserve"> as </w:t>
      </w:r>
      <w:r w:rsidR="00D613F6">
        <w:rPr>
          <w:rFonts w:ascii="Calibri" w:hAnsi="Calibri" w:cs="Calibri"/>
        </w:rPr>
        <w:t xml:space="preserve">presented </w:t>
      </w:r>
      <w:r w:rsidR="003E6589" w:rsidRPr="003E6267">
        <w:rPr>
          <w:rFonts w:ascii="Calibri" w:hAnsi="Calibri" w:cs="Calibri"/>
        </w:rPr>
        <w:t>provide a comprehensive overview of the data without the need for inferential techniques. This focus ensures that the results accurately reflect the real-world conditions of the study population without introducing potential biases or assumptions inherent in inferential methods</w:t>
      </w:r>
      <w:r w:rsidR="007E723F" w:rsidRPr="003E6267">
        <w:rPr>
          <w:rFonts w:ascii="Calibri" w:hAnsi="Calibri" w:cs="Calibri"/>
        </w:rPr>
        <w:t xml:space="preserve"> </w:t>
      </w:r>
      <w:r w:rsidR="007E723F" w:rsidRPr="003E6267">
        <w:rPr>
          <w:rFonts w:ascii="Calibri" w:hAnsi="Calibri" w:cs="Calibri"/>
        </w:rPr>
        <w:fldChar w:fldCharType="begin"/>
      </w:r>
      <w:r w:rsidR="007E723F" w:rsidRPr="003E6267">
        <w:rPr>
          <w:rFonts w:ascii="Calibri" w:hAnsi="Calibri" w:cs="Calibri"/>
        </w:rPr>
        <w:instrText xml:space="preserve"> ADDIN ZOTERO_ITEM CSL_CITATION {"citationID":"VQbKs6Yr","properties":{"formattedCitation":"(Sand, 2022)","plainCitation":"(Sand, 2022)","noteIndex":0},"citationItems":[{"id":1951,"uris":["http://zotero.org/users/local/u2t297N1/items/J4XUIFX8"],"itemData":{"id":1951,"type":"article-journal","abstract":"Null hypothesis significance testing is a commonly used tool for making statistical inferences in empirical studies, but its use has always been controversial. In this manuscript, I argue that even more problematic is that significance testing, and other abstract statistical benchmarks, often are used as tools for interpreting study data. This is problematic because interpreting data requires domain knowledge of the scientific topic and sensitivity to the study context, something that significance testing and other purely statistical approaches are not. By using simple examples, I demonstrate that researchers must first use their domain knowledge—professional expertise, clinical experience, practical insight—to interpret the data in their study and then use inferential statistics to provide some reasonable estimates about what can be generalized from the study data. Moving beyond the current focus on abstract statistical benchmarks will encourage researchers to measure their phenomena in more meaningful ways, transparently convey their data, and communicate their intellectual reasons for interpreting the data as they do, a shift that will better foster a scientific forum for cumulative science.","container-title":"Applied Sciences","DOI":"10.3390/app12157691","ISSN":"2076-3417","issue":"15","language":"en","license":"http://creativecommons.org/licenses/by/3.0/","note":"number: 15\npublisher: Multidisciplinary Digital Publishing Institute","page":"7691","source":"www.mdpi.com","title":"Inferential Statistics Is an Unfit Tool for Interpreting Data","volume":"12","author":[{"family":"Sand","given":"Anders"}],"issued":{"date-parts":[["2022",1]]}}}],"schema":"https://github.com/citation-style-language/schema/raw/master/csl-citation.json"} </w:instrText>
      </w:r>
      <w:r w:rsidR="007E723F" w:rsidRPr="003E6267">
        <w:rPr>
          <w:rFonts w:ascii="Calibri" w:hAnsi="Calibri" w:cs="Calibri"/>
        </w:rPr>
        <w:fldChar w:fldCharType="separate"/>
      </w:r>
      <w:r w:rsidR="007E723F" w:rsidRPr="003E6267">
        <w:rPr>
          <w:rFonts w:ascii="Calibri" w:hAnsi="Calibri" w:cs="Calibri"/>
        </w:rPr>
        <w:t>(Sand, 2022)</w:t>
      </w:r>
      <w:r w:rsidR="007E723F" w:rsidRPr="003E6267">
        <w:rPr>
          <w:rFonts w:ascii="Calibri" w:hAnsi="Calibri" w:cs="Calibri"/>
        </w:rPr>
        <w:fldChar w:fldCharType="end"/>
      </w:r>
      <w:r w:rsidR="003E6589" w:rsidRPr="003E6267">
        <w:rPr>
          <w:rFonts w:ascii="Calibri" w:hAnsi="Calibri" w:cs="Calibri"/>
        </w:rPr>
        <w:t>.</w:t>
      </w:r>
    </w:p>
    <w:p w14:paraId="01A82AC2" w14:textId="263BB6BF" w:rsidR="003E6589" w:rsidRPr="003E6267" w:rsidRDefault="003E6589" w:rsidP="006B35DD">
      <w:pPr>
        <w:ind w:firstLine="720"/>
        <w:jc w:val="both"/>
        <w:rPr>
          <w:rFonts w:ascii="Calibri" w:hAnsi="Calibri" w:cs="Calibri"/>
        </w:rPr>
      </w:pPr>
      <w:r w:rsidRPr="003E6267">
        <w:rPr>
          <w:rFonts w:ascii="Calibri" w:hAnsi="Calibri" w:cs="Calibri"/>
        </w:rPr>
        <w:t xml:space="preserve"> The aim is to present a clear and precise picture of the current state, detailing observable phenomen</w:t>
      </w:r>
      <w:r w:rsidR="006B35DD" w:rsidRPr="003E6267">
        <w:rPr>
          <w:rFonts w:ascii="Calibri" w:hAnsi="Calibri" w:cs="Calibri"/>
        </w:rPr>
        <w:t>a</w:t>
      </w:r>
      <w:r w:rsidR="00CD654C" w:rsidRPr="003E6267">
        <w:rPr>
          <w:rFonts w:ascii="Calibri" w:hAnsi="Calibri" w:cs="Calibri"/>
        </w:rPr>
        <w:t>. The authors felt there w</w:t>
      </w:r>
      <w:r w:rsidR="001549D0" w:rsidRPr="003E6267">
        <w:rPr>
          <w:rFonts w:ascii="Calibri" w:hAnsi="Calibri" w:cs="Calibri"/>
        </w:rPr>
        <w:t>ere</w:t>
      </w:r>
      <w:r w:rsidR="00CD654C" w:rsidRPr="003E6267">
        <w:rPr>
          <w:rFonts w:ascii="Calibri" w:hAnsi="Calibri" w:cs="Calibri"/>
        </w:rPr>
        <w:t xml:space="preserve"> no reasonable </w:t>
      </w:r>
      <w:r w:rsidR="00D613F6">
        <w:rPr>
          <w:rFonts w:ascii="Calibri" w:hAnsi="Calibri" w:cs="Calibri"/>
        </w:rPr>
        <w:t xml:space="preserve">a-priori </w:t>
      </w:r>
      <w:r w:rsidR="00CD654C" w:rsidRPr="003E6267">
        <w:rPr>
          <w:rFonts w:ascii="Calibri" w:hAnsi="Calibri" w:cs="Calibri"/>
        </w:rPr>
        <w:t>hypotheses warranting inferential statistics i.e., no plausible mechanism for differences between sports or competitive level, but have provided the full raw dataset to facilitate this should another research group see fit to do so</w:t>
      </w:r>
      <w:r w:rsidR="007A53B7" w:rsidRPr="003E6267">
        <w:rPr>
          <w:rFonts w:ascii="Calibri" w:hAnsi="Calibri" w:cs="Calibri"/>
        </w:rPr>
        <w:t xml:space="preserve"> </w:t>
      </w:r>
      <w:r w:rsidR="007A53B7" w:rsidRPr="003E6267">
        <w:rPr>
          <w:rFonts w:ascii="Calibri" w:hAnsi="Calibri" w:cs="Calibri"/>
          <w:color w:val="000000" w:themeColor="text1"/>
        </w:rPr>
        <w:t xml:space="preserve">(available at </w:t>
      </w:r>
      <w:hyperlink r:id="rId14" w:history="1">
        <w:r w:rsidR="007A53B7" w:rsidRPr="003E6267">
          <w:rPr>
            <w:rStyle w:val="Hyperlink"/>
            <w:rFonts w:ascii="Calibri" w:hAnsi="Calibri" w:cs="Calibri"/>
          </w:rPr>
          <w:t>osf.io</w:t>
        </w:r>
      </w:hyperlink>
      <w:r w:rsidR="007A53B7" w:rsidRPr="003E6267">
        <w:rPr>
          <w:rFonts w:ascii="Calibri" w:hAnsi="Calibri" w:cs="Calibri"/>
          <w:color w:val="000000" w:themeColor="text1"/>
        </w:rPr>
        <w:t>)</w:t>
      </w:r>
      <w:r w:rsidR="00CD654C" w:rsidRPr="003E6267">
        <w:rPr>
          <w:rFonts w:ascii="Calibri" w:hAnsi="Calibri" w:cs="Calibri"/>
        </w:rPr>
        <w:t xml:space="preserve">. </w:t>
      </w:r>
    </w:p>
    <w:p w14:paraId="478AFD00" w14:textId="77777777" w:rsidR="003E6589" w:rsidRPr="003E6267" w:rsidRDefault="003E6589" w:rsidP="00CD654C">
      <w:pPr>
        <w:pStyle w:val="Heading2"/>
        <w:rPr>
          <w:rFonts w:cs="Calibri"/>
        </w:rPr>
      </w:pPr>
    </w:p>
    <w:p w14:paraId="3C3629F4" w14:textId="35B0F912" w:rsidR="00F85BD1" w:rsidRPr="003E6267" w:rsidRDefault="00F85BD1" w:rsidP="00CD654C">
      <w:pPr>
        <w:pStyle w:val="Heading2"/>
        <w:rPr>
          <w:rFonts w:cs="Calibri"/>
        </w:rPr>
      </w:pPr>
      <w:r w:rsidRPr="003E6267">
        <w:rPr>
          <w:rFonts w:cs="Calibri"/>
        </w:rPr>
        <w:t>Results</w:t>
      </w:r>
    </w:p>
    <w:p w14:paraId="7C23AF20" w14:textId="77777777" w:rsidR="009A2AAA" w:rsidRPr="003E6267" w:rsidRDefault="009A2AAA" w:rsidP="004B5F39">
      <w:pPr>
        <w:jc w:val="both"/>
        <w:rPr>
          <w:rFonts w:ascii="Calibri" w:hAnsi="Calibri" w:cs="Calibri"/>
          <w:color w:val="FF0000"/>
        </w:rPr>
      </w:pPr>
    </w:p>
    <w:p w14:paraId="68180C84" w14:textId="4C47AF7A" w:rsidR="00DF1D14" w:rsidRPr="003E6267" w:rsidRDefault="00DF1D14" w:rsidP="00DF1D14">
      <w:pPr>
        <w:pStyle w:val="Heading3"/>
        <w:rPr>
          <w:rFonts w:ascii="Calibri" w:hAnsi="Calibri" w:cs="Calibri"/>
        </w:rPr>
      </w:pPr>
      <w:r w:rsidRPr="003E6267">
        <w:rPr>
          <w:rFonts w:ascii="Calibri" w:hAnsi="Calibri" w:cs="Calibri"/>
        </w:rPr>
        <w:t>Subject characteristics</w:t>
      </w:r>
    </w:p>
    <w:p w14:paraId="579B21FB" w14:textId="258661E6" w:rsidR="009A2AAA" w:rsidRPr="003E6267" w:rsidRDefault="009A2AAA" w:rsidP="004B5F39">
      <w:pPr>
        <w:jc w:val="both"/>
        <w:rPr>
          <w:rFonts w:ascii="Calibri" w:hAnsi="Calibri" w:cs="Calibri"/>
        </w:rPr>
      </w:pPr>
      <w:r w:rsidRPr="003E6267">
        <w:rPr>
          <w:rFonts w:ascii="Calibri" w:hAnsi="Calibri" w:cs="Calibri"/>
        </w:rPr>
        <w:t xml:space="preserve">Subject characteristics are detailed in Table 1. Subjects were predominantly (99.7%) </w:t>
      </w:r>
      <w:r w:rsidR="00FF2F18" w:rsidRPr="003E6267">
        <w:rPr>
          <w:rFonts w:ascii="Calibri" w:hAnsi="Calibri" w:cs="Calibri"/>
        </w:rPr>
        <w:t>Caucasian</w:t>
      </w:r>
      <w:r w:rsidRPr="003E6267">
        <w:rPr>
          <w:rFonts w:ascii="Calibri" w:hAnsi="Calibri" w:cs="Calibri"/>
        </w:rPr>
        <w:t xml:space="preserve"> (white Irish/</w:t>
      </w:r>
      <w:r w:rsidR="00FF2F18" w:rsidRPr="003E6267">
        <w:rPr>
          <w:rFonts w:ascii="Calibri" w:hAnsi="Calibri" w:cs="Calibri"/>
        </w:rPr>
        <w:t>o</w:t>
      </w:r>
      <w:r w:rsidRPr="003E6267">
        <w:rPr>
          <w:rFonts w:ascii="Calibri" w:hAnsi="Calibri" w:cs="Calibri"/>
        </w:rPr>
        <w:t>ther white background).</w:t>
      </w:r>
      <w:r w:rsidR="00DF1D14" w:rsidRPr="003E6267">
        <w:rPr>
          <w:rFonts w:ascii="Calibri" w:hAnsi="Calibri" w:cs="Calibri"/>
        </w:rPr>
        <w:t xml:space="preserve"> Camogie-only was the most prominent code played by respondents (50.6%) followed by Gaelic football (26.5%) and dual-player i.e., plays both codes (22.9%).</w:t>
      </w:r>
      <w:r w:rsidRPr="003E6267">
        <w:rPr>
          <w:rFonts w:ascii="Calibri" w:hAnsi="Calibri" w:cs="Calibri"/>
        </w:rPr>
        <w:t xml:space="preserve"> </w:t>
      </w:r>
      <w:r w:rsidR="00D613F6">
        <w:rPr>
          <w:rFonts w:ascii="Calibri" w:hAnsi="Calibri" w:cs="Calibri"/>
        </w:rPr>
        <w:t xml:space="preserve">A total of </w:t>
      </w:r>
      <w:r w:rsidRPr="003E6267">
        <w:rPr>
          <w:rFonts w:ascii="Calibri" w:hAnsi="Calibri" w:cs="Calibri"/>
        </w:rPr>
        <w:t xml:space="preserve">51.7% of respondents were currently using HC with the oral contraceptive pill being the most common form used (69.2% of HC users), followed by the implant (13.7%), intrauterine device (13.7%), transdermal patch (2.1%), and the injection (1.3%). 7% of respondents used non-hormonal intrauterine devices. </w:t>
      </w:r>
      <w:r w:rsidR="00DF1D14" w:rsidRPr="003E6267">
        <w:rPr>
          <w:rFonts w:ascii="Calibri" w:hAnsi="Calibri" w:cs="Calibri"/>
        </w:rPr>
        <w:t xml:space="preserve">The whole-group mean menstrual cycle </w:t>
      </w:r>
      <w:r w:rsidR="007E723F" w:rsidRPr="003E6267">
        <w:rPr>
          <w:rFonts w:ascii="Calibri" w:hAnsi="Calibri" w:cs="Calibri"/>
        </w:rPr>
        <w:t>duration</w:t>
      </w:r>
      <w:r w:rsidR="00DF1D14" w:rsidRPr="003E6267">
        <w:rPr>
          <w:rFonts w:ascii="Calibri" w:hAnsi="Calibri" w:cs="Calibri"/>
        </w:rPr>
        <w:t xml:space="preserve"> was 28.6 ±6.3 days, with a mean menstruation</w:t>
      </w:r>
      <w:r w:rsidR="00D613F6">
        <w:rPr>
          <w:rFonts w:ascii="Calibri" w:hAnsi="Calibri" w:cs="Calibri"/>
        </w:rPr>
        <w:t xml:space="preserve"> duration</w:t>
      </w:r>
      <w:r w:rsidR="00DF1D14" w:rsidRPr="003E6267">
        <w:rPr>
          <w:rFonts w:ascii="Calibri" w:hAnsi="Calibri" w:cs="Calibri"/>
        </w:rPr>
        <w:t xml:space="preserve"> of </w:t>
      </w:r>
      <w:r w:rsidR="00DF1D14" w:rsidRPr="003E6267">
        <w:rPr>
          <w:rFonts w:ascii="Calibri" w:eastAsia="Times New Roman" w:hAnsi="Calibri" w:cs="Calibri"/>
          <w:color w:val="000000"/>
          <w:kern w:val="0"/>
          <w:lang w:eastAsia="en-IE"/>
          <w14:ligatures w14:val="none"/>
        </w:rPr>
        <w:t xml:space="preserve">5.0 </w:t>
      </w:r>
      <w:r w:rsidR="00DF1D14" w:rsidRPr="003E6267">
        <w:rPr>
          <w:rFonts w:ascii="Calibri" w:hAnsi="Calibri" w:cs="Calibri"/>
          <w:color w:val="000000"/>
        </w:rPr>
        <w:t xml:space="preserve">±1.1 days. </w:t>
      </w:r>
    </w:p>
    <w:p w14:paraId="6A844CD9" w14:textId="77777777" w:rsidR="009A2AAA" w:rsidRPr="003E6267" w:rsidRDefault="009A2AAA" w:rsidP="004B5F39">
      <w:pPr>
        <w:jc w:val="both"/>
        <w:rPr>
          <w:rFonts w:ascii="Calibri" w:hAnsi="Calibri" w:cs="Calibri"/>
          <w:color w:val="FF0000"/>
        </w:rPr>
      </w:pPr>
    </w:p>
    <w:p w14:paraId="68E319B5" w14:textId="77777777" w:rsidR="009A2AAA" w:rsidRPr="003E6267" w:rsidRDefault="009A2AAA" w:rsidP="009A2AAA">
      <w:pPr>
        <w:rPr>
          <w:rFonts w:ascii="Calibri" w:hAnsi="Calibri" w:cs="Calibri"/>
          <w:b/>
          <w:bCs/>
        </w:rPr>
      </w:pPr>
      <w:r w:rsidRPr="003E6267">
        <w:rPr>
          <w:rFonts w:ascii="Calibri" w:hAnsi="Calibri" w:cs="Calibri"/>
          <w:b/>
          <w:bCs/>
        </w:rPr>
        <w:t xml:space="preserve">Table 1. Respondent characteristics and menstrual status overview </w:t>
      </w:r>
    </w:p>
    <w:tbl>
      <w:tblPr>
        <w:tblStyle w:val="TableGrid"/>
        <w:tblW w:w="4622" w:type="pct"/>
        <w:tblLook w:val="04A0" w:firstRow="1" w:lastRow="0" w:firstColumn="1" w:lastColumn="0" w:noHBand="0" w:noVBand="1"/>
      </w:tblPr>
      <w:tblGrid>
        <w:gridCol w:w="2565"/>
        <w:gridCol w:w="678"/>
        <w:gridCol w:w="868"/>
        <w:gridCol w:w="709"/>
        <w:gridCol w:w="1032"/>
        <w:gridCol w:w="1066"/>
        <w:gridCol w:w="1032"/>
        <w:gridCol w:w="1066"/>
      </w:tblGrid>
      <w:tr w:rsidR="009A2AAA" w:rsidRPr="003E6267" w14:paraId="3DD22465" w14:textId="77777777" w:rsidTr="009A2AAA">
        <w:trPr>
          <w:trHeight w:val="331"/>
        </w:trPr>
        <w:tc>
          <w:tcPr>
            <w:tcW w:w="1341" w:type="pct"/>
            <w:noWrap/>
            <w:hideMark/>
          </w:tcPr>
          <w:p w14:paraId="6B5E224C" w14:textId="77777777" w:rsidR="009A2AAA" w:rsidRPr="003E6267" w:rsidRDefault="009A2AAA" w:rsidP="009A2AAA">
            <w:pPr>
              <w:rPr>
                <w:rFonts w:ascii="Calibri" w:eastAsia="Times New Roman" w:hAnsi="Calibri" w:cs="Calibri"/>
                <w:b/>
                <w:bCs/>
                <w:color w:val="000000"/>
                <w:kern w:val="0"/>
                <w:lang w:eastAsia="en-IE"/>
                <w14:ligatures w14:val="none"/>
              </w:rPr>
            </w:pPr>
          </w:p>
        </w:tc>
        <w:tc>
          <w:tcPr>
            <w:tcW w:w="318" w:type="pct"/>
          </w:tcPr>
          <w:p w14:paraId="1556ACE1" w14:textId="77777777" w:rsidR="009A2AAA" w:rsidRPr="003E6267" w:rsidRDefault="009A2AAA" w:rsidP="009A2AAA">
            <w:pPr>
              <w:rPr>
                <w:rFonts w:ascii="Calibri" w:eastAsia="Times New Roman" w:hAnsi="Calibri" w:cs="Calibri"/>
                <w:b/>
                <w:bCs/>
                <w:color w:val="000000"/>
                <w:kern w:val="0"/>
                <w:lang w:eastAsia="en-IE"/>
                <w14:ligatures w14:val="none"/>
              </w:rPr>
            </w:pPr>
            <w:r w:rsidRPr="003E6267">
              <w:rPr>
                <w:rFonts w:ascii="Calibri" w:eastAsia="Times New Roman" w:hAnsi="Calibri" w:cs="Calibri"/>
                <w:b/>
                <w:bCs/>
                <w:color w:val="000000"/>
                <w:kern w:val="0"/>
                <w:lang w:eastAsia="en-IE"/>
                <w14:ligatures w14:val="none"/>
              </w:rPr>
              <w:t>Whole Group</w:t>
            </w:r>
          </w:p>
        </w:tc>
        <w:tc>
          <w:tcPr>
            <w:tcW w:w="931" w:type="pct"/>
            <w:gridSpan w:val="2"/>
          </w:tcPr>
          <w:p w14:paraId="3933038A" w14:textId="77777777" w:rsidR="009A2AAA" w:rsidRPr="003E6267" w:rsidRDefault="009A2AAA" w:rsidP="009A2AAA">
            <w:pPr>
              <w:rPr>
                <w:rFonts w:ascii="Calibri" w:eastAsia="Times New Roman" w:hAnsi="Calibri" w:cs="Calibri"/>
                <w:b/>
                <w:bCs/>
                <w:color w:val="000000"/>
                <w:kern w:val="0"/>
                <w:lang w:eastAsia="en-IE"/>
                <w14:ligatures w14:val="none"/>
              </w:rPr>
            </w:pPr>
            <w:r w:rsidRPr="003E6267">
              <w:rPr>
                <w:rFonts w:ascii="Calibri" w:eastAsia="Times New Roman" w:hAnsi="Calibri" w:cs="Calibri"/>
                <w:b/>
                <w:bCs/>
                <w:color w:val="000000"/>
                <w:kern w:val="0"/>
                <w:lang w:eastAsia="en-IE"/>
                <w14:ligatures w14:val="none"/>
              </w:rPr>
              <w:t>Gaelic Football</w:t>
            </w:r>
          </w:p>
        </w:tc>
        <w:tc>
          <w:tcPr>
            <w:tcW w:w="1205" w:type="pct"/>
            <w:gridSpan w:val="2"/>
            <w:noWrap/>
            <w:hideMark/>
          </w:tcPr>
          <w:p w14:paraId="751B89C4" w14:textId="77777777" w:rsidR="009A2AAA" w:rsidRPr="003E6267" w:rsidRDefault="009A2AAA" w:rsidP="009A2AAA">
            <w:pPr>
              <w:rPr>
                <w:rFonts w:ascii="Calibri" w:eastAsia="Times New Roman" w:hAnsi="Calibri" w:cs="Calibri"/>
                <w:b/>
                <w:bCs/>
                <w:color w:val="000000"/>
                <w:kern w:val="0"/>
                <w:lang w:eastAsia="en-IE"/>
                <w14:ligatures w14:val="none"/>
              </w:rPr>
            </w:pPr>
            <w:r w:rsidRPr="003E6267">
              <w:rPr>
                <w:rFonts w:ascii="Calibri" w:eastAsia="Times New Roman" w:hAnsi="Calibri" w:cs="Calibri"/>
                <w:b/>
                <w:bCs/>
                <w:color w:val="000000"/>
                <w:kern w:val="0"/>
                <w:lang w:eastAsia="en-IE"/>
                <w14:ligatures w14:val="none"/>
              </w:rPr>
              <w:t>Dual Player</w:t>
            </w:r>
          </w:p>
        </w:tc>
        <w:tc>
          <w:tcPr>
            <w:tcW w:w="1205" w:type="pct"/>
            <w:gridSpan w:val="2"/>
            <w:noWrap/>
            <w:hideMark/>
          </w:tcPr>
          <w:p w14:paraId="3C810CBB" w14:textId="77777777" w:rsidR="009A2AAA" w:rsidRPr="003E6267" w:rsidRDefault="009A2AAA" w:rsidP="009A2AAA">
            <w:pPr>
              <w:rPr>
                <w:rFonts w:ascii="Calibri" w:eastAsia="Times New Roman" w:hAnsi="Calibri" w:cs="Calibri"/>
                <w:b/>
                <w:bCs/>
                <w:color w:val="000000"/>
                <w:kern w:val="0"/>
                <w:lang w:eastAsia="en-IE"/>
                <w14:ligatures w14:val="none"/>
              </w:rPr>
            </w:pPr>
            <w:r w:rsidRPr="003E6267">
              <w:rPr>
                <w:rFonts w:ascii="Calibri" w:eastAsia="Times New Roman" w:hAnsi="Calibri" w:cs="Calibri"/>
                <w:b/>
                <w:bCs/>
                <w:color w:val="000000"/>
                <w:kern w:val="0"/>
                <w:lang w:eastAsia="en-IE"/>
                <w14:ligatures w14:val="none"/>
              </w:rPr>
              <w:t>Camogie</w:t>
            </w:r>
          </w:p>
        </w:tc>
      </w:tr>
      <w:tr w:rsidR="009A2AAA" w:rsidRPr="003E6267" w14:paraId="07964723" w14:textId="77777777" w:rsidTr="009A2AAA">
        <w:trPr>
          <w:trHeight w:val="331"/>
        </w:trPr>
        <w:tc>
          <w:tcPr>
            <w:tcW w:w="1341" w:type="pct"/>
            <w:noWrap/>
            <w:hideMark/>
          </w:tcPr>
          <w:p w14:paraId="41CB14F4" w14:textId="77777777" w:rsidR="009A2AAA" w:rsidRPr="003E6267" w:rsidRDefault="009A2AAA" w:rsidP="009A2AAA">
            <w:pPr>
              <w:rPr>
                <w:rFonts w:ascii="Calibri" w:eastAsia="Times New Roman" w:hAnsi="Calibri" w:cs="Calibri"/>
                <w:b/>
                <w:bCs/>
                <w:color w:val="000000"/>
                <w:kern w:val="0"/>
                <w:lang w:eastAsia="en-IE"/>
                <w14:ligatures w14:val="none"/>
              </w:rPr>
            </w:pPr>
            <w:r w:rsidRPr="003E6267">
              <w:rPr>
                <w:rFonts w:ascii="Calibri" w:eastAsia="Times New Roman" w:hAnsi="Calibri" w:cs="Calibri"/>
                <w:b/>
                <w:bCs/>
                <w:color w:val="000000"/>
                <w:kern w:val="0"/>
                <w:lang w:eastAsia="en-IE"/>
                <w14:ligatures w14:val="none"/>
              </w:rPr>
              <w:t>Current highest playing level</w:t>
            </w:r>
          </w:p>
          <w:p w14:paraId="26EF9B73" w14:textId="77777777" w:rsidR="009A2AAA" w:rsidRPr="003E6267" w:rsidRDefault="009A2AAA" w:rsidP="009A2AAA">
            <w:pPr>
              <w:rPr>
                <w:rFonts w:ascii="Calibri" w:eastAsia="Times New Roman" w:hAnsi="Calibri" w:cs="Calibri"/>
                <w:b/>
                <w:bCs/>
                <w:color w:val="000000"/>
                <w:kern w:val="0"/>
                <w:lang w:eastAsia="en-IE"/>
                <w14:ligatures w14:val="none"/>
              </w:rPr>
            </w:pPr>
          </w:p>
        </w:tc>
        <w:tc>
          <w:tcPr>
            <w:tcW w:w="318" w:type="pct"/>
          </w:tcPr>
          <w:p w14:paraId="512B5734" w14:textId="770E6B9D" w:rsidR="009A2AAA" w:rsidRPr="003E6267" w:rsidRDefault="006C6CE6" w:rsidP="009A2AAA">
            <w:pPr>
              <w:rPr>
                <w:rFonts w:ascii="Calibri" w:eastAsia="Times New Roman" w:hAnsi="Calibri" w:cs="Calibri"/>
                <w:b/>
                <w:bCs/>
                <w:color w:val="000000"/>
                <w:kern w:val="0"/>
                <w:lang w:eastAsia="en-IE"/>
                <w14:ligatures w14:val="none"/>
              </w:rPr>
            </w:pPr>
            <w:r w:rsidRPr="003E6267">
              <w:rPr>
                <w:rFonts w:ascii="Calibri" w:eastAsia="Times New Roman" w:hAnsi="Calibri" w:cs="Calibri"/>
                <w:b/>
                <w:bCs/>
                <w:color w:val="000000"/>
                <w:kern w:val="0"/>
                <w:lang w:eastAsia="en-IE"/>
                <w14:ligatures w14:val="none"/>
              </w:rPr>
              <w:t>Overall</w:t>
            </w:r>
          </w:p>
        </w:tc>
        <w:tc>
          <w:tcPr>
            <w:tcW w:w="447" w:type="pct"/>
          </w:tcPr>
          <w:p w14:paraId="06BD4A39" w14:textId="77777777" w:rsidR="009A2AAA" w:rsidRPr="003E6267" w:rsidRDefault="009A2AAA" w:rsidP="009A2AAA">
            <w:pPr>
              <w:rPr>
                <w:rFonts w:ascii="Calibri" w:eastAsia="Times New Roman" w:hAnsi="Calibri" w:cs="Calibri"/>
                <w:b/>
                <w:bCs/>
                <w:color w:val="000000"/>
                <w:kern w:val="0"/>
                <w:lang w:eastAsia="en-IE"/>
                <w14:ligatures w14:val="none"/>
              </w:rPr>
            </w:pPr>
            <w:r w:rsidRPr="003E6267">
              <w:rPr>
                <w:rFonts w:ascii="Calibri" w:eastAsia="Times New Roman" w:hAnsi="Calibri" w:cs="Calibri"/>
                <w:b/>
                <w:bCs/>
                <w:color w:val="000000"/>
                <w:kern w:val="0"/>
                <w:lang w:eastAsia="en-IE"/>
                <w14:ligatures w14:val="none"/>
              </w:rPr>
              <w:t>Club Level</w:t>
            </w:r>
          </w:p>
        </w:tc>
        <w:tc>
          <w:tcPr>
            <w:tcW w:w="484" w:type="pct"/>
          </w:tcPr>
          <w:p w14:paraId="26D52880" w14:textId="77777777" w:rsidR="009A2AAA" w:rsidRPr="003E6267" w:rsidRDefault="009A2AAA" w:rsidP="009A2AAA">
            <w:pPr>
              <w:rPr>
                <w:rFonts w:ascii="Calibri" w:eastAsia="Times New Roman" w:hAnsi="Calibri" w:cs="Calibri"/>
                <w:b/>
                <w:bCs/>
                <w:color w:val="000000"/>
                <w:kern w:val="0"/>
                <w:lang w:eastAsia="en-IE"/>
                <w14:ligatures w14:val="none"/>
              </w:rPr>
            </w:pPr>
            <w:r w:rsidRPr="003E6267">
              <w:rPr>
                <w:rFonts w:ascii="Calibri" w:eastAsia="Times New Roman" w:hAnsi="Calibri" w:cs="Calibri"/>
                <w:b/>
                <w:bCs/>
                <w:color w:val="000000"/>
                <w:kern w:val="0"/>
                <w:lang w:eastAsia="en-IE"/>
                <w14:ligatures w14:val="none"/>
              </w:rPr>
              <w:t>Inter-County </w:t>
            </w:r>
          </w:p>
        </w:tc>
        <w:tc>
          <w:tcPr>
            <w:tcW w:w="526" w:type="pct"/>
            <w:noWrap/>
            <w:hideMark/>
          </w:tcPr>
          <w:p w14:paraId="5A7F8E64" w14:textId="77777777" w:rsidR="009A2AAA" w:rsidRPr="003E6267" w:rsidRDefault="009A2AAA" w:rsidP="009A2AAA">
            <w:pPr>
              <w:rPr>
                <w:rFonts w:ascii="Calibri" w:eastAsia="Times New Roman" w:hAnsi="Calibri" w:cs="Calibri"/>
                <w:b/>
                <w:bCs/>
                <w:color w:val="000000"/>
                <w:kern w:val="0"/>
                <w:lang w:eastAsia="en-IE"/>
                <w14:ligatures w14:val="none"/>
              </w:rPr>
            </w:pPr>
            <w:r w:rsidRPr="003E6267">
              <w:rPr>
                <w:rFonts w:ascii="Calibri" w:eastAsia="Times New Roman" w:hAnsi="Calibri" w:cs="Calibri"/>
                <w:b/>
                <w:bCs/>
                <w:color w:val="000000"/>
                <w:kern w:val="0"/>
                <w:lang w:eastAsia="en-IE"/>
                <w14:ligatures w14:val="none"/>
              </w:rPr>
              <w:t>Club Level</w:t>
            </w:r>
          </w:p>
        </w:tc>
        <w:tc>
          <w:tcPr>
            <w:tcW w:w="679" w:type="pct"/>
            <w:noWrap/>
            <w:hideMark/>
          </w:tcPr>
          <w:p w14:paraId="6A866EA3" w14:textId="77777777" w:rsidR="009A2AAA" w:rsidRPr="003E6267" w:rsidRDefault="009A2AAA" w:rsidP="009A2AAA">
            <w:pPr>
              <w:rPr>
                <w:rFonts w:ascii="Calibri" w:eastAsia="Times New Roman" w:hAnsi="Calibri" w:cs="Calibri"/>
                <w:b/>
                <w:bCs/>
                <w:color w:val="000000"/>
                <w:kern w:val="0"/>
                <w:lang w:eastAsia="en-IE"/>
                <w14:ligatures w14:val="none"/>
              </w:rPr>
            </w:pPr>
            <w:r w:rsidRPr="003E6267">
              <w:rPr>
                <w:rFonts w:ascii="Calibri" w:eastAsia="Times New Roman" w:hAnsi="Calibri" w:cs="Calibri"/>
                <w:b/>
                <w:bCs/>
                <w:color w:val="000000"/>
                <w:kern w:val="0"/>
                <w:lang w:eastAsia="en-IE"/>
                <w14:ligatures w14:val="none"/>
              </w:rPr>
              <w:t>Inter-County </w:t>
            </w:r>
          </w:p>
        </w:tc>
        <w:tc>
          <w:tcPr>
            <w:tcW w:w="526" w:type="pct"/>
            <w:noWrap/>
            <w:hideMark/>
          </w:tcPr>
          <w:p w14:paraId="424F5B06" w14:textId="77777777" w:rsidR="009A2AAA" w:rsidRPr="003E6267" w:rsidRDefault="009A2AAA" w:rsidP="009A2AAA">
            <w:pPr>
              <w:rPr>
                <w:rFonts w:ascii="Calibri" w:eastAsia="Times New Roman" w:hAnsi="Calibri" w:cs="Calibri"/>
                <w:b/>
                <w:bCs/>
                <w:color w:val="000000"/>
                <w:kern w:val="0"/>
                <w:lang w:eastAsia="en-IE"/>
                <w14:ligatures w14:val="none"/>
              </w:rPr>
            </w:pPr>
            <w:r w:rsidRPr="003E6267">
              <w:rPr>
                <w:rFonts w:ascii="Calibri" w:eastAsia="Times New Roman" w:hAnsi="Calibri" w:cs="Calibri"/>
                <w:b/>
                <w:bCs/>
                <w:color w:val="000000"/>
                <w:kern w:val="0"/>
                <w:lang w:eastAsia="en-IE"/>
                <w14:ligatures w14:val="none"/>
              </w:rPr>
              <w:t>Club Level</w:t>
            </w:r>
          </w:p>
        </w:tc>
        <w:tc>
          <w:tcPr>
            <w:tcW w:w="679" w:type="pct"/>
            <w:noWrap/>
            <w:hideMark/>
          </w:tcPr>
          <w:p w14:paraId="7963E006" w14:textId="77777777" w:rsidR="009A2AAA" w:rsidRPr="003E6267" w:rsidRDefault="009A2AAA" w:rsidP="009A2AAA">
            <w:pPr>
              <w:rPr>
                <w:rFonts w:ascii="Calibri" w:eastAsia="Times New Roman" w:hAnsi="Calibri" w:cs="Calibri"/>
                <w:b/>
                <w:bCs/>
                <w:color w:val="000000"/>
                <w:kern w:val="0"/>
                <w:lang w:eastAsia="en-IE"/>
                <w14:ligatures w14:val="none"/>
              </w:rPr>
            </w:pPr>
            <w:r w:rsidRPr="003E6267">
              <w:rPr>
                <w:rFonts w:ascii="Calibri" w:eastAsia="Times New Roman" w:hAnsi="Calibri" w:cs="Calibri"/>
                <w:b/>
                <w:bCs/>
                <w:color w:val="000000"/>
                <w:kern w:val="0"/>
                <w:lang w:eastAsia="en-IE"/>
                <w14:ligatures w14:val="none"/>
              </w:rPr>
              <w:t>Inter-County </w:t>
            </w:r>
          </w:p>
        </w:tc>
      </w:tr>
      <w:tr w:rsidR="009A2AAA" w:rsidRPr="003E6267" w14:paraId="055807FD" w14:textId="77777777" w:rsidTr="009A2AAA">
        <w:trPr>
          <w:trHeight w:val="331"/>
        </w:trPr>
        <w:tc>
          <w:tcPr>
            <w:tcW w:w="1341" w:type="pct"/>
            <w:noWrap/>
            <w:hideMark/>
          </w:tcPr>
          <w:p w14:paraId="2B33AE0F" w14:textId="77777777" w:rsidR="009A2AAA" w:rsidRPr="003E6267" w:rsidRDefault="009A2AAA" w:rsidP="009A2AAA">
            <w:pPr>
              <w:rPr>
                <w:rFonts w:ascii="Calibri" w:eastAsia="Times New Roman" w:hAnsi="Calibri" w:cs="Calibri"/>
                <w:b/>
                <w:bCs/>
                <w:color w:val="000000"/>
                <w:kern w:val="0"/>
                <w:lang w:eastAsia="en-IE"/>
                <w14:ligatures w14:val="none"/>
              </w:rPr>
            </w:pPr>
            <w:r w:rsidRPr="003E6267">
              <w:rPr>
                <w:rFonts w:ascii="Calibri" w:eastAsia="Times New Roman" w:hAnsi="Calibri" w:cs="Calibri"/>
                <w:b/>
                <w:bCs/>
                <w:color w:val="000000"/>
                <w:kern w:val="0"/>
                <w:lang w:eastAsia="en-IE"/>
                <w14:ligatures w14:val="none"/>
              </w:rPr>
              <w:t>N</w:t>
            </w:r>
          </w:p>
        </w:tc>
        <w:tc>
          <w:tcPr>
            <w:tcW w:w="318" w:type="pct"/>
          </w:tcPr>
          <w:p w14:paraId="78A92C98" w14:textId="4B8A6BBD"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453</w:t>
            </w:r>
          </w:p>
        </w:tc>
        <w:tc>
          <w:tcPr>
            <w:tcW w:w="447" w:type="pct"/>
          </w:tcPr>
          <w:p w14:paraId="0D20B770"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101</w:t>
            </w:r>
          </w:p>
        </w:tc>
        <w:tc>
          <w:tcPr>
            <w:tcW w:w="484" w:type="pct"/>
          </w:tcPr>
          <w:p w14:paraId="3B29ECAD"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19</w:t>
            </w:r>
          </w:p>
        </w:tc>
        <w:tc>
          <w:tcPr>
            <w:tcW w:w="526" w:type="pct"/>
            <w:noWrap/>
            <w:hideMark/>
          </w:tcPr>
          <w:p w14:paraId="52696A09"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71</w:t>
            </w:r>
          </w:p>
        </w:tc>
        <w:tc>
          <w:tcPr>
            <w:tcW w:w="679" w:type="pct"/>
            <w:noWrap/>
            <w:hideMark/>
          </w:tcPr>
          <w:p w14:paraId="3115B629"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33</w:t>
            </w:r>
          </w:p>
        </w:tc>
        <w:tc>
          <w:tcPr>
            <w:tcW w:w="526" w:type="pct"/>
            <w:noWrap/>
            <w:hideMark/>
          </w:tcPr>
          <w:p w14:paraId="28FA0309"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159</w:t>
            </w:r>
          </w:p>
        </w:tc>
        <w:tc>
          <w:tcPr>
            <w:tcW w:w="679" w:type="pct"/>
            <w:noWrap/>
            <w:hideMark/>
          </w:tcPr>
          <w:p w14:paraId="1A533655"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70</w:t>
            </w:r>
          </w:p>
        </w:tc>
      </w:tr>
      <w:tr w:rsidR="009A2AAA" w:rsidRPr="003E6267" w14:paraId="4FD17AB3" w14:textId="77777777" w:rsidTr="009A2AAA">
        <w:trPr>
          <w:trHeight w:val="331"/>
        </w:trPr>
        <w:tc>
          <w:tcPr>
            <w:tcW w:w="1341" w:type="pct"/>
            <w:noWrap/>
            <w:hideMark/>
          </w:tcPr>
          <w:p w14:paraId="1D3735BA" w14:textId="77777777" w:rsidR="009A2AAA" w:rsidRPr="003E6267" w:rsidRDefault="009A2AAA" w:rsidP="009A2AAA">
            <w:pPr>
              <w:rPr>
                <w:rFonts w:ascii="Calibri" w:eastAsia="Times New Roman" w:hAnsi="Calibri" w:cs="Calibri"/>
                <w:b/>
                <w:bCs/>
                <w:color w:val="000000"/>
                <w:kern w:val="0"/>
                <w:lang w:eastAsia="en-IE"/>
                <w14:ligatures w14:val="none"/>
              </w:rPr>
            </w:pPr>
            <w:r w:rsidRPr="003E6267">
              <w:rPr>
                <w:rFonts w:ascii="Calibri" w:eastAsia="Times New Roman" w:hAnsi="Calibri" w:cs="Calibri"/>
                <w:b/>
                <w:bCs/>
                <w:color w:val="000000"/>
                <w:kern w:val="0"/>
                <w:lang w:eastAsia="en-IE"/>
                <w14:ligatures w14:val="none"/>
              </w:rPr>
              <w:t>Age</w:t>
            </w:r>
          </w:p>
        </w:tc>
        <w:tc>
          <w:tcPr>
            <w:tcW w:w="318" w:type="pct"/>
          </w:tcPr>
          <w:p w14:paraId="6A14D89D"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23.6</w:t>
            </w:r>
          </w:p>
        </w:tc>
        <w:tc>
          <w:tcPr>
            <w:tcW w:w="447" w:type="pct"/>
          </w:tcPr>
          <w:p w14:paraId="3CC6FA25"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24.6</w:t>
            </w:r>
          </w:p>
        </w:tc>
        <w:tc>
          <w:tcPr>
            <w:tcW w:w="484" w:type="pct"/>
          </w:tcPr>
          <w:p w14:paraId="387721A0"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23.2</w:t>
            </w:r>
          </w:p>
        </w:tc>
        <w:tc>
          <w:tcPr>
            <w:tcW w:w="526" w:type="pct"/>
            <w:noWrap/>
            <w:hideMark/>
          </w:tcPr>
          <w:p w14:paraId="4D51DC34"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22.9</w:t>
            </w:r>
          </w:p>
        </w:tc>
        <w:tc>
          <w:tcPr>
            <w:tcW w:w="679" w:type="pct"/>
            <w:noWrap/>
            <w:hideMark/>
          </w:tcPr>
          <w:p w14:paraId="58799201"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21.2</w:t>
            </w:r>
          </w:p>
        </w:tc>
        <w:tc>
          <w:tcPr>
            <w:tcW w:w="526" w:type="pct"/>
            <w:noWrap/>
            <w:hideMark/>
          </w:tcPr>
          <w:p w14:paraId="4AE30568"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24.2</w:t>
            </w:r>
          </w:p>
        </w:tc>
        <w:tc>
          <w:tcPr>
            <w:tcW w:w="679" w:type="pct"/>
            <w:noWrap/>
            <w:hideMark/>
          </w:tcPr>
          <w:p w14:paraId="025346D8"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22.8</w:t>
            </w:r>
          </w:p>
        </w:tc>
      </w:tr>
      <w:tr w:rsidR="009A2AAA" w:rsidRPr="003E6267" w14:paraId="17F9F3F5" w14:textId="77777777" w:rsidTr="009A2AAA">
        <w:trPr>
          <w:trHeight w:val="331"/>
        </w:trPr>
        <w:tc>
          <w:tcPr>
            <w:tcW w:w="1341" w:type="pct"/>
            <w:noWrap/>
            <w:hideMark/>
          </w:tcPr>
          <w:p w14:paraId="325D01A4" w14:textId="77777777" w:rsidR="009A2AAA" w:rsidRPr="003E6267" w:rsidRDefault="009A2AAA" w:rsidP="009A2AAA">
            <w:pPr>
              <w:rPr>
                <w:rFonts w:ascii="Calibri" w:eastAsia="Times New Roman" w:hAnsi="Calibri" w:cs="Calibri"/>
                <w:b/>
                <w:bCs/>
                <w:color w:val="000000"/>
                <w:kern w:val="0"/>
                <w:lang w:eastAsia="en-IE"/>
                <w14:ligatures w14:val="none"/>
              </w:rPr>
            </w:pPr>
            <w:r w:rsidRPr="003E6267">
              <w:rPr>
                <w:rFonts w:ascii="Calibri" w:eastAsia="Times New Roman" w:hAnsi="Calibri" w:cs="Calibri"/>
                <w:b/>
                <w:bCs/>
                <w:color w:val="000000"/>
                <w:kern w:val="0"/>
                <w:lang w:eastAsia="en-IE"/>
                <w14:ligatures w14:val="none"/>
              </w:rPr>
              <w:t>Age SD</w:t>
            </w:r>
          </w:p>
        </w:tc>
        <w:tc>
          <w:tcPr>
            <w:tcW w:w="318" w:type="pct"/>
          </w:tcPr>
          <w:p w14:paraId="3514CE8A"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5.4</w:t>
            </w:r>
          </w:p>
        </w:tc>
        <w:tc>
          <w:tcPr>
            <w:tcW w:w="447" w:type="pct"/>
          </w:tcPr>
          <w:p w14:paraId="7A44556D"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5.4</w:t>
            </w:r>
          </w:p>
        </w:tc>
        <w:tc>
          <w:tcPr>
            <w:tcW w:w="484" w:type="pct"/>
          </w:tcPr>
          <w:p w14:paraId="2A8E39E0"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4.1</w:t>
            </w:r>
          </w:p>
        </w:tc>
        <w:tc>
          <w:tcPr>
            <w:tcW w:w="526" w:type="pct"/>
            <w:noWrap/>
            <w:hideMark/>
          </w:tcPr>
          <w:p w14:paraId="2D4F02D8"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4.8</w:t>
            </w:r>
          </w:p>
        </w:tc>
        <w:tc>
          <w:tcPr>
            <w:tcW w:w="679" w:type="pct"/>
            <w:noWrap/>
            <w:hideMark/>
          </w:tcPr>
          <w:p w14:paraId="4B2CE259"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3.6</w:t>
            </w:r>
          </w:p>
        </w:tc>
        <w:tc>
          <w:tcPr>
            <w:tcW w:w="526" w:type="pct"/>
            <w:noWrap/>
            <w:hideMark/>
          </w:tcPr>
          <w:p w14:paraId="13F44DEC"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6.3</w:t>
            </w:r>
          </w:p>
        </w:tc>
        <w:tc>
          <w:tcPr>
            <w:tcW w:w="679" w:type="pct"/>
            <w:noWrap/>
            <w:hideMark/>
          </w:tcPr>
          <w:p w14:paraId="1E5E0531"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4.5</w:t>
            </w:r>
          </w:p>
        </w:tc>
      </w:tr>
      <w:tr w:rsidR="009A2AAA" w:rsidRPr="003E6267" w14:paraId="46A24C01" w14:textId="77777777" w:rsidTr="009A2AAA">
        <w:trPr>
          <w:trHeight w:val="331"/>
        </w:trPr>
        <w:tc>
          <w:tcPr>
            <w:tcW w:w="1341" w:type="pct"/>
            <w:noWrap/>
            <w:hideMark/>
          </w:tcPr>
          <w:p w14:paraId="6B10B898" w14:textId="77777777" w:rsidR="009A2AAA" w:rsidRPr="003E6267" w:rsidRDefault="009A2AAA" w:rsidP="009A2AAA">
            <w:pPr>
              <w:rPr>
                <w:rFonts w:ascii="Calibri" w:eastAsia="Times New Roman" w:hAnsi="Calibri" w:cs="Calibri"/>
                <w:b/>
                <w:bCs/>
                <w:color w:val="000000"/>
                <w:kern w:val="0"/>
                <w:lang w:eastAsia="en-IE"/>
                <w14:ligatures w14:val="none"/>
              </w:rPr>
            </w:pPr>
            <w:r w:rsidRPr="003E6267">
              <w:rPr>
                <w:rFonts w:ascii="Calibri" w:eastAsia="Times New Roman" w:hAnsi="Calibri" w:cs="Calibri"/>
                <w:b/>
                <w:bCs/>
                <w:color w:val="000000"/>
                <w:kern w:val="0"/>
                <w:lang w:eastAsia="en-IE"/>
                <w14:ligatures w14:val="none"/>
              </w:rPr>
              <w:t>Stature (m)</w:t>
            </w:r>
          </w:p>
        </w:tc>
        <w:tc>
          <w:tcPr>
            <w:tcW w:w="318" w:type="pct"/>
          </w:tcPr>
          <w:p w14:paraId="7B86A111"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hAnsi="Calibri" w:cs="Calibri"/>
                <w:color w:val="000000"/>
              </w:rPr>
              <w:t>1.65 ±0.13</w:t>
            </w:r>
          </w:p>
        </w:tc>
        <w:tc>
          <w:tcPr>
            <w:tcW w:w="447" w:type="pct"/>
          </w:tcPr>
          <w:p w14:paraId="76DE0122"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hAnsi="Calibri" w:cs="Calibri"/>
                <w:color w:val="000000"/>
              </w:rPr>
              <w:t>1.67 ±0.15</w:t>
            </w:r>
          </w:p>
        </w:tc>
        <w:tc>
          <w:tcPr>
            <w:tcW w:w="484" w:type="pct"/>
          </w:tcPr>
          <w:p w14:paraId="3DDE6E36"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hAnsi="Calibri" w:cs="Calibri"/>
                <w:color w:val="000000"/>
              </w:rPr>
              <w:t>1.66 ±0.11</w:t>
            </w:r>
          </w:p>
        </w:tc>
        <w:tc>
          <w:tcPr>
            <w:tcW w:w="526" w:type="pct"/>
            <w:noWrap/>
            <w:hideMark/>
          </w:tcPr>
          <w:p w14:paraId="1936E702"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hAnsi="Calibri" w:cs="Calibri"/>
                <w:color w:val="000000"/>
              </w:rPr>
              <w:t>1.65 ±0.16</w:t>
            </w:r>
          </w:p>
        </w:tc>
        <w:tc>
          <w:tcPr>
            <w:tcW w:w="679" w:type="pct"/>
            <w:noWrap/>
            <w:hideMark/>
          </w:tcPr>
          <w:p w14:paraId="6A4905F3"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hAnsi="Calibri" w:cs="Calibri"/>
                <w:color w:val="000000"/>
              </w:rPr>
              <w:t>1.64 ±0.13</w:t>
            </w:r>
          </w:p>
        </w:tc>
        <w:tc>
          <w:tcPr>
            <w:tcW w:w="526" w:type="pct"/>
            <w:noWrap/>
            <w:hideMark/>
          </w:tcPr>
          <w:p w14:paraId="0E762D65"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hAnsi="Calibri" w:cs="Calibri"/>
                <w:color w:val="000000"/>
              </w:rPr>
              <w:t>1.69 ±0.08</w:t>
            </w:r>
          </w:p>
        </w:tc>
        <w:tc>
          <w:tcPr>
            <w:tcW w:w="679" w:type="pct"/>
            <w:noWrap/>
            <w:hideMark/>
          </w:tcPr>
          <w:p w14:paraId="66B847AB"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hAnsi="Calibri" w:cs="Calibri"/>
                <w:color w:val="000000"/>
              </w:rPr>
              <w:t>1.65 ±0.13</w:t>
            </w:r>
          </w:p>
        </w:tc>
      </w:tr>
      <w:tr w:rsidR="009A2AAA" w:rsidRPr="003E6267" w14:paraId="2418E53A" w14:textId="77777777" w:rsidTr="009A2AAA">
        <w:trPr>
          <w:trHeight w:val="331"/>
        </w:trPr>
        <w:tc>
          <w:tcPr>
            <w:tcW w:w="1341" w:type="pct"/>
            <w:noWrap/>
            <w:hideMark/>
          </w:tcPr>
          <w:p w14:paraId="5B4A96E2" w14:textId="19E08739" w:rsidR="009A2AAA" w:rsidRPr="003E6267" w:rsidRDefault="009A2AAA" w:rsidP="009A2AAA">
            <w:pPr>
              <w:rPr>
                <w:rFonts w:ascii="Calibri" w:eastAsia="Times New Roman" w:hAnsi="Calibri" w:cs="Calibri"/>
                <w:b/>
                <w:bCs/>
                <w:color w:val="000000"/>
                <w:kern w:val="0"/>
                <w:lang w:eastAsia="en-IE"/>
                <w14:ligatures w14:val="none"/>
              </w:rPr>
            </w:pPr>
            <w:r w:rsidRPr="003E6267">
              <w:rPr>
                <w:rFonts w:ascii="Calibri" w:eastAsia="Times New Roman" w:hAnsi="Calibri" w:cs="Calibri"/>
                <w:b/>
                <w:bCs/>
                <w:color w:val="000000"/>
                <w:kern w:val="0"/>
                <w:lang w:eastAsia="en-IE"/>
                <w14:ligatures w14:val="none"/>
              </w:rPr>
              <w:t xml:space="preserve">Body Mass </w:t>
            </w:r>
            <w:r w:rsidR="00FF2F18" w:rsidRPr="003E6267">
              <w:rPr>
                <w:rFonts w:ascii="Calibri" w:eastAsia="Times New Roman" w:hAnsi="Calibri" w:cs="Calibri"/>
                <w:b/>
                <w:bCs/>
                <w:color w:val="000000"/>
                <w:kern w:val="0"/>
                <w:lang w:eastAsia="en-IE"/>
                <w14:ligatures w14:val="none"/>
              </w:rPr>
              <w:t>(k</w:t>
            </w:r>
            <w:r w:rsidRPr="003E6267">
              <w:rPr>
                <w:rFonts w:ascii="Calibri" w:eastAsia="Times New Roman" w:hAnsi="Calibri" w:cs="Calibri"/>
                <w:b/>
                <w:bCs/>
                <w:color w:val="000000"/>
                <w:kern w:val="0"/>
                <w:lang w:eastAsia="en-IE"/>
                <w14:ligatures w14:val="none"/>
              </w:rPr>
              <w:t>g)</w:t>
            </w:r>
          </w:p>
        </w:tc>
        <w:tc>
          <w:tcPr>
            <w:tcW w:w="318" w:type="pct"/>
          </w:tcPr>
          <w:p w14:paraId="578B31BE"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hAnsi="Calibri" w:cs="Calibri"/>
                <w:color w:val="000000"/>
              </w:rPr>
              <w:t>68.17 ±11.20</w:t>
            </w:r>
          </w:p>
        </w:tc>
        <w:tc>
          <w:tcPr>
            <w:tcW w:w="447" w:type="pct"/>
          </w:tcPr>
          <w:p w14:paraId="12003778"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hAnsi="Calibri" w:cs="Calibri"/>
                <w:color w:val="000000"/>
              </w:rPr>
              <w:t>67.12 ±8.35</w:t>
            </w:r>
          </w:p>
        </w:tc>
        <w:tc>
          <w:tcPr>
            <w:tcW w:w="484" w:type="pct"/>
          </w:tcPr>
          <w:p w14:paraId="2D5CAA39"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hAnsi="Calibri" w:cs="Calibri"/>
                <w:color w:val="000000"/>
              </w:rPr>
              <w:t>70.45 ±18.81</w:t>
            </w:r>
          </w:p>
        </w:tc>
        <w:tc>
          <w:tcPr>
            <w:tcW w:w="526" w:type="pct"/>
            <w:noWrap/>
            <w:hideMark/>
          </w:tcPr>
          <w:p w14:paraId="56FB05F4"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hAnsi="Calibri" w:cs="Calibri"/>
                <w:color w:val="000000"/>
              </w:rPr>
              <w:t>68.00 ±13.11</w:t>
            </w:r>
          </w:p>
        </w:tc>
        <w:tc>
          <w:tcPr>
            <w:tcW w:w="679" w:type="pct"/>
            <w:noWrap/>
            <w:hideMark/>
          </w:tcPr>
          <w:p w14:paraId="772032C9"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hAnsi="Calibri" w:cs="Calibri"/>
                <w:color w:val="000000"/>
              </w:rPr>
              <w:t>68.90 ±15.71</w:t>
            </w:r>
          </w:p>
        </w:tc>
        <w:tc>
          <w:tcPr>
            <w:tcW w:w="526" w:type="pct"/>
            <w:noWrap/>
            <w:hideMark/>
          </w:tcPr>
          <w:p w14:paraId="29493E5C"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hAnsi="Calibri" w:cs="Calibri"/>
                <w:color w:val="000000"/>
              </w:rPr>
              <w:t>64.74 ±10.15</w:t>
            </w:r>
          </w:p>
        </w:tc>
        <w:tc>
          <w:tcPr>
            <w:tcW w:w="679" w:type="pct"/>
            <w:noWrap/>
            <w:hideMark/>
          </w:tcPr>
          <w:p w14:paraId="79EA1447"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hAnsi="Calibri" w:cs="Calibri"/>
                <w:color w:val="000000"/>
              </w:rPr>
              <w:t>68.89 ±15.33</w:t>
            </w:r>
          </w:p>
        </w:tc>
      </w:tr>
      <w:tr w:rsidR="009A2AAA" w:rsidRPr="003E6267" w14:paraId="58342223" w14:textId="77777777" w:rsidTr="009A2AAA">
        <w:trPr>
          <w:trHeight w:val="331"/>
        </w:trPr>
        <w:tc>
          <w:tcPr>
            <w:tcW w:w="1341" w:type="pct"/>
            <w:noWrap/>
            <w:hideMark/>
          </w:tcPr>
          <w:p w14:paraId="6A1E983E" w14:textId="13F36E15" w:rsidR="009A2AAA" w:rsidRPr="003E6267" w:rsidRDefault="009A2AAA" w:rsidP="009A2AAA">
            <w:pPr>
              <w:rPr>
                <w:rFonts w:ascii="Calibri" w:eastAsia="Times New Roman" w:hAnsi="Calibri" w:cs="Calibri"/>
                <w:b/>
                <w:bCs/>
                <w:color w:val="000000"/>
                <w:kern w:val="0"/>
                <w:lang w:eastAsia="en-IE"/>
                <w14:ligatures w14:val="none"/>
              </w:rPr>
            </w:pPr>
            <w:r w:rsidRPr="003E6267">
              <w:rPr>
                <w:rFonts w:ascii="Calibri" w:eastAsia="Times New Roman" w:hAnsi="Calibri" w:cs="Calibri"/>
                <w:b/>
                <w:bCs/>
                <w:color w:val="000000"/>
                <w:kern w:val="0"/>
                <w:lang w:eastAsia="en-IE"/>
                <w14:ligatures w14:val="none"/>
              </w:rPr>
              <w:lastRenderedPageBreak/>
              <w:t>Menstrual Cycle</w:t>
            </w:r>
            <w:r w:rsidR="00FF2F18" w:rsidRPr="003E6267">
              <w:rPr>
                <w:rFonts w:ascii="Calibri" w:eastAsia="Times New Roman" w:hAnsi="Calibri" w:cs="Calibri"/>
                <w:b/>
                <w:bCs/>
                <w:color w:val="000000"/>
                <w:kern w:val="0"/>
                <w:lang w:eastAsia="en-IE"/>
                <w14:ligatures w14:val="none"/>
              </w:rPr>
              <w:t xml:space="preserve"> Duration</w:t>
            </w:r>
            <w:r w:rsidRPr="003E6267">
              <w:rPr>
                <w:rFonts w:ascii="Calibri" w:eastAsia="Times New Roman" w:hAnsi="Calibri" w:cs="Calibri"/>
                <w:b/>
                <w:bCs/>
                <w:color w:val="000000"/>
                <w:kern w:val="0"/>
                <w:lang w:eastAsia="en-IE"/>
                <w14:ligatures w14:val="none"/>
              </w:rPr>
              <w:t xml:space="preserve"> (Days)</w:t>
            </w:r>
          </w:p>
        </w:tc>
        <w:tc>
          <w:tcPr>
            <w:tcW w:w="318" w:type="pct"/>
          </w:tcPr>
          <w:p w14:paraId="32C368E0" w14:textId="77777777" w:rsidR="009A2AAA" w:rsidRPr="003E6267" w:rsidRDefault="009A2AAA" w:rsidP="009A2AAA">
            <w:pPr>
              <w:rPr>
                <w:rFonts w:ascii="Calibri" w:eastAsia="Times New Roman" w:hAnsi="Calibri" w:cs="Calibri"/>
                <w:color w:val="000000"/>
                <w:kern w:val="0"/>
                <w:lang w:eastAsia="en-IE"/>
                <w14:ligatures w14:val="none"/>
              </w:rPr>
            </w:pPr>
            <w:bookmarkStart w:id="0" w:name="_Hlk173314220"/>
            <w:r w:rsidRPr="003E6267">
              <w:rPr>
                <w:rFonts w:ascii="Calibri" w:eastAsia="Times New Roman" w:hAnsi="Calibri" w:cs="Calibri"/>
                <w:color w:val="000000"/>
                <w:kern w:val="0"/>
                <w:lang w:eastAsia="en-IE"/>
                <w14:ligatures w14:val="none"/>
              </w:rPr>
              <w:t xml:space="preserve">28.6 </w:t>
            </w:r>
            <w:r w:rsidRPr="003E6267">
              <w:rPr>
                <w:rFonts w:ascii="Calibri" w:hAnsi="Calibri" w:cs="Calibri"/>
                <w:color w:val="000000"/>
              </w:rPr>
              <w:t>±6.3</w:t>
            </w:r>
            <w:bookmarkEnd w:id="0"/>
          </w:p>
        </w:tc>
        <w:tc>
          <w:tcPr>
            <w:tcW w:w="447" w:type="pct"/>
          </w:tcPr>
          <w:p w14:paraId="0D9B37DD"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 xml:space="preserve">28.6 </w:t>
            </w:r>
            <w:r w:rsidRPr="003E6267">
              <w:rPr>
                <w:rFonts w:ascii="Calibri" w:hAnsi="Calibri" w:cs="Calibri"/>
                <w:color w:val="000000"/>
              </w:rPr>
              <w:t>±4.9</w:t>
            </w:r>
          </w:p>
        </w:tc>
        <w:tc>
          <w:tcPr>
            <w:tcW w:w="484" w:type="pct"/>
          </w:tcPr>
          <w:p w14:paraId="16BACEA3"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 xml:space="preserve">28.6 </w:t>
            </w:r>
            <w:r w:rsidRPr="003E6267">
              <w:rPr>
                <w:rFonts w:ascii="Calibri" w:hAnsi="Calibri" w:cs="Calibri"/>
                <w:color w:val="000000"/>
              </w:rPr>
              <w:t>±1.8</w:t>
            </w:r>
          </w:p>
        </w:tc>
        <w:tc>
          <w:tcPr>
            <w:tcW w:w="526" w:type="pct"/>
            <w:noWrap/>
            <w:hideMark/>
          </w:tcPr>
          <w:p w14:paraId="17960348"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 xml:space="preserve">28.5 </w:t>
            </w:r>
            <w:r w:rsidRPr="003E6267">
              <w:rPr>
                <w:rFonts w:ascii="Calibri" w:hAnsi="Calibri" w:cs="Calibri"/>
                <w:color w:val="000000"/>
              </w:rPr>
              <w:t>±7.4</w:t>
            </w:r>
          </w:p>
        </w:tc>
        <w:tc>
          <w:tcPr>
            <w:tcW w:w="679" w:type="pct"/>
            <w:noWrap/>
            <w:hideMark/>
          </w:tcPr>
          <w:p w14:paraId="7108A03E"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 xml:space="preserve">27.5 </w:t>
            </w:r>
            <w:r w:rsidRPr="003E6267">
              <w:rPr>
                <w:rFonts w:ascii="Calibri" w:hAnsi="Calibri" w:cs="Calibri"/>
                <w:color w:val="000000"/>
              </w:rPr>
              <w:t>±8.2</w:t>
            </w:r>
          </w:p>
        </w:tc>
        <w:tc>
          <w:tcPr>
            <w:tcW w:w="526" w:type="pct"/>
            <w:noWrap/>
            <w:hideMark/>
          </w:tcPr>
          <w:p w14:paraId="72F8687A"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 xml:space="preserve">28.0 </w:t>
            </w:r>
            <w:r w:rsidRPr="003E6267">
              <w:rPr>
                <w:rFonts w:ascii="Calibri" w:hAnsi="Calibri" w:cs="Calibri"/>
                <w:color w:val="000000"/>
              </w:rPr>
              <w:t>±6.4</w:t>
            </w:r>
          </w:p>
        </w:tc>
        <w:tc>
          <w:tcPr>
            <w:tcW w:w="679" w:type="pct"/>
            <w:noWrap/>
            <w:hideMark/>
          </w:tcPr>
          <w:p w14:paraId="3ECCF732"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 xml:space="preserve">31.1 </w:t>
            </w:r>
            <w:r w:rsidRPr="003E6267">
              <w:rPr>
                <w:rFonts w:ascii="Calibri" w:hAnsi="Calibri" w:cs="Calibri"/>
                <w:color w:val="000000"/>
              </w:rPr>
              <w:t>±5.4</w:t>
            </w:r>
          </w:p>
        </w:tc>
      </w:tr>
      <w:tr w:rsidR="009A2AAA" w:rsidRPr="003E6267" w14:paraId="410E8C32" w14:textId="77777777" w:rsidTr="009A2AAA">
        <w:trPr>
          <w:trHeight w:val="331"/>
        </w:trPr>
        <w:tc>
          <w:tcPr>
            <w:tcW w:w="1341" w:type="pct"/>
            <w:noWrap/>
            <w:hideMark/>
          </w:tcPr>
          <w:p w14:paraId="630E84E9" w14:textId="77777777" w:rsidR="009A2AAA" w:rsidRPr="003E6267" w:rsidRDefault="009A2AAA" w:rsidP="009A2AAA">
            <w:pPr>
              <w:rPr>
                <w:rFonts w:ascii="Calibri" w:eastAsia="Times New Roman" w:hAnsi="Calibri" w:cs="Calibri"/>
                <w:b/>
                <w:bCs/>
                <w:color w:val="000000"/>
                <w:kern w:val="0"/>
                <w:lang w:eastAsia="en-IE"/>
                <w14:ligatures w14:val="none"/>
              </w:rPr>
            </w:pPr>
            <w:r w:rsidRPr="003E6267">
              <w:rPr>
                <w:rFonts w:ascii="Calibri" w:eastAsia="Times New Roman" w:hAnsi="Calibri" w:cs="Calibri"/>
                <w:b/>
                <w:bCs/>
                <w:color w:val="000000"/>
                <w:kern w:val="0"/>
                <w:lang w:eastAsia="en-IE"/>
                <w14:ligatures w14:val="none"/>
              </w:rPr>
              <w:t>Menstruation Length (Days)</w:t>
            </w:r>
          </w:p>
        </w:tc>
        <w:tc>
          <w:tcPr>
            <w:tcW w:w="318" w:type="pct"/>
          </w:tcPr>
          <w:p w14:paraId="3F0DC393"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 xml:space="preserve">5.0 </w:t>
            </w:r>
            <w:r w:rsidRPr="003E6267">
              <w:rPr>
                <w:rFonts w:ascii="Calibri" w:hAnsi="Calibri" w:cs="Calibri"/>
                <w:color w:val="000000"/>
              </w:rPr>
              <w:t>±1.1</w:t>
            </w:r>
          </w:p>
        </w:tc>
        <w:tc>
          <w:tcPr>
            <w:tcW w:w="447" w:type="pct"/>
          </w:tcPr>
          <w:p w14:paraId="0E14AB95"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 xml:space="preserve">4.8 </w:t>
            </w:r>
            <w:r w:rsidRPr="003E6267">
              <w:rPr>
                <w:rFonts w:ascii="Calibri" w:hAnsi="Calibri" w:cs="Calibri"/>
                <w:color w:val="000000"/>
              </w:rPr>
              <w:t>±1.0</w:t>
            </w:r>
          </w:p>
        </w:tc>
        <w:tc>
          <w:tcPr>
            <w:tcW w:w="484" w:type="pct"/>
          </w:tcPr>
          <w:p w14:paraId="4A072A0D"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 xml:space="preserve">4.1 </w:t>
            </w:r>
            <w:r w:rsidRPr="003E6267">
              <w:rPr>
                <w:rFonts w:ascii="Calibri" w:hAnsi="Calibri" w:cs="Calibri"/>
                <w:color w:val="000000"/>
              </w:rPr>
              <w:t>±1.0</w:t>
            </w:r>
          </w:p>
        </w:tc>
        <w:tc>
          <w:tcPr>
            <w:tcW w:w="526" w:type="pct"/>
            <w:noWrap/>
            <w:hideMark/>
          </w:tcPr>
          <w:p w14:paraId="0FE51409"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 xml:space="preserve">5.1 </w:t>
            </w:r>
            <w:r w:rsidRPr="003E6267">
              <w:rPr>
                <w:rFonts w:ascii="Calibri" w:hAnsi="Calibri" w:cs="Calibri"/>
                <w:color w:val="000000"/>
              </w:rPr>
              <w:t>±1.3</w:t>
            </w:r>
          </w:p>
        </w:tc>
        <w:tc>
          <w:tcPr>
            <w:tcW w:w="679" w:type="pct"/>
            <w:noWrap/>
            <w:hideMark/>
          </w:tcPr>
          <w:p w14:paraId="623E528B"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 xml:space="preserve">4.8 </w:t>
            </w:r>
            <w:r w:rsidRPr="003E6267">
              <w:rPr>
                <w:rFonts w:ascii="Calibri" w:hAnsi="Calibri" w:cs="Calibri"/>
                <w:color w:val="000000"/>
              </w:rPr>
              <w:t>±0.9</w:t>
            </w:r>
          </w:p>
        </w:tc>
        <w:tc>
          <w:tcPr>
            <w:tcW w:w="526" w:type="pct"/>
            <w:noWrap/>
            <w:hideMark/>
          </w:tcPr>
          <w:p w14:paraId="0BF17DF5"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 xml:space="preserve">5.2 </w:t>
            </w:r>
            <w:r w:rsidRPr="003E6267">
              <w:rPr>
                <w:rFonts w:ascii="Calibri" w:hAnsi="Calibri" w:cs="Calibri"/>
                <w:color w:val="000000"/>
              </w:rPr>
              <w:t>±1.1</w:t>
            </w:r>
          </w:p>
        </w:tc>
        <w:tc>
          <w:tcPr>
            <w:tcW w:w="679" w:type="pct"/>
            <w:noWrap/>
            <w:hideMark/>
          </w:tcPr>
          <w:p w14:paraId="4A79E337"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 xml:space="preserve">5.0 </w:t>
            </w:r>
            <w:r w:rsidRPr="003E6267">
              <w:rPr>
                <w:rFonts w:ascii="Calibri" w:hAnsi="Calibri" w:cs="Calibri"/>
                <w:color w:val="000000"/>
              </w:rPr>
              <w:t>±0.9</w:t>
            </w:r>
          </w:p>
        </w:tc>
      </w:tr>
      <w:tr w:rsidR="009A2AAA" w:rsidRPr="003E6267" w14:paraId="6A80E8D3" w14:textId="77777777" w:rsidTr="009A2AAA">
        <w:trPr>
          <w:trHeight w:val="331"/>
        </w:trPr>
        <w:tc>
          <w:tcPr>
            <w:tcW w:w="1341" w:type="pct"/>
            <w:noWrap/>
            <w:hideMark/>
          </w:tcPr>
          <w:p w14:paraId="6625447C" w14:textId="77777777" w:rsidR="009A2AAA" w:rsidRPr="003E6267" w:rsidRDefault="009A2AAA" w:rsidP="009A2AAA">
            <w:pPr>
              <w:rPr>
                <w:rFonts w:ascii="Calibri" w:eastAsia="Times New Roman" w:hAnsi="Calibri" w:cs="Calibri"/>
                <w:b/>
                <w:bCs/>
                <w:color w:val="000000"/>
                <w:kern w:val="0"/>
                <w:lang w:eastAsia="en-IE"/>
                <w14:ligatures w14:val="none"/>
              </w:rPr>
            </w:pPr>
            <w:r w:rsidRPr="003E6267">
              <w:rPr>
                <w:rFonts w:ascii="Calibri" w:eastAsia="Times New Roman" w:hAnsi="Calibri" w:cs="Calibri"/>
                <w:b/>
                <w:bCs/>
                <w:color w:val="000000"/>
                <w:kern w:val="0"/>
                <w:lang w:eastAsia="en-IE"/>
                <w14:ligatures w14:val="none"/>
              </w:rPr>
              <w:t>Prevalence of HC Use (n (%))</w:t>
            </w:r>
          </w:p>
        </w:tc>
        <w:tc>
          <w:tcPr>
            <w:tcW w:w="318" w:type="pct"/>
          </w:tcPr>
          <w:p w14:paraId="3EC13F95"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234.0 (51.7)</w:t>
            </w:r>
          </w:p>
        </w:tc>
        <w:tc>
          <w:tcPr>
            <w:tcW w:w="447" w:type="pct"/>
          </w:tcPr>
          <w:p w14:paraId="16B11E9C"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53.0 (52.5)</w:t>
            </w:r>
          </w:p>
        </w:tc>
        <w:tc>
          <w:tcPr>
            <w:tcW w:w="484" w:type="pct"/>
          </w:tcPr>
          <w:p w14:paraId="23EFF43B"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9.0</w:t>
            </w:r>
          </w:p>
          <w:p w14:paraId="47793FB1"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(47.4)</w:t>
            </w:r>
          </w:p>
        </w:tc>
        <w:tc>
          <w:tcPr>
            <w:tcW w:w="526" w:type="pct"/>
            <w:noWrap/>
            <w:hideMark/>
          </w:tcPr>
          <w:p w14:paraId="118D555A"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 xml:space="preserve">38.0 </w:t>
            </w:r>
          </w:p>
          <w:p w14:paraId="76100E52"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(53.5)</w:t>
            </w:r>
          </w:p>
        </w:tc>
        <w:tc>
          <w:tcPr>
            <w:tcW w:w="679" w:type="pct"/>
            <w:noWrap/>
            <w:hideMark/>
          </w:tcPr>
          <w:p w14:paraId="61025B92"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 xml:space="preserve">12.0 </w:t>
            </w:r>
          </w:p>
          <w:p w14:paraId="327FCC94"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(36.4)</w:t>
            </w:r>
          </w:p>
        </w:tc>
        <w:tc>
          <w:tcPr>
            <w:tcW w:w="526" w:type="pct"/>
            <w:noWrap/>
            <w:hideMark/>
          </w:tcPr>
          <w:p w14:paraId="6BD809C1"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 xml:space="preserve">79.0 </w:t>
            </w:r>
          </w:p>
          <w:p w14:paraId="59FB0F99"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(49.7)</w:t>
            </w:r>
          </w:p>
        </w:tc>
        <w:tc>
          <w:tcPr>
            <w:tcW w:w="679" w:type="pct"/>
            <w:noWrap/>
            <w:hideMark/>
          </w:tcPr>
          <w:p w14:paraId="0F923C5F"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 xml:space="preserve">43.0 </w:t>
            </w:r>
          </w:p>
          <w:p w14:paraId="7822CF8A"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(61.4)</w:t>
            </w:r>
          </w:p>
        </w:tc>
      </w:tr>
      <w:tr w:rsidR="009A2AAA" w:rsidRPr="003E6267" w14:paraId="696A94A0" w14:textId="77777777" w:rsidTr="0011399C">
        <w:trPr>
          <w:trHeight w:val="746"/>
        </w:trPr>
        <w:tc>
          <w:tcPr>
            <w:tcW w:w="1341" w:type="pct"/>
            <w:noWrap/>
            <w:hideMark/>
          </w:tcPr>
          <w:p w14:paraId="6E70E50E" w14:textId="77777777" w:rsidR="009A2AAA" w:rsidRPr="003E6267" w:rsidRDefault="009A2AAA" w:rsidP="009A2AAA">
            <w:pPr>
              <w:rPr>
                <w:rFonts w:ascii="Calibri" w:eastAsia="Times New Roman" w:hAnsi="Calibri" w:cs="Calibri"/>
                <w:b/>
                <w:bCs/>
                <w:color w:val="000000"/>
                <w:kern w:val="0"/>
                <w:lang w:eastAsia="en-IE"/>
                <w14:ligatures w14:val="none"/>
              </w:rPr>
            </w:pPr>
            <w:r w:rsidRPr="003E6267">
              <w:rPr>
                <w:rFonts w:ascii="Calibri" w:eastAsia="Times New Roman" w:hAnsi="Calibri" w:cs="Calibri"/>
                <w:b/>
                <w:bCs/>
                <w:color w:val="000000"/>
                <w:kern w:val="0"/>
                <w:lang w:eastAsia="en-IE"/>
                <w14:ligatures w14:val="none"/>
              </w:rPr>
              <w:t>Prevalence of Non-Hormonal IUD (n)</w:t>
            </w:r>
          </w:p>
        </w:tc>
        <w:tc>
          <w:tcPr>
            <w:tcW w:w="318" w:type="pct"/>
          </w:tcPr>
          <w:p w14:paraId="7C103455"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7.0</w:t>
            </w:r>
          </w:p>
        </w:tc>
        <w:tc>
          <w:tcPr>
            <w:tcW w:w="447" w:type="pct"/>
          </w:tcPr>
          <w:p w14:paraId="14B4909A"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1.0</w:t>
            </w:r>
          </w:p>
        </w:tc>
        <w:tc>
          <w:tcPr>
            <w:tcW w:w="484" w:type="pct"/>
          </w:tcPr>
          <w:p w14:paraId="6E1C10D3"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0.0</w:t>
            </w:r>
          </w:p>
        </w:tc>
        <w:tc>
          <w:tcPr>
            <w:tcW w:w="526" w:type="pct"/>
            <w:noWrap/>
            <w:hideMark/>
          </w:tcPr>
          <w:p w14:paraId="45BE6749"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0.0</w:t>
            </w:r>
          </w:p>
        </w:tc>
        <w:tc>
          <w:tcPr>
            <w:tcW w:w="679" w:type="pct"/>
            <w:noWrap/>
            <w:hideMark/>
          </w:tcPr>
          <w:p w14:paraId="348D4671"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1.0</w:t>
            </w:r>
          </w:p>
        </w:tc>
        <w:tc>
          <w:tcPr>
            <w:tcW w:w="526" w:type="pct"/>
            <w:noWrap/>
            <w:hideMark/>
          </w:tcPr>
          <w:p w14:paraId="2AD43E9C"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4.0</w:t>
            </w:r>
          </w:p>
        </w:tc>
        <w:tc>
          <w:tcPr>
            <w:tcW w:w="679" w:type="pct"/>
            <w:noWrap/>
            <w:hideMark/>
          </w:tcPr>
          <w:p w14:paraId="2B72AD2E" w14:textId="77777777" w:rsidR="009A2AAA" w:rsidRPr="003E6267" w:rsidRDefault="009A2AAA" w:rsidP="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1.0</w:t>
            </w:r>
          </w:p>
        </w:tc>
      </w:tr>
    </w:tbl>
    <w:p w14:paraId="38D4B2F0" w14:textId="77777777" w:rsidR="009A2AAA" w:rsidRPr="003E6267" w:rsidRDefault="009A2AAA" w:rsidP="00DF1D14">
      <w:pPr>
        <w:pStyle w:val="Heading3"/>
        <w:rPr>
          <w:rFonts w:ascii="Calibri" w:hAnsi="Calibri" w:cs="Calibri"/>
        </w:rPr>
      </w:pPr>
    </w:p>
    <w:p w14:paraId="52E181D8" w14:textId="3EBF1457" w:rsidR="009A2AAA" w:rsidRPr="003E6267" w:rsidRDefault="00DF1D14" w:rsidP="00DF1D14">
      <w:pPr>
        <w:pStyle w:val="Heading3"/>
        <w:rPr>
          <w:rFonts w:ascii="Calibri" w:hAnsi="Calibri" w:cs="Calibri"/>
        </w:rPr>
      </w:pPr>
      <w:r w:rsidRPr="003E6267">
        <w:rPr>
          <w:rFonts w:ascii="Calibri" w:hAnsi="Calibri" w:cs="Calibri"/>
        </w:rPr>
        <w:t>HC-Use</w:t>
      </w:r>
    </w:p>
    <w:p w14:paraId="303F2173" w14:textId="5E6D6E10" w:rsidR="009A2AAA" w:rsidRPr="003E6267" w:rsidRDefault="00D613F6" w:rsidP="00DF1D14">
      <w:pPr>
        <w:rPr>
          <w:rFonts w:ascii="Calibri" w:hAnsi="Calibri" w:cs="Calibri"/>
        </w:rPr>
      </w:pPr>
      <w:r>
        <w:rPr>
          <w:rFonts w:ascii="Calibri" w:hAnsi="Calibri" w:cs="Calibri"/>
        </w:rPr>
        <w:t xml:space="preserve">A total of </w:t>
      </w:r>
      <w:r w:rsidR="00DF1D14" w:rsidRPr="003E6267">
        <w:rPr>
          <w:rFonts w:ascii="Calibri" w:hAnsi="Calibri" w:cs="Calibri"/>
        </w:rPr>
        <w:t>62.0% of HC-users reported side effects (Table 2) with the most common being tiredness (37.2%), mood changes (35.0%) and bloating (</w:t>
      </w:r>
      <w:r w:rsidR="0072235A" w:rsidRPr="003E6267">
        <w:rPr>
          <w:rFonts w:ascii="Calibri" w:hAnsi="Calibri" w:cs="Calibri"/>
        </w:rPr>
        <w:t>29.1%).</w:t>
      </w:r>
      <w:r w:rsidR="00FF2F18" w:rsidRPr="003E6267">
        <w:rPr>
          <w:rFonts w:ascii="Calibri" w:hAnsi="Calibri" w:cs="Calibri"/>
        </w:rPr>
        <w:t xml:space="preserve"> A total </w:t>
      </w:r>
      <w:r w:rsidRPr="003E6267">
        <w:rPr>
          <w:rFonts w:ascii="Calibri" w:hAnsi="Calibri" w:cs="Calibri"/>
        </w:rPr>
        <w:t>of 31.6</w:t>
      </w:r>
      <w:r w:rsidR="0072235A" w:rsidRPr="003E6267">
        <w:rPr>
          <w:rFonts w:ascii="Calibri" w:hAnsi="Calibri" w:cs="Calibri"/>
        </w:rPr>
        <w:t xml:space="preserve">% of HC-users perceived their use to have an influence on athletic performance, yet the majority (45.7%) of HC-users perceived their HC use to have no influence. Full details of symptomology and perceived influences are displayed in Table 2. </w:t>
      </w:r>
    </w:p>
    <w:p w14:paraId="6B7CBB26" w14:textId="77777777" w:rsidR="009A2AAA" w:rsidRPr="003E6267" w:rsidRDefault="009A2AAA" w:rsidP="009A2AAA">
      <w:pPr>
        <w:rPr>
          <w:rFonts w:ascii="Calibri" w:hAnsi="Calibri" w:cs="Calibri"/>
        </w:rPr>
      </w:pPr>
    </w:p>
    <w:p w14:paraId="4BD68F9E" w14:textId="09698D57" w:rsidR="009A2AAA" w:rsidRPr="003E6267" w:rsidRDefault="009A2AAA" w:rsidP="009A2AAA">
      <w:pPr>
        <w:rPr>
          <w:rFonts w:ascii="Calibri" w:hAnsi="Calibri" w:cs="Calibri"/>
          <w:b/>
          <w:bCs/>
        </w:rPr>
      </w:pPr>
      <w:r w:rsidRPr="003E6267">
        <w:rPr>
          <w:rFonts w:ascii="Calibri" w:hAnsi="Calibri" w:cs="Calibri"/>
          <w:b/>
          <w:bCs/>
        </w:rPr>
        <w:t xml:space="preserve">Table </w:t>
      </w:r>
      <w:r w:rsidR="00DF1D14" w:rsidRPr="003E6267">
        <w:rPr>
          <w:rFonts w:ascii="Calibri" w:hAnsi="Calibri" w:cs="Calibri"/>
          <w:b/>
          <w:bCs/>
        </w:rPr>
        <w:t>2</w:t>
      </w:r>
      <w:r w:rsidRPr="003E6267">
        <w:rPr>
          <w:rFonts w:ascii="Calibri" w:hAnsi="Calibri" w:cs="Calibri"/>
          <w:b/>
          <w:bCs/>
        </w:rPr>
        <w:t xml:space="preserve">. Perceived effects of contraceptives in HC users (n=234).   </w:t>
      </w:r>
    </w:p>
    <w:tbl>
      <w:tblPr>
        <w:tblStyle w:val="TableGrid"/>
        <w:tblW w:w="0" w:type="auto"/>
        <w:tblLook w:val="04A0" w:firstRow="1" w:lastRow="0" w:firstColumn="1" w:lastColumn="0" w:noHBand="0" w:noVBand="1"/>
      </w:tblPr>
      <w:tblGrid>
        <w:gridCol w:w="6315"/>
        <w:gridCol w:w="1366"/>
        <w:gridCol w:w="1335"/>
      </w:tblGrid>
      <w:tr w:rsidR="009A2AAA" w:rsidRPr="003E6267" w14:paraId="4F419998" w14:textId="77777777">
        <w:tc>
          <w:tcPr>
            <w:tcW w:w="8499" w:type="dxa"/>
          </w:tcPr>
          <w:p w14:paraId="01507CF0" w14:textId="77777777" w:rsidR="009A2AAA" w:rsidRPr="003E6267" w:rsidRDefault="009A2AAA">
            <w:pPr>
              <w:rPr>
                <w:rFonts w:ascii="Calibri" w:hAnsi="Calibri" w:cs="Calibri"/>
                <w:b/>
                <w:bCs/>
                <w:i/>
                <w:iCs/>
              </w:rPr>
            </w:pPr>
            <w:bookmarkStart w:id="1" w:name="_Hlk177117267"/>
            <w:r w:rsidRPr="003E6267">
              <w:rPr>
                <w:rFonts w:ascii="Calibri" w:hAnsi="Calibri" w:cs="Calibri"/>
                <w:b/>
                <w:bCs/>
                <w:i/>
                <w:iCs/>
              </w:rPr>
              <w:t>Do you perceive your use of hormonal contraceptives to have an influence on your athletic performance?</w:t>
            </w:r>
          </w:p>
        </w:tc>
        <w:tc>
          <w:tcPr>
            <w:tcW w:w="1834" w:type="dxa"/>
          </w:tcPr>
          <w:p w14:paraId="07D5C32E" w14:textId="77777777" w:rsidR="009A2AAA" w:rsidRPr="003E6267" w:rsidRDefault="009A2AAA">
            <w:pPr>
              <w:rPr>
                <w:rFonts w:ascii="Calibri" w:hAnsi="Calibri" w:cs="Calibri"/>
              </w:rPr>
            </w:pPr>
            <w:r w:rsidRPr="003E6267">
              <w:rPr>
                <w:rFonts w:ascii="Calibri" w:eastAsia="Times New Roman" w:hAnsi="Calibri" w:cs="Calibri"/>
                <w:b/>
                <w:bCs/>
                <w:color w:val="000000"/>
                <w:kern w:val="0"/>
                <w:lang w:eastAsia="en-IE"/>
                <w14:ligatures w14:val="none"/>
              </w:rPr>
              <w:t>Frequency</w:t>
            </w:r>
          </w:p>
        </w:tc>
        <w:tc>
          <w:tcPr>
            <w:tcW w:w="1791" w:type="dxa"/>
          </w:tcPr>
          <w:p w14:paraId="2EAD73D6" w14:textId="77777777" w:rsidR="009A2AAA" w:rsidRPr="003E6267" w:rsidRDefault="009A2AAA">
            <w:pPr>
              <w:rPr>
                <w:rFonts w:ascii="Calibri" w:hAnsi="Calibri" w:cs="Calibri"/>
              </w:rPr>
            </w:pPr>
            <w:r w:rsidRPr="003E6267">
              <w:rPr>
                <w:rFonts w:ascii="Calibri" w:hAnsi="Calibri" w:cs="Calibri"/>
                <w:b/>
                <w:bCs/>
              </w:rPr>
              <w:t>%</w:t>
            </w:r>
          </w:p>
        </w:tc>
      </w:tr>
      <w:tr w:rsidR="009A2AAA" w:rsidRPr="003E6267" w14:paraId="6D8BB0BA" w14:textId="77777777">
        <w:tc>
          <w:tcPr>
            <w:tcW w:w="8499" w:type="dxa"/>
          </w:tcPr>
          <w:p w14:paraId="22AE2AEF" w14:textId="77777777" w:rsidR="009A2AAA" w:rsidRPr="003E6267" w:rsidRDefault="009A2AAA">
            <w:pPr>
              <w:rPr>
                <w:rFonts w:ascii="Calibri" w:hAnsi="Calibri" w:cs="Calibri"/>
              </w:rPr>
            </w:pPr>
            <w:r w:rsidRPr="003E6267">
              <w:rPr>
                <w:rFonts w:ascii="Calibri" w:hAnsi="Calibri" w:cs="Calibri"/>
              </w:rPr>
              <w:t>Yes</w:t>
            </w:r>
          </w:p>
        </w:tc>
        <w:tc>
          <w:tcPr>
            <w:tcW w:w="1834" w:type="dxa"/>
          </w:tcPr>
          <w:p w14:paraId="0EB1D25E" w14:textId="77777777" w:rsidR="009A2AAA" w:rsidRPr="003E6267" w:rsidRDefault="009A2AAA">
            <w:pPr>
              <w:rPr>
                <w:rFonts w:ascii="Calibri" w:hAnsi="Calibri" w:cs="Calibri"/>
              </w:rPr>
            </w:pPr>
            <w:r w:rsidRPr="003E6267">
              <w:rPr>
                <w:rFonts w:ascii="Calibri" w:hAnsi="Calibri" w:cs="Calibri"/>
                <w:color w:val="000000"/>
              </w:rPr>
              <w:t>74</w:t>
            </w:r>
          </w:p>
        </w:tc>
        <w:tc>
          <w:tcPr>
            <w:tcW w:w="1791" w:type="dxa"/>
          </w:tcPr>
          <w:p w14:paraId="56E014D2" w14:textId="77777777" w:rsidR="009A2AAA" w:rsidRPr="003E6267" w:rsidRDefault="009A2AAA">
            <w:pPr>
              <w:rPr>
                <w:rFonts w:ascii="Calibri" w:hAnsi="Calibri" w:cs="Calibri"/>
              </w:rPr>
            </w:pPr>
            <w:r w:rsidRPr="003E6267">
              <w:rPr>
                <w:rFonts w:ascii="Calibri" w:hAnsi="Calibri" w:cs="Calibri"/>
                <w:color w:val="000000"/>
              </w:rPr>
              <w:t>31.6</w:t>
            </w:r>
          </w:p>
        </w:tc>
      </w:tr>
      <w:tr w:rsidR="009A2AAA" w:rsidRPr="003E6267" w14:paraId="44A23886" w14:textId="77777777">
        <w:tc>
          <w:tcPr>
            <w:tcW w:w="8499" w:type="dxa"/>
          </w:tcPr>
          <w:p w14:paraId="2307B3C0" w14:textId="77777777" w:rsidR="009A2AAA" w:rsidRPr="003E6267" w:rsidRDefault="009A2AAA">
            <w:pPr>
              <w:rPr>
                <w:rFonts w:ascii="Calibri" w:hAnsi="Calibri" w:cs="Calibri"/>
              </w:rPr>
            </w:pPr>
            <w:r w:rsidRPr="003E6267">
              <w:rPr>
                <w:rFonts w:ascii="Calibri" w:hAnsi="Calibri" w:cs="Calibri"/>
              </w:rPr>
              <w:t>No</w:t>
            </w:r>
          </w:p>
        </w:tc>
        <w:tc>
          <w:tcPr>
            <w:tcW w:w="1834" w:type="dxa"/>
          </w:tcPr>
          <w:p w14:paraId="7987A10B" w14:textId="77777777" w:rsidR="009A2AAA" w:rsidRPr="003E6267" w:rsidRDefault="009A2AAA">
            <w:pPr>
              <w:rPr>
                <w:rFonts w:ascii="Calibri" w:hAnsi="Calibri" w:cs="Calibri"/>
              </w:rPr>
            </w:pPr>
            <w:r w:rsidRPr="003E6267">
              <w:rPr>
                <w:rFonts w:ascii="Calibri" w:hAnsi="Calibri" w:cs="Calibri"/>
                <w:color w:val="000000"/>
              </w:rPr>
              <w:t>160</w:t>
            </w:r>
          </w:p>
        </w:tc>
        <w:tc>
          <w:tcPr>
            <w:tcW w:w="1791" w:type="dxa"/>
          </w:tcPr>
          <w:p w14:paraId="633A0A18" w14:textId="77777777" w:rsidR="009A2AAA" w:rsidRPr="003E6267" w:rsidRDefault="009A2AAA">
            <w:pPr>
              <w:rPr>
                <w:rFonts w:ascii="Calibri" w:hAnsi="Calibri" w:cs="Calibri"/>
              </w:rPr>
            </w:pPr>
            <w:r w:rsidRPr="003E6267">
              <w:rPr>
                <w:rFonts w:ascii="Calibri" w:hAnsi="Calibri" w:cs="Calibri"/>
                <w:color w:val="000000"/>
              </w:rPr>
              <w:t>68.4</w:t>
            </w:r>
          </w:p>
        </w:tc>
      </w:tr>
      <w:tr w:rsidR="009A2AAA" w:rsidRPr="003E6267" w14:paraId="0DE07191" w14:textId="77777777">
        <w:tc>
          <w:tcPr>
            <w:tcW w:w="8499" w:type="dxa"/>
          </w:tcPr>
          <w:p w14:paraId="1E5F458C" w14:textId="77777777" w:rsidR="009A2AAA" w:rsidRPr="003E6267" w:rsidRDefault="009A2AAA">
            <w:pPr>
              <w:rPr>
                <w:rFonts w:ascii="Calibri" w:hAnsi="Calibri" w:cs="Calibri"/>
                <w:b/>
                <w:bCs/>
                <w:i/>
                <w:iCs/>
              </w:rPr>
            </w:pPr>
            <w:r w:rsidRPr="003E6267">
              <w:rPr>
                <w:rFonts w:ascii="Calibri" w:hAnsi="Calibri" w:cs="Calibri"/>
                <w:b/>
                <w:bCs/>
                <w:i/>
                <w:iCs/>
              </w:rPr>
              <w:t>How would you describe your perceived influence of your menstrual cycle on your athletic performance?</w:t>
            </w:r>
          </w:p>
        </w:tc>
        <w:tc>
          <w:tcPr>
            <w:tcW w:w="1834" w:type="dxa"/>
          </w:tcPr>
          <w:p w14:paraId="47FBCFAB" w14:textId="77777777" w:rsidR="009A2AAA" w:rsidRPr="003E6267" w:rsidRDefault="009A2AAA">
            <w:pPr>
              <w:rPr>
                <w:rFonts w:ascii="Calibri" w:hAnsi="Calibri" w:cs="Calibri"/>
              </w:rPr>
            </w:pPr>
          </w:p>
        </w:tc>
        <w:tc>
          <w:tcPr>
            <w:tcW w:w="1791" w:type="dxa"/>
          </w:tcPr>
          <w:p w14:paraId="225ABBB9" w14:textId="77777777" w:rsidR="009A2AAA" w:rsidRPr="003E6267" w:rsidRDefault="009A2AAA">
            <w:pPr>
              <w:rPr>
                <w:rFonts w:ascii="Calibri" w:hAnsi="Calibri" w:cs="Calibri"/>
              </w:rPr>
            </w:pPr>
          </w:p>
        </w:tc>
      </w:tr>
      <w:tr w:rsidR="009A2AAA" w:rsidRPr="003E6267" w14:paraId="7E3B1942" w14:textId="77777777">
        <w:trPr>
          <w:trHeight w:val="288"/>
        </w:trPr>
        <w:tc>
          <w:tcPr>
            <w:tcW w:w="8499" w:type="dxa"/>
            <w:noWrap/>
            <w:hideMark/>
          </w:tcPr>
          <w:p w14:paraId="7671747B"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My hormonal contraceptive use does not impact my athletic performance</w:t>
            </w:r>
          </w:p>
        </w:tc>
        <w:tc>
          <w:tcPr>
            <w:tcW w:w="1834" w:type="dxa"/>
            <w:noWrap/>
            <w:hideMark/>
          </w:tcPr>
          <w:p w14:paraId="798E8459"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107</w:t>
            </w:r>
          </w:p>
        </w:tc>
        <w:tc>
          <w:tcPr>
            <w:tcW w:w="1791" w:type="dxa"/>
            <w:noWrap/>
            <w:hideMark/>
          </w:tcPr>
          <w:p w14:paraId="6B78394C"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45.7</w:t>
            </w:r>
          </w:p>
        </w:tc>
      </w:tr>
      <w:tr w:rsidR="009A2AAA" w:rsidRPr="003E6267" w14:paraId="10E706D2" w14:textId="77777777">
        <w:trPr>
          <w:trHeight w:val="288"/>
        </w:trPr>
        <w:tc>
          <w:tcPr>
            <w:tcW w:w="8499" w:type="dxa"/>
            <w:noWrap/>
            <w:hideMark/>
          </w:tcPr>
          <w:p w14:paraId="3C44F489"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My hormonal contraceptive use both positively and negatively impacts my athletic performance</w:t>
            </w:r>
          </w:p>
        </w:tc>
        <w:tc>
          <w:tcPr>
            <w:tcW w:w="1834" w:type="dxa"/>
            <w:noWrap/>
            <w:hideMark/>
          </w:tcPr>
          <w:p w14:paraId="3C65F37A"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75</w:t>
            </w:r>
          </w:p>
        </w:tc>
        <w:tc>
          <w:tcPr>
            <w:tcW w:w="1791" w:type="dxa"/>
            <w:noWrap/>
            <w:hideMark/>
          </w:tcPr>
          <w:p w14:paraId="2E3A62A4"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32.1</w:t>
            </w:r>
          </w:p>
        </w:tc>
      </w:tr>
      <w:tr w:rsidR="009A2AAA" w:rsidRPr="003E6267" w14:paraId="56C6AF1A" w14:textId="77777777">
        <w:trPr>
          <w:trHeight w:val="288"/>
        </w:trPr>
        <w:tc>
          <w:tcPr>
            <w:tcW w:w="8499" w:type="dxa"/>
            <w:noWrap/>
            <w:hideMark/>
          </w:tcPr>
          <w:p w14:paraId="09FD6695"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My hormonal contraceptive use negatively impacts my athletic performance</w:t>
            </w:r>
          </w:p>
        </w:tc>
        <w:tc>
          <w:tcPr>
            <w:tcW w:w="1834" w:type="dxa"/>
            <w:noWrap/>
            <w:hideMark/>
          </w:tcPr>
          <w:p w14:paraId="59550FC2"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32</w:t>
            </w:r>
          </w:p>
        </w:tc>
        <w:tc>
          <w:tcPr>
            <w:tcW w:w="1791" w:type="dxa"/>
            <w:noWrap/>
            <w:hideMark/>
          </w:tcPr>
          <w:p w14:paraId="2F4A7712"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13.7</w:t>
            </w:r>
          </w:p>
        </w:tc>
      </w:tr>
      <w:tr w:rsidR="009A2AAA" w:rsidRPr="003E6267" w14:paraId="43E48856" w14:textId="77777777">
        <w:trPr>
          <w:trHeight w:val="288"/>
        </w:trPr>
        <w:tc>
          <w:tcPr>
            <w:tcW w:w="8499" w:type="dxa"/>
            <w:noWrap/>
            <w:hideMark/>
          </w:tcPr>
          <w:p w14:paraId="1F384FD0"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My hormonal contraceptive use positively impacts my athletic performance</w:t>
            </w:r>
          </w:p>
        </w:tc>
        <w:tc>
          <w:tcPr>
            <w:tcW w:w="1834" w:type="dxa"/>
            <w:noWrap/>
            <w:hideMark/>
          </w:tcPr>
          <w:p w14:paraId="4E5AB075"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20</w:t>
            </w:r>
          </w:p>
        </w:tc>
        <w:tc>
          <w:tcPr>
            <w:tcW w:w="1791" w:type="dxa"/>
            <w:noWrap/>
            <w:hideMark/>
          </w:tcPr>
          <w:p w14:paraId="083066CD"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8.5</w:t>
            </w:r>
          </w:p>
        </w:tc>
      </w:tr>
      <w:tr w:rsidR="009A2AAA" w:rsidRPr="003E6267" w14:paraId="736E29EE" w14:textId="77777777">
        <w:tc>
          <w:tcPr>
            <w:tcW w:w="8499" w:type="dxa"/>
          </w:tcPr>
          <w:p w14:paraId="314F181F" w14:textId="77777777" w:rsidR="009A2AAA" w:rsidRPr="003E6267" w:rsidRDefault="009A2AAA">
            <w:pPr>
              <w:rPr>
                <w:rFonts w:ascii="Calibri" w:hAnsi="Calibri" w:cs="Calibri"/>
                <w:b/>
                <w:bCs/>
                <w:i/>
                <w:iCs/>
              </w:rPr>
            </w:pPr>
            <w:r w:rsidRPr="003E6267">
              <w:rPr>
                <w:rFonts w:ascii="Calibri" w:hAnsi="Calibri" w:cs="Calibri"/>
                <w:b/>
                <w:bCs/>
                <w:i/>
                <w:iCs/>
              </w:rPr>
              <w:t>Do you get side effects (or symptoms) because of using your contraceptive?</w:t>
            </w:r>
          </w:p>
        </w:tc>
        <w:tc>
          <w:tcPr>
            <w:tcW w:w="1834" w:type="dxa"/>
          </w:tcPr>
          <w:p w14:paraId="425D1EAD" w14:textId="77777777" w:rsidR="009A2AAA" w:rsidRPr="003E6267" w:rsidRDefault="009A2AAA">
            <w:pPr>
              <w:rPr>
                <w:rFonts w:ascii="Calibri" w:hAnsi="Calibri" w:cs="Calibri"/>
              </w:rPr>
            </w:pPr>
          </w:p>
        </w:tc>
        <w:tc>
          <w:tcPr>
            <w:tcW w:w="1791" w:type="dxa"/>
          </w:tcPr>
          <w:p w14:paraId="096E9C48" w14:textId="77777777" w:rsidR="009A2AAA" w:rsidRPr="003E6267" w:rsidRDefault="009A2AAA">
            <w:pPr>
              <w:rPr>
                <w:rFonts w:ascii="Calibri" w:hAnsi="Calibri" w:cs="Calibri"/>
              </w:rPr>
            </w:pPr>
          </w:p>
        </w:tc>
      </w:tr>
      <w:tr w:rsidR="009A2AAA" w:rsidRPr="003E6267" w14:paraId="5C54AB36" w14:textId="77777777">
        <w:trPr>
          <w:trHeight w:val="288"/>
        </w:trPr>
        <w:tc>
          <w:tcPr>
            <w:tcW w:w="8499" w:type="dxa"/>
            <w:noWrap/>
            <w:hideMark/>
          </w:tcPr>
          <w:p w14:paraId="644B7D01"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Yes</w:t>
            </w:r>
          </w:p>
        </w:tc>
        <w:tc>
          <w:tcPr>
            <w:tcW w:w="1834" w:type="dxa"/>
            <w:noWrap/>
            <w:hideMark/>
          </w:tcPr>
          <w:p w14:paraId="3F077EC8"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145</w:t>
            </w:r>
          </w:p>
        </w:tc>
        <w:tc>
          <w:tcPr>
            <w:tcW w:w="1791" w:type="dxa"/>
            <w:noWrap/>
            <w:hideMark/>
          </w:tcPr>
          <w:p w14:paraId="1D979C52"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62.0</w:t>
            </w:r>
          </w:p>
        </w:tc>
      </w:tr>
      <w:tr w:rsidR="009A2AAA" w:rsidRPr="003E6267" w14:paraId="6862BACE" w14:textId="77777777">
        <w:trPr>
          <w:trHeight w:val="288"/>
        </w:trPr>
        <w:tc>
          <w:tcPr>
            <w:tcW w:w="8499" w:type="dxa"/>
            <w:noWrap/>
            <w:hideMark/>
          </w:tcPr>
          <w:p w14:paraId="37392403"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No</w:t>
            </w:r>
          </w:p>
        </w:tc>
        <w:tc>
          <w:tcPr>
            <w:tcW w:w="1834" w:type="dxa"/>
            <w:noWrap/>
            <w:hideMark/>
          </w:tcPr>
          <w:p w14:paraId="2627686C"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89</w:t>
            </w:r>
          </w:p>
        </w:tc>
        <w:tc>
          <w:tcPr>
            <w:tcW w:w="1791" w:type="dxa"/>
            <w:noWrap/>
            <w:hideMark/>
          </w:tcPr>
          <w:p w14:paraId="50DDCF33"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38.0</w:t>
            </w:r>
          </w:p>
        </w:tc>
      </w:tr>
      <w:tr w:rsidR="009A2AAA" w:rsidRPr="003E6267" w14:paraId="7C2DEEEE" w14:textId="77777777">
        <w:trPr>
          <w:trHeight w:val="300"/>
        </w:trPr>
        <w:tc>
          <w:tcPr>
            <w:tcW w:w="8499" w:type="dxa"/>
            <w:noWrap/>
            <w:hideMark/>
          </w:tcPr>
          <w:p w14:paraId="2EA56487" w14:textId="77777777" w:rsidR="009A2AAA" w:rsidRPr="003E6267" w:rsidRDefault="009A2AAA">
            <w:pPr>
              <w:rPr>
                <w:rFonts w:ascii="Calibri" w:eastAsia="Times New Roman" w:hAnsi="Calibri" w:cs="Calibri"/>
                <w:b/>
                <w:bCs/>
                <w:color w:val="000000"/>
                <w:kern w:val="0"/>
                <w:lang w:eastAsia="en-IE"/>
                <w14:ligatures w14:val="none"/>
              </w:rPr>
            </w:pPr>
            <w:r w:rsidRPr="003E6267">
              <w:rPr>
                <w:rFonts w:ascii="Calibri" w:eastAsia="Times New Roman" w:hAnsi="Calibri" w:cs="Calibri"/>
                <w:b/>
                <w:bCs/>
                <w:color w:val="000000"/>
                <w:kern w:val="0"/>
                <w:lang w:eastAsia="en-IE"/>
                <w14:ligatures w14:val="none"/>
              </w:rPr>
              <w:t>Perceived Side Effects</w:t>
            </w:r>
          </w:p>
        </w:tc>
        <w:tc>
          <w:tcPr>
            <w:tcW w:w="1834" w:type="dxa"/>
            <w:noWrap/>
          </w:tcPr>
          <w:p w14:paraId="1A0E53E8" w14:textId="77777777" w:rsidR="009A2AAA" w:rsidRPr="003E6267" w:rsidRDefault="009A2AAA">
            <w:pPr>
              <w:rPr>
                <w:rFonts w:ascii="Calibri" w:eastAsia="Times New Roman" w:hAnsi="Calibri" w:cs="Calibri"/>
                <w:b/>
                <w:bCs/>
                <w:color w:val="000000"/>
                <w:kern w:val="0"/>
                <w:lang w:eastAsia="en-IE"/>
                <w14:ligatures w14:val="none"/>
              </w:rPr>
            </w:pPr>
          </w:p>
        </w:tc>
        <w:tc>
          <w:tcPr>
            <w:tcW w:w="1791" w:type="dxa"/>
            <w:noWrap/>
          </w:tcPr>
          <w:p w14:paraId="32B59BFC" w14:textId="77777777" w:rsidR="009A2AAA" w:rsidRPr="003E6267" w:rsidRDefault="009A2AAA">
            <w:pPr>
              <w:rPr>
                <w:rFonts w:ascii="Calibri" w:eastAsia="Times New Roman" w:hAnsi="Calibri" w:cs="Calibri"/>
                <w:b/>
                <w:bCs/>
                <w:color w:val="000000"/>
                <w:kern w:val="0"/>
                <w:lang w:eastAsia="en-IE"/>
                <w14:ligatures w14:val="none"/>
              </w:rPr>
            </w:pPr>
          </w:p>
        </w:tc>
      </w:tr>
      <w:tr w:rsidR="009A2AAA" w:rsidRPr="003E6267" w14:paraId="632ABB11" w14:textId="77777777">
        <w:trPr>
          <w:trHeight w:val="288"/>
        </w:trPr>
        <w:tc>
          <w:tcPr>
            <w:tcW w:w="8499" w:type="dxa"/>
            <w:noWrap/>
            <w:hideMark/>
          </w:tcPr>
          <w:p w14:paraId="09341F3E"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Tiredness/Fatigue/Lethargy</w:t>
            </w:r>
          </w:p>
        </w:tc>
        <w:tc>
          <w:tcPr>
            <w:tcW w:w="1834" w:type="dxa"/>
            <w:noWrap/>
            <w:hideMark/>
          </w:tcPr>
          <w:p w14:paraId="2F9F4DE3"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87</w:t>
            </w:r>
          </w:p>
        </w:tc>
        <w:tc>
          <w:tcPr>
            <w:tcW w:w="1791" w:type="dxa"/>
            <w:noWrap/>
            <w:hideMark/>
          </w:tcPr>
          <w:p w14:paraId="0D7BD86E"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37.2</w:t>
            </w:r>
          </w:p>
        </w:tc>
      </w:tr>
      <w:tr w:rsidR="009A2AAA" w:rsidRPr="003E6267" w14:paraId="2E245BAF" w14:textId="77777777">
        <w:trPr>
          <w:trHeight w:val="288"/>
        </w:trPr>
        <w:tc>
          <w:tcPr>
            <w:tcW w:w="8499" w:type="dxa"/>
            <w:noWrap/>
            <w:hideMark/>
          </w:tcPr>
          <w:p w14:paraId="79576379"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Mood Changes</w:t>
            </w:r>
          </w:p>
        </w:tc>
        <w:tc>
          <w:tcPr>
            <w:tcW w:w="1834" w:type="dxa"/>
            <w:noWrap/>
            <w:hideMark/>
          </w:tcPr>
          <w:p w14:paraId="2890132B"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82</w:t>
            </w:r>
          </w:p>
        </w:tc>
        <w:tc>
          <w:tcPr>
            <w:tcW w:w="1791" w:type="dxa"/>
            <w:noWrap/>
            <w:hideMark/>
          </w:tcPr>
          <w:p w14:paraId="3A3C15FD"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35.0</w:t>
            </w:r>
          </w:p>
        </w:tc>
      </w:tr>
      <w:tr w:rsidR="009A2AAA" w:rsidRPr="003E6267" w14:paraId="468E03CD" w14:textId="77777777">
        <w:trPr>
          <w:trHeight w:val="288"/>
        </w:trPr>
        <w:tc>
          <w:tcPr>
            <w:tcW w:w="8499" w:type="dxa"/>
            <w:noWrap/>
            <w:hideMark/>
          </w:tcPr>
          <w:p w14:paraId="43DE1B12"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Bloating</w:t>
            </w:r>
          </w:p>
        </w:tc>
        <w:tc>
          <w:tcPr>
            <w:tcW w:w="1834" w:type="dxa"/>
            <w:noWrap/>
            <w:hideMark/>
          </w:tcPr>
          <w:p w14:paraId="3AC15ADB"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68</w:t>
            </w:r>
          </w:p>
        </w:tc>
        <w:tc>
          <w:tcPr>
            <w:tcW w:w="1791" w:type="dxa"/>
            <w:noWrap/>
            <w:hideMark/>
          </w:tcPr>
          <w:p w14:paraId="26C74AD1"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29.1</w:t>
            </w:r>
          </w:p>
        </w:tc>
      </w:tr>
      <w:tr w:rsidR="009A2AAA" w:rsidRPr="003E6267" w14:paraId="6AC783A2" w14:textId="77777777">
        <w:trPr>
          <w:trHeight w:val="288"/>
        </w:trPr>
        <w:tc>
          <w:tcPr>
            <w:tcW w:w="8499" w:type="dxa"/>
            <w:noWrap/>
            <w:hideMark/>
          </w:tcPr>
          <w:p w14:paraId="51349B13" w14:textId="1626693F"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Abdominal Cramping</w:t>
            </w:r>
          </w:p>
        </w:tc>
        <w:tc>
          <w:tcPr>
            <w:tcW w:w="1834" w:type="dxa"/>
            <w:noWrap/>
            <w:hideMark/>
          </w:tcPr>
          <w:p w14:paraId="6A2E0C4E"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57</w:t>
            </w:r>
          </w:p>
        </w:tc>
        <w:tc>
          <w:tcPr>
            <w:tcW w:w="1791" w:type="dxa"/>
            <w:noWrap/>
            <w:hideMark/>
          </w:tcPr>
          <w:p w14:paraId="039AF577"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24.4</w:t>
            </w:r>
          </w:p>
        </w:tc>
      </w:tr>
      <w:tr w:rsidR="009A2AAA" w:rsidRPr="003E6267" w14:paraId="7425EA78" w14:textId="77777777">
        <w:trPr>
          <w:trHeight w:val="288"/>
        </w:trPr>
        <w:tc>
          <w:tcPr>
            <w:tcW w:w="8499" w:type="dxa"/>
            <w:noWrap/>
            <w:hideMark/>
          </w:tcPr>
          <w:p w14:paraId="0311E0E8"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Irritability</w:t>
            </w:r>
          </w:p>
        </w:tc>
        <w:tc>
          <w:tcPr>
            <w:tcW w:w="1834" w:type="dxa"/>
            <w:noWrap/>
            <w:hideMark/>
          </w:tcPr>
          <w:p w14:paraId="5FEDCBEB"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54</w:t>
            </w:r>
          </w:p>
        </w:tc>
        <w:tc>
          <w:tcPr>
            <w:tcW w:w="1791" w:type="dxa"/>
            <w:noWrap/>
            <w:hideMark/>
          </w:tcPr>
          <w:p w14:paraId="40B4D396"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23.1</w:t>
            </w:r>
          </w:p>
        </w:tc>
      </w:tr>
      <w:tr w:rsidR="009A2AAA" w:rsidRPr="003E6267" w14:paraId="6381B1D4" w14:textId="77777777">
        <w:trPr>
          <w:trHeight w:val="288"/>
        </w:trPr>
        <w:tc>
          <w:tcPr>
            <w:tcW w:w="8499" w:type="dxa"/>
            <w:noWrap/>
            <w:hideMark/>
          </w:tcPr>
          <w:p w14:paraId="6DA0FAA6"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Headache/Migraine</w:t>
            </w:r>
          </w:p>
        </w:tc>
        <w:tc>
          <w:tcPr>
            <w:tcW w:w="1834" w:type="dxa"/>
            <w:noWrap/>
            <w:hideMark/>
          </w:tcPr>
          <w:p w14:paraId="53BC9249"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42</w:t>
            </w:r>
          </w:p>
        </w:tc>
        <w:tc>
          <w:tcPr>
            <w:tcW w:w="1791" w:type="dxa"/>
            <w:noWrap/>
            <w:hideMark/>
          </w:tcPr>
          <w:p w14:paraId="0444EE96"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17.9</w:t>
            </w:r>
          </w:p>
        </w:tc>
      </w:tr>
      <w:tr w:rsidR="009A2AAA" w:rsidRPr="003E6267" w14:paraId="0B5FA2F0" w14:textId="77777777">
        <w:trPr>
          <w:trHeight w:val="288"/>
        </w:trPr>
        <w:tc>
          <w:tcPr>
            <w:tcW w:w="8499" w:type="dxa"/>
            <w:noWrap/>
            <w:hideMark/>
          </w:tcPr>
          <w:p w14:paraId="018FFAD8" w14:textId="3F688495"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Increased </w:t>
            </w:r>
            <w:r w:rsidR="00FF2F18" w:rsidRPr="003E6267">
              <w:rPr>
                <w:rFonts w:ascii="Calibri" w:eastAsia="Times New Roman" w:hAnsi="Calibri" w:cs="Calibri"/>
                <w:color w:val="000000"/>
                <w:kern w:val="0"/>
                <w:lang w:eastAsia="en-IE"/>
                <w14:ligatures w14:val="none"/>
              </w:rPr>
              <w:t>A</w:t>
            </w:r>
            <w:r w:rsidRPr="003E6267">
              <w:rPr>
                <w:rFonts w:ascii="Calibri" w:eastAsia="Times New Roman" w:hAnsi="Calibri" w:cs="Calibri"/>
                <w:color w:val="000000"/>
                <w:kern w:val="0"/>
                <w:lang w:eastAsia="en-IE"/>
                <w14:ligatures w14:val="none"/>
              </w:rPr>
              <w:t>ppetite</w:t>
            </w:r>
          </w:p>
        </w:tc>
        <w:tc>
          <w:tcPr>
            <w:tcW w:w="1834" w:type="dxa"/>
            <w:noWrap/>
            <w:hideMark/>
          </w:tcPr>
          <w:p w14:paraId="0B96E85E"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41</w:t>
            </w:r>
          </w:p>
        </w:tc>
        <w:tc>
          <w:tcPr>
            <w:tcW w:w="1791" w:type="dxa"/>
            <w:noWrap/>
            <w:hideMark/>
          </w:tcPr>
          <w:p w14:paraId="375D24F5"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17.5</w:t>
            </w:r>
          </w:p>
        </w:tc>
      </w:tr>
      <w:tr w:rsidR="009A2AAA" w:rsidRPr="003E6267" w14:paraId="41140EE7" w14:textId="77777777">
        <w:trPr>
          <w:trHeight w:val="288"/>
        </w:trPr>
        <w:tc>
          <w:tcPr>
            <w:tcW w:w="8499" w:type="dxa"/>
            <w:noWrap/>
            <w:hideMark/>
          </w:tcPr>
          <w:p w14:paraId="6EFA7766" w14:textId="0C609976"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lastRenderedPageBreak/>
              <w:t>Poor Skin/Skin </w:t>
            </w:r>
            <w:r w:rsidR="00FF2F18" w:rsidRPr="003E6267">
              <w:rPr>
                <w:rFonts w:ascii="Calibri" w:eastAsia="Times New Roman" w:hAnsi="Calibri" w:cs="Calibri"/>
                <w:color w:val="000000"/>
                <w:kern w:val="0"/>
                <w:lang w:eastAsia="en-IE"/>
                <w14:ligatures w14:val="none"/>
              </w:rPr>
              <w:t>O</w:t>
            </w:r>
            <w:r w:rsidRPr="003E6267">
              <w:rPr>
                <w:rFonts w:ascii="Calibri" w:eastAsia="Times New Roman" w:hAnsi="Calibri" w:cs="Calibri"/>
                <w:color w:val="000000"/>
                <w:kern w:val="0"/>
                <w:lang w:eastAsia="en-IE"/>
                <w14:ligatures w14:val="none"/>
              </w:rPr>
              <w:t>utbreaks</w:t>
            </w:r>
          </w:p>
        </w:tc>
        <w:tc>
          <w:tcPr>
            <w:tcW w:w="1834" w:type="dxa"/>
            <w:noWrap/>
            <w:hideMark/>
          </w:tcPr>
          <w:p w14:paraId="19C37653"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34</w:t>
            </w:r>
          </w:p>
        </w:tc>
        <w:tc>
          <w:tcPr>
            <w:tcW w:w="1791" w:type="dxa"/>
            <w:noWrap/>
            <w:hideMark/>
          </w:tcPr>
          <w:p w14:paraId="7A9F01C6"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14.5</w:t>
            </w:r>
          </w:p>
        </w:tc>
      </w:tr>
      <w:tr w:rsidR="009A2AAA" w:rsidRPr="003E6267" w14:paraId="34FD38DF" w14:textId="77777777">
        <w:trPr>
          <w:trHeight w:val="288"/>
        </w:trPr>
        <w:tc>
          <w:tcPr>
            <w:tcW w:w="8499" w:type="dxa"/>
            <w:noWrap/>
            <w:hideMark/>
          </w:tcPr>
          <w:p w14:paraId="398C8511" w14:textId="1ECBF18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Sore </w:t>
            </w:r>
            <w:r w:rsidR="00FF2F18" w:rsidRPr="003E6267">
              <w:rPr>
                <w:rFonts w:ascii="Calibri" w:eastAsia="Times New Roman" w:hAnsi="Calibri" w:cs="Calibri"/>
                <w:color w:val="000000"/>
                <w:kern w:val="0"/>
                <w:lang w:eastAsia="en-IE"/>
                <w14:ligatures w14:val="none"/>
              </w:rPr>
              <w:t>B</w:t>
            </w:r>
            <w:r w:rsidRPr="003E6267">
              <w:rPr>
                <w:rFonts w:ascii="Calibri" w:eastAsia="Times New Roman" w:hAnsi="Calibri" w:cs="Calibri"/>
                <w:color w:val="000000"/>
                <w:kern w:val="0"/>
                <w:lang w:eastAsia="en-IE"/>
                <w14:ligatures w14:val="none"/>
              </w:rPr>
              <w:t>reasts</w:t>
            </w:r>
          </w:p>
        </w:tc>
        <w:tc>
          <w:tcPr>
            <w:tcW w:w="1834" w:type="dxa"/>
            <w:noWrap/>
            <w:hideMark/>
          </w:tcPr>
          <w:p w14:paraId="5ED9AC26"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32</w:t>
            </w:r>
          </w:p>
        </w:tc>
        <w:tc>
          <w:tcPr>
            <w:tcW w:w="1791" w:type="dxa"/>
            <w:noWrap/>
            <w:hideMark/>
          </w:tcPr>
          <w:p w14:paraId="5FAE18E0"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13.7</w:t>
            </w:r>
          </w:p>
        </w:tc>
      </w:tr>
      <w:tr w:rsidR="009A2AAA" w:rsidRPr="003E6267" w14:paraId="622210FB" w14:textId="77777777">
        <w:trPr>
          <w:trHeight w:val="288"/>
        </w:trPr>
        <w:tc>
          <w:tcPr>
            <w:tcW w:w="8499" w:type="dxa"/>
            <w:noWrap/>
            <w:hideMark/>
          </w:tcPr>
          <w:p w14:paraId="717B8146"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Back Pain</w:t>
            </w:r>
          </w:p>
        </w:tc>
        <w:tc>
          <w:tcPr>
            <w:tcW w:w="1834" w:type="dxa"/>
            <w:noWrap/>
            <w:hideMark/>
          </w:tcPr>
          <w:p w14:paraId="2A1B5876"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23</w:t>
            </w:r>
          </w:p>
        </w:tc>
        <w:tc>
          <w:tcPr>
            <w:tcW w:w="1791" w:type="dxa"/>
            <w:noWrap/>
            <w:hideMark/>
          </w:tcPr>
          <w:p w14:paraId="761D6E6C"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9.8</w:t>
            </w:r>
          </w:p>
        </w:tc>
      </w:tr>
      <w:tr w:rsidR="009A2AAA" w:rsidRPr="003E6267" w14:paraId="5657E3CE" w14:textId="77777777">
        <w:trPr>
          <w:trHeight w:val="288"/>
        </w:trPr>
        <w:tc>
          <w:tcPr>
            <w:tcW w:w="8499" w:type="dxa"/>
            <w:noWrap/>
            <w:hideMark/>
          </w:tcPr>
          <w:p w14:paraId="4FF24ED1"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Diarrhoea/Digestive Issues</w:t>
            </w:r>
          </w:p>
        </w:tc>
        <w:tc>
          <w:tcPr>
            <w:tcW w:w="1834" w:type="dxa"/>
            <w:noWrap/>
            <w:hideMark/>
          </w:tcPr>
          <w:p w14:paraId="1DC67567"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22</w:t>
            </w:r>
          </w:p>
        </w:tc>
        <w:tc>
          <w:tcPr>
            <w:tcW w:w="1791" w:type="dxa"/>
            <w:noWrap/>
            <w:hideMark/>
          </w:tcPr>
          <w:p w14:paraId="6192C336"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9.4</w:t>
            </w:r>
          </w:p>
        </w:tc>
      </w:tr>
      <w:tr w:rsidR="009A2AAA" w:rsidRPr="003E6267" w14:paraId="24191AE8" w14:textId="77777777">
        <w:trPr>
          <w:trHeight w:val="288"/>
        </w:trPr>
        <w:tc>
          <w:tcPr>
            <w:tcW w:w="8499" w:type="dxa"/>
            <w:noWrap/>
            <w:hideMark/>
          </w:tcPr>
          <w:p w14:paraId="04CB32FA"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Dizziness/Light-headed</w:t>
            </w:r>
          </w:p>
        </w:tc>
        <w:tc>
          <w:tcPr>
            <w:tcW w:w="1834" w:type="dxa"/>
            <w:noWrap/>
            <w:hideMark/>
          </w:tcPr>
          <w:p w14:paraId="026F4BD5"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21</w:t>
            </w:r>
          </w:p>
        </w:tc>
        <w:tc>
          <w:tcPr>
            <w:tcW w:w="1791" w:type="dxa"/>
            <w:noWrap/>
            <w:hideMark/>
          </w:tcPr>
          <w:p w14:paraId="02BCE7E6"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9.0</w:t>
            </w:r>
          </w:p>
        </w:tc>
      </w:tr>
      <w:tr w:rsidR="009A2AAA" w:rsidRPr="003E6267" w14:paraId="5C284777" w14:textId="77777777">
        <w:trPr>
          <w:trHeight w:val="288"/>
        </w:trPr>
        <w:tc>
          <w:tcPr>
            <w:tcW w:w="8499" w:type="dxa"/>
            <w:noWrap/>
            <w:hideMark/>
          </w:tcPr>
          <w:p w14:paraId="7229F12B" w14:textId="10132A5D"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Flustered/Inability to </w:t>
            </w:r>
            <w:r w:rsidR="00FF2F18" w:rsidRPr="003E6267">
              <w:rPr>
                <w:rFonts w:ascii="Calibri" w:eastAsia="Times New Roman" w:hAnsi="Calibri" w:cs="Calibri"/>
                <w:color w:val="000000"/>
                <w:kern w:val="0"/>
                <w:lang w:eastAsia="en-IE"/>
                <w14:ligatures w14:val="none"/>
              </w:rPr>
              <w:t>C</w:t>
            </w:r>
            <w:r w:rsidRPr="003E6267">
              <w:rPr>
                <w:rFonts w:ascii="Calibri" w:eastAsia="Times New Roman" w:hAnsi="Calibri" w:cs="Calibri"/>
                <w:color w:val="000000"/>
                <w:kern w:val="0"/>
                <w:lang w:eastAsia="en-IE"/>
                <w14:ligatures w14:val="none"/>
              </w:rPr>
              <w:t>oncentrate or </w:t>
            </w:r>
            <w:r w:rsidR="00FF2F18" w:rsidRPr="003E6267">
              <w:rPr>
                <w:rFonts w:ascii="Calibri" w:eastAsia="Times New Roman" w:hAnsi="Calibri" w:cs="Calibri"/>
                <w:color w:val="000000"/>
                <w:kern w:val="0"/>
                <w:lang w:eastAsia="en-IE"/>
                <w14:ligatures w14:val="none"/>
              </w:rPr>
              <w:t>F</w:t>
            </w:r>
            <w:r w:rsidRPr="003E6267">
              <w:rPr>
                <w:rFonts w:ascii="Calibri" w:eastAsia="Times New Roman" w:hAnsi="Calibri" w:cs="Calibri"/>
                <w:color w:val="000000"/>
                <w:kern w:val="0"/>
                <w:lang w:eastAsia="en-IE"/>
                <w14:ligatures w14:val="none"/>
              </w:rPr>
              <w:t>ocus</w:t>
            </w:r>
          </w:p>
        </w:tc>
        <w:tc>
          <w:tcPr>
            <w:tcW w:w="1834" w:type="dxa"/>
            <w:noWrap/>
            <w:hideMark/>
          </w:tcPr>
          <w:p w14:paraId="4E15EE57"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20</w:t>
            </w:r>
          </w:p>
        </w:tc>
        <w:tc>
          <w:tcPr>
            <w:tcW w:w="1791" w:type="dxa"/>
            <w:noWrap/>
            <w:hideMark/>
          </w:tcPr>
          <w:p w14:paraId="3A6552DA"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8.5</w:t>
            </w:r>
          </w:p>
        </w:tc>
      </w:tr>
      <w:tr w:rsidR="009A2AAA" w:rsidRPr="003E6267" w14:paraId="35347BC7" w14:textId="77777777">
        <w:trPr>
          <w:trHeight w:val="288"/>
        </w:trPr>
        <w:tc>
          <w:tcPr>
            <w:tcW w:w="8499" w:type="dxa"/>
            <w:noWrap/>
            <w:hideMark/>
          </w:tcPr>
          <w:p w14:paraId="104A8B02"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Sleep Disturbances</w:t>
            </w:r>
          </w:p>
        </w:tc>
        <w:tc>
          <w:tcPr>
            <w:tcW w:w="1834" w:type="dxa"/>
            <w:noWrap/>
            <w:hideMark/>
          </w:tcPr>
          <w:p w14:paraId="16C378FC"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19</w:t>
            </w:r>
          </w:p>
        </w:tc>
        <w:tc>
          <w:tcPr>
            <w:tcW w:w="1791" w:type="dxa"/>
            <w:noWrap/>
            <w:hideMark/>
          </w:tcPr>
          <w:p w14:paraId="64052A4B"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8.1</w:t>
            </w:r>
          </w:p>
        </w:tc>
      </w:tr>
      <w:tr w:rsidR="009A2AAA" w:rsidRPr="003E6267" w14:paraId="5A8E6781" w14:textId="77777777">
        <w:trPr>
          <w:trHeight w:val="288"/>
        </w:trPr>
        <w:tc>
          <w:tcPr>
            <w:tcW w:w="8499" w:type="dxa"/>
            <w:noWrap/>
            <w:hideMark/>
          </w:tcPr>
          <w:p w14:paraId="397D56C9" w14:textId="028B5273"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Muscle </w:t>
            </w:r>
            <w:r w:rsidR="00FF2F18" w:rsidRPr="003E6267">
              <w:rPr>
                <w:rFonts w:ascii="Calibri" w:eastAsia="Times New Roman" w:hAnsi="Calibri" w:cs="Calibri"/>
                <w:color w:val="000000"/>
                <w:kern w:val="0"/>
                <w:lang w:eastAsia="en-IE"/>
                <w14:ligatures w14:val="none"/>
              </w:rPr>
              <w:t>A</w:t>
            </w:r>
            <w:r w:rsidRPr="003E6267">
              <w:rPr>
                <w:rFonts w:ascii="Calibri" w:eastAsia="Times New Roman" w:hAnsi="Calibri" w:cs="Calibri"/>
                <w:color w:val="000000"/>
                <w:kern w:val="0"/>
                <w:lang w:eastAsia="en-IE"/>
                <w14:ligatures w14:val="none"/>
              </w:rPr>
              <w:t>che</w:t>
            </w:r>
          </w:p>
        </w:tc>
        <w:tc>
          <w:tcPr>
            <w:tcW w:w="1834" w:type="dxa"/>
            <w:noWrap/>
            <w:hideMark/>
          </w:tcPr>
          <w:p w14:paraId="18774087"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18</w:t>
            </w:r>
          </w:p>
        </w:tc>
        <w:tc>
          <w:tcPr>
            <w:tcW w:w="1791" w:type="dxa"/>
            <w:noWrap/>
            <w:hideMark/>
          </w:tcPr>
          <w:p w14:paraId="31F336E9"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7.7</w:t>
            </w:r>
          </w:p>
        </w:tc>
      </w:tr>
      <w:tr w:rsidR="009A2AAA" w:rsidRPr="003E6267" w14:paraId="41CAF7A8" w14:textId="77777777">
        <w:trPr>
          <w:trHeight w:val="288"/>
        </w:trPr>
        <w:tc>
          <w:tcPr>
            <w:tcW w:w="8499" w:type="dxa"/>
            <w:noWrap/>
            <w:hideMark/>
          </w:tcPr>
          <w:p w14:paraId="2425980E"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Hot Flushes/Increased Sweating</w:t>
            </w:r>
          </w:p>
        </w:tc>
        <w:tc>
          <w:tcPr>
            <w:tcW w:w="1834" w:type="dxa"/>
            <w:noWrap/>
            <w:hideMark/>
          </w:tcPr>
          <w:p w14:paraId="514722E8"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17</w:t>
            </w:r>
          </w:p>
        </w:tc>
        <w:tc>
          <w:tcPr>
            <w:tcW w:w="1791" w:type="dxa"/>
            <w:noWrap/>
            <w:hideMark/>
          </w:tcPr>
          <w:p w14:paraId="3113059C"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7.3</w:t>
            </w:r>
          </w:p>
        </w:tc>
      </w:tr>
      <w:tr w:rsidR="009A2AAA" w:rsidRPr="003E6267" w14:paraId="261B78DD" w14:textId="77777777">
        <w:trPr>
          <w:trHeight w:val="288"/>
        </w:trPr>
        <w:tc>
          <w:tcPr>
            <w:tcW w:w="8499" w:type="dxa"/>
            <w:noWrap/>
            <w:hideMark/>
          </w:tcPr>
          <w:p w14:paraId="228BB489"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Nausea/Sickness/Vomiting</w:t>
            </w:r>
          </w:p>
        </w:tc>
        <w:tc>
          <w:tcPr>
            <w:tcW w:w="1834" w:type="dxa"/>
            <w:noWrap/>
            <w:hideMark/>
          </w:tcPr>
          <w:p w14:paraId="6499B0B4"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17</w:t>
            </w:r>
          </w:p>
        </w:tc>
        <w:tc>
          <w:tcPr>
            <w:tcW w:w="1791" w:type="dxa"/>
            <w:noWrap/>
            <w:hideMark/>
          </w:tcPr>
          <w:p w14:paraId="771CC76C"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7.3</w:t>
            </w:r>
          </w:p>
        </w:tc>
      </w:tr>
      <w:tr w:rsidR="009A2AAA" w:rsidRPr="003E6267" w14:paraId="4C6D49CB" w14:textId="77777777">
        <w:trPr>
          <w:trHeight w:val="288"/>
        </w:trPr>
        <w:tc>
          <w:tcPr>
            <w:tcW w:w="8499" w:type="dxa"/>
            <w:noWrap/>
            <w:hideMark/>
          </w:tcPr>
          <w:p w14:paraId="06F88F3B" w14:textId="181EE643"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Irregular </w:t>
            </w:r>
            <w:r w:rsidR="00FF2F18" w:rsidRPr="003E6267">
              <w:rPr>
                <w:rFonts w:ascii="Calibri" w:eastAsia="Times New Roman" w:hAnsi="Calibri" w:cs="Calibri"/>
                <w:color w:val="000000"/>
                <w:kern w:val="0"/>
                <w:lang w:eastAsia="en-IE"/>
                <w14:ligatures w14:val="none"/>
              </w:rPr>
              <w:t>B</w:t>
            </w:r>
            <w:r w:rsidRPr="003E6267">
              <w:rPr>
                <w:rFonts w:ascii="Calibri" w:eastAsia="Times New Roman" w:hAnsi="Calibri" w:cs="Calibri"/>
                <w:color w:val="000000"/>
                <w:kern w:val="0"/>
                <w:lang w:eastAsia="en-IE"/>
                <w14:ligatures w14:val="none"/>
              </w:rPr>
              <w:t>leeding/ </w:t>
            </w:r>
            <w:r w:rsidR="00FF2F18" w:rsidRPr="003E6267">
              <w:rPr>
                <w:rFonts w:ascii="Calibri" w:eastAsia="Times New Roman" w:hAnsi="Calibri" w:cs="Calibri"/>
                <w:color w:val="000000"/>
                <w:kern w:val="0"/>
                <w:lang w:eastAsia="en-IE"/>
                <w14:ligatures w14:val="none"/>
              </w:rPr>
              <w:t>S</w:t>
            </w:r>
            <w:r w:rsidRPr="003E6267">
              <w:rPr>
                <w:rFonts w:ascii="Calibri" w:eastAsia="Times New Roman" w:hAnsi="Calibri" w:cs="Calibri"/>
                <w:color w:val="000000"/>
                <w:kern w:val="0"/>
                <w:lang w:eastAsia="en-IE"/>
                <w14:ligatures w14:val="none"/>
              </w:rPr>
              <w:t>potting</w:t>
            </w:r>
          </w:p>
        </w:tc>
        <w:tc>
          <w:tcPr>
            <w:tcW w:w="1834" w:type="dxa"/>
            <w:noWrap/>
            <w:hideMark/>
          </w:tcPr>
          <w:p w14:paraId="089B6EDA"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11</w:t>
            </w:r>
          </w:p>
        </w:tc>
        <w:tc>
          <w:tcPr>
            <w:tcW w:w="1791" w:type="dxa"/>
            <w:noWrap/>
            <w:hideMark/>
          </w:tcPr>
          <w:p w14:paraId="4DF85F4F"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4.7</w:t>
            </w:r>
          </w:p>
        </w:tc>
      </w:tr>
      <w:tr w:rsidR="009A2AAA" w:rsidRPr="003E6267" w14:paraId="4C11C4F4" w14:textId="77777777">
        <w:trPr>
          <w:trHeight w:val="288"/>
        </w:trPr>
        <w:tc>
          <w:tcPr>
            <w:tcW w:w="8499" w:type="dxa"/>
            <w:noWrap/>
            <w:hideMark/>
          </w:tcPr>
          <w:p w14:paraId="17B4C066"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Constipation</w:t>
            </w:r>
          </w:p>
        </w:tc>
        <w:tc>
          <w:tcPr>
            <w:tcW w:w="1834" w:type="dxa"/>
            <w:noWrap/>
            <w:hideMark/>
          </w:tcPr>
          <w:p w14:paraId="0C45BFC1"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7</w:t>
            </w:r>
          </w:p>
        </w:tc>
        <w:tc>
          <w:tcPr>
            <w:tcW w:w="1791" w:type="dxa"/>
            <w:noWrap/>
            <w:hideMark/>
          </w:tcPr>
          <w:p w14:paraId="6ADA1984"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3.0</w:t>
            </w:r>
          </w:p>
        </w:tc>
      </w:tr>
      <w:tr w:rsidR="009A2AAA" w:rsidRPr="003E6267" w14:paraId="06F5382C" w14:textId="77777777">
        <w:trPr>
          <w:trHeight w:val="288"/>
        </w:trPr>
        <w:tc>
          <w:tcPr>
            <w:tcW w:w="8499" w:type="dxa"/>
            <w:noWrap/>
            <w:hideMark/>
          </w:tcPr>
          <w:p w14:paraId="60BDA2F9" w14:textId="2D707862"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Leg </w:t>
            </w:r>
            <w:r w:rsidR="00FF2F18" w:rsidRPr="003E6267">
              <w:rPr>
                <w:rFonts w:ascii="Calibri" w:eastAsia="Times New Roman" w:hAnsi="Calibri" w:cs="Calibri"/>
                <w:color w:val="000000"/>
                <w:kern w:val="0"/>
                <w:lang w:eastAsia="en-IE"/>
                <w14:ligatures w14:val="none"/>
              </w:rPr>
              <w:t>D</w:t>
            </w:r>
            <w:r w:rsidRPr="003E6267">
              <w:rPr>
                <w:rFonts w:ascii="Calibri" w:eastAsia="Times New Roman" w:hAnsi="Calibri" w:cs="Calibri"/>
                <w:color w:val="000000"/>
                <w:kern w:val="0"/>
                <w:lang w:eastAsia="en-IE"/>
                <w14:ligatures w14:val="none"/>
              </w:rPr>
              <w:t>iscomfort</w:t>
            </w:r>
          </w:p>
        </w:tc>
        <w:tc>
          <w:tcPr>
            <w:tcW w:w="1834" w:type="dxa"/>
            <w:noWrap/>
            <w:hideMark/>
          </w:tcPr>
          <w:p w14:paraId="66221E98"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7</w:t>
            </w:r>
          </w:p>
        </w:tc>
        <w:tc>
          <w:tcPr>
            <w:tcW w:w="1791" w:type="dxa"/>
            <w:noWrap/>
            <w:hideMark/>
          </w:tcPr>
          <w:p w14:paraId="45FC9BE3"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3.0</w:t>
            </w:r>
          </w:p>
        </w:tc>
      </w:tr>
      <w:tr w:rsidR="009A2AAA" w:rsidRPr="003E6267" w14:paraId="5592A9E2" w14:textId="77777777">
        <w:trPr>
          <w:trHeight w:val="288"/>
        </w:trPr>
        <w:tc>
          <w:tcPr>
            <w:tcW w:w="8499" w:type="dxa"/>
            <w:noWrap/>
            <w:hideMark/>
          </w:tcPr>
          <w:p w14:paraId="0878A842"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Decreased Appetite</w:t>
            </w:r>
          </w:p>
        </w:tc>
        <w:tc>
          <w:tcPr>
            <w:tcW w:w="1834" w:type="dxa"/>
            <w:noWrap/>
            <w:hideMark/>
          </w:tcPr>
          <w:p w14:paraId="17DBAF44"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4</w:t>
            </w:r>
          </w:p>
        </w:tc>
        <w:tc>
          <w:tcPr>
            <w:tcW w:w="1791" w:type="dxa"/>
            <w:noWrap/>
            <w:hideMark/>
          </w:tcPr>
          <w:p w14:paraId="61DF7B86"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1.7</w:t>
            </w:r>
          </w:p>
        </w:tc>
      </w:tr>
      <w:tr w:rsidR="009A2AAA" w:rsidRPr="003E6267" w14:paraId="2B37FAFB" w14:textId="77777777">
        <w:trPr>
          <w:trHeight w:val="288"/>
        </w:trPr>
        <w:tc>
          <w:tcPr>
            <w:tcW w:w="8499" w:type="dxa"/>
            <w:noWrap/>
            <w:hideMark/>
          </w:tcPr>
          <w:p w14:paraId="768C13A5" w14:textId="45809E92"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Lack of </w:t>
            </w:r>
            <w:r w:rsidR="00FF2F18" w:rsidRPr="003E6267">
              <w:rPr>
                <w:rFonts w:ascii="Calibri" w:eastAsia="Times New Roman" w:hAnsi="Calibri" w:cs="Calibri"/>
                <w:color w:val="000000"/>
                <w:kern w:val="0"/>
                <w:lang w:eastAsia="en-IE"/>
                <w14:ligatures w14:val="none"/>
              </w:rPr>
              <w:t>C</w:t>
            </w:r>
            <w:r w:rsidRPr="003E6267">
              <w:rPr>
                <w:rFonts w:ascii="Calibri" w:eastAsia="Times New Roman" w:hAnsi="Calibri" w:cs="Calibri"/>
                <w:color w:val="000000"/>
                <w:kern w:val="0"/>
                <w:lang w:eastAsia="en-IE"/>
                <w14:ligatures w14:val="none"/>
              </w:rPr>
              <w:t>oordination</w:t>
            </w:r>
          </w:p>
        </w:tc>
        <w:tc>
          <w:tcPr>
            <w:tcW w:w="1834" w:type="dxa"/>
            <w:noWrap/>
            <w:hideMark/>
          </w:tcPr>
          <w:p w14:paraId="76DAAB42"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3</w:t>
            </w:r>
          </w:p>
        </w:tc>
        <w:tc>
          <w:tcPr>
            <w:tcW w:w="1791" w:type="dxa"/>
            <w:noWrap/>
            <w:hideMark/>
          </w:tcPr>
          <w:p w14:paraId="3DE8E8CE"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1.3</w:t>
            </w:r>
          </w:p>
        </w:tc>
      </w:tr>
      <w:tr w:rsidR="009A2AAA" w:rsidRPr="003E6267" w14:paraId="1DB286E5" w14:textId="77777777">
        <w:trPr>
          <w:trHeight w:val="288"/>
        </w:trPr>
        <w:tc>
          <w:tcPr>
            <w:tcW w:w="8499" w:type="dxa"/>
            <w:noWrap/>
            <w:hideMark/>
          </w:tcPr>
          <w:p w14:paraId="1DA4485A" w14:textId="2228985B"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Weight </w:t>
            </w:r>
            <w:r w:rsidR="00FF2F18" w:rsidRPr="003E6267">
              <w:rPr>
                <w:rFonts w:ascii="Calibri" w:eastAsia="Times New Roman" w:hAnsi="Calibri" w:cs="Calibri"/>
                <w:color w:val="000000"/>
                <w:kern w:val="0"/>
                <w:lang w:eastAsia="en-IE"/>
                <w14:ligatures w14:val="none"/>
              </w:rPr>
              <w:t>G</w:t>
            </w:r>
            <w:r w:rsidRPr="003E6267">
              <w:rPr>
                <w:rFonts w:ascii="Calibri" w:eastAsia="Times New Roman" w:hAnsi="Calibri" w:cs="Calibri"/>
                <w:color w:val="000000"/>
                <w:kern w:val="0"/>
                <w:lang w:eastAsia="en-IE"/>
                <w14:ligatures w14:val="none"/>
              </w:rPr>
              <w:t>ain</w:t>
            </w:r>
          </w:p>
        </w:tc>
        <w:tc>
          <w:tcPr>
            <w:tcW w:w="1834" w:type="dxa"/>
            <w:noWrap/>
            <w:hideMark/>
          </w:tcPr>
          <w:p w14:paraId="42785E04"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3</w:t>
            </w:r>
          </w:p>
        </w:tc>
        <w:tc>
          <w:tcPr>
            <w:tcW w:w="1791" w:type="dxa"/>
            <w:noWrap/>
            <w:hideMark/>
          </w:tcPr>
          <w:p w14:paraId="1EBB9792"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1.3</w:t>
            </w:r>
          </w:p>
        </w:tc>
      </w:tr>
      <w:tr w:rsidR="009A2AAA" w:rsidRPr="003E6267" w14:paraId="5065F097" w14:textId="77777777">
        <w:trPr>
          <w:trHeight w:val="288"/>
        </w:trPr>
        <w:tc>
          <w:tcPr>
            <w:tcW w:w="8499" w:type="dxa"/>
            <w:noWrap/>
            <w:hideMark/>
          </w:tcPr>
          <w:p w14:paraId="64EDC446" w14:textId="014EACC3"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 xml:space="preserve">Reduced </w:t>
            </w:r>
            <w:r w:rsidR="00FF2F18" w:rsidRPr="003E6267">
              <w:rPr>
                <w:rFonts w:ascii="Calibri" w:eastAsia="Times New Roman" w:hAnsi="Calibri" w:cs="Calibri"/>
                <w:color w:val="000000"/>
                <w:kern w:val="0"/>
                <w:lang w:eastAsia="en-IE"/>
                <w14:ligatures w14:val="none"/>
              </w:rPr>
              <w:t>S</w:t>
            </w:r>
            <w:r w:rsidRPr="003E6267">
              <w:rPr>
                <w:rFonts w:ascii="Calibri" w:eastAsia="Times New Roman" w:hAnsi="Calibri" w:cs="Calibri"/>
                <w:color w:val="000000"/>
                <w:kern w:val="0"/>
                <w:lang w:eastAsia="en-IE"/>
                <w14:ligatures w14:val="none"/>
              </w:rPr>
              <w:t xml:space="preserve">ex </w:t>
            </w:r>
            <w:r w:rsidR="00FF2F18" w:rsidRPr="003E6267">
              <w:rPr>
                <w:rFonts w:ascii="Calibri" w:eastAsia="Times New Roman" w:hAnsi="Calibri" w:cs="Calibri"/>
                <w:color w:val="000000"/>
                <w:kern w:val="0"/>
                <w:lang w:eastAsia="en-IE"/>
                <w14:ligatures w14:val="none"/>
              </w:rPr>
              <w:t>D</w:t>
            </w:r>
            <w:r w:rsidRPr="003E6267">
              <w:rPr>
                <w:rFonts w:ascii="Calibri" w:eastAsia="Times New Roman" w:hAnsi="Calibri" w:cs="Calibri"/>
                <w:color w:val="000000"/>
                <w:kern w:val="0"/>
                <w:lang w:eastAsia="en-IE"/>
                <w14:ligatures w14:val="none"/>
              </w:rPr>
              <w:t>rive</w:t>
            </w:r>
          </w:p>
        </w:tc>
        <w:tc>
          <w:tcPr>
            <w:tcW w:w="1834" w:type="dxa"/>
            <w:noWrap/>
            <w:hideMark/>
          </w:tcPr>
          <w:p w14:paraId="108F9D68"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2</w:t>
            </w:r>
          </w:p>
        </w:tc>
        <w:tc>
          <w:tcPr>
            <w:tcW w:w="1791" w:type="dxa"/>
            <w:noWrap/>
            <w:hideMark/>
          </w:tcPr>
          <w:p w14:paraId="70964870"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0.8</w:t>
            </w:r>
          </w:p>
        </w:tc>
      </w:tr>
      <w:tr w:rsidR="009A2AAA" w:rsidRPr="003E6267" w14:paraId="1EC8674F" w14:textId="77777777">
        <w:trPr>
          <w:trHeight w:val="288"/>
        </w:trPr>
        <w:tc>
          <w:tcPr>
            <w:tcW w:w="8499" w:type="dxa"/>
            <w:noWrap/>
            <w:hideMark/>
          </w:tcPr>
          <w:p w14:paraId="71CBAD17" w14:textId="1EEC61D4"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Increased </w:t>
            </w:r>
            <w:r w:rsidR="00FF2F18" w:rsidRPr="003E6267">
              <w:rPr>
                <w:rFonts w:ascii="Calibri" w:eastAsia="Times New Roman" w:hAnsi="Calibri" w:cs="Calibri"/>
                <w:color w:val="000000"/>
                <w:kern w:val="0"/>
                <w:lang w:eastAsia="en-IE"/>
                <w14:ligatures w14:val="none"/>
              </w:rPr>
              <w:t>A</w:t>
            </w:r>
            <w:r w:rsidRPr="003E6267">
              <w:rPr>
                <w:rFonts w:ascii="Calibri" w:eastAsia="Times New Roman" w:hAnsi="Calibri" w:cs="Calibri"/>
                <w:color w:val="000000"/>
                <w:kern w:val="0"/>
                <w:lang w:eastAsia="en-IE"/>
                <w14:ligatures w14:val="none"/>
              </w:rPr>
              <w:t>nxiety</w:t>
            </w:r>
          </w:p>
        </w:tc>
        <w:tc>
          <w:tcPr>
            <w:tcW w:w="1834" w:type="dxa"/>
            <w:noWrap/>
            <w:hideMark/>
          </w:tcPr>
          <w:p w14:paraId="2DBC3C33"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w:t>
            </w:r>
          </w:p>
        </w:tc>
        <w:tc>
          <w:tcPr>
            <w:tcW w:w="1791" w:type="dxa"/>
            <w:noWrap/>
            <w:hideMark/>
          </w:tcPr>
          <w:p w14:paraId="295E3949"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0.4</w:t>
            </w:r>
          </w:p>
        </w:tc>
      </w:tr>
      <w:tr w:rsidR="009A2AAA" w:rsidRPr="003E6267" w14:paraId="57143F5C" w14:textId="77777777">
        <w:trPr>
          <w:trHeight w:val="288"/>
        </w:trPr>
        <w:tc>
          <w:tcPr>
            <w:tcW w:w="8499" w:type="dxa"/>
            <w:noWrap/>
            <w:hideMark/>
          </w:tcPr>
          <w:p w14:paraId="0930079C" w14:textId="42DE5FCF"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Increased </w:t>
            </w:r>
            <w:r w:rsidR="00FF2F18" w:rsidRPr="003E6267">
              <w:rPr>
                <w:rFonts w:ascii="Calibri" w:eastAsia="Times New Roman" w:hAnsi="Calibri" w:cs="Calibri"/>
                <w:color w:val="000000"/>
                <w:kern w:val="0"/>
                <w:lang w:eastAsia="en-IE"/>
                <w14:ligatures w14:val="none"/>
              </w:rPr>
              <w:t>D</w:t>
            </w:r>
            <w:r w:rsidRPr="003E6267">
              <w:rPr>
                <w:rFonts w:ascii="Calibri" w:eastAsia="Times New Roman" w:hAnsi="Calibri" w:cs="Calibri"/>
                <w:color w:val="000000"/>
                <w:kern w:val="0"/>
                <w:lang w:eastAsia="en-IE"/>
                <w14:ligatures w14:val="none"/>
              </w:rPr>
              <w:t>ischarge</w:t>
            </w:r>
          </w:p>
        </w:tc>
        <w:tc>
          <w:tcPr>
            <w:tcW w:w="1834" w:type="dxa"/>
            <w:noWrap/>
            <w:hideMark/>
          </w:tcPr>
          <w:p w14:paraId="12A0B135"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w:t>
            </w:r>
          </w:p>
        </w:tc>
        <w:tc>
          <w:tcPr>
            <w:tcW w:w="1791" w:type="dxa"/>
            <w:noWrap/>
            <w:hideMark/>
          </w:tcPr>
          <w:p w14:paraId="39BB074F"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0.4</w:t>
            </w:r>
          </w:p>
        </w:tc>
      </w:tr>
      <w:tr w:rsidR="009A2AAA" w:rsidRPr="003E6267" w14:paraId="5418582E" w14:textId="77777777">
        <w:trPr>
          <w:trHeight w:val="288"/>
        </w:trPr>
        <w:tc>
          <w:tcPr>
            <w:tcW w:w="8499" w:type="dxa"/>
            <w:noWrap/>
            <w:hideMark/>
          </w:tcPr>
          <w:p w14:paraId="3ECF8836"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Ovulation Pain</w:t>
            </w:r>
          </w:p>
        </w:tc>
        <w:tc>
          <w:tcPr>
            <w:tcW w:w="1834" w:type="dxa"/>
            <w:noWrap/>
            <w:hideMark/>
          </w:tcPr>
          <w:p w14:paraId="3AA946A6"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w:t>
            </w:r>
          </w:p>
        </w:tc>
        <w:tc>
          <w:tcPr>
            <w:tcW w:w="1791" w:type="dxa"/>
            <w:noWrap/>
            <w:hideMark/>
          </w:tcPr>
          <w:p w14:paraId="0B082FA4"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0.4</w:t>
            </w:r>
          </w:p>
        </w:tc>
      </w:tr>
      <w:tr w:rsidR="009A2AAA" w:rsidRPr="003E6267" w14:paraId="077C6DE8" w14:textId="77777777">
        <w:trPr>
          <w:trHeight w:val="300"/>
        </w:trPr>
        <w:tc>
          <w:tcPr>
            <w:tcW w:w="8499" w:type="dxa"/>
            <w:noWrap/>
            <w:hideMark/>
          </w:tcPr>
          <w:p w14:paraId="44FBBFFE" w14:textId="286E31C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 xml:space="preserve">Vaginal </w:t>
            </w:r>
            <w:r w:rsidR="00FF2F18" w:rsidRPr="003E6267">
              <w:rPr>
                <w:rFonts w:ascii="Calibri" w:eastAsia="Times New Roman" w:hAnsi="Calibri" w:cs="Calibri"/>
                <w:color w:val="000000"/>
                <w:kern w:val="0"/>
                <w:lang w:eastAsia="en-IE"/>
                <w14:ligatures w14:val="none"/>
              </w:rPr>
              <w:t>D</w:t>
            </w:r>
            <w:r w:rsidRPr="003E6267">
              <w:rPr>
                <w:rFonts w:ascii="Calibri" w:eastAsia="Times New Roman" w:hAnsi="Calibri" w:cs="Calibri"/>
                <w:color w:val="000000"/>
                <w:kern w:val="0"/>
                <w:lang w:eastAsia="en-IE"/>
                <w14:ligatures w14:val="none"/>
              </w:rPr>
              <w:t>ryness</w:t>
            </w:r>
          </w:p>
        </w:tc>
        <w:tc>
          <w:tcPr>
            <w:tcW w:w="1834" w:type="dxa"/>
            <w:noWrap/>
            <w:hideMark/>
          </w:tcPr>
          <w:p w14:paraId="0901409A"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w:t>
            </w:r>
          </w:p>
        </w:tc>
        <w:tc>
          <w:tcPr>
            <w:tcW w:w="1791" w:type="dxa"/>
            <w:noWrap/>
            <w:hideMark/>
          </w:tcPr>
          <w:p w14:paraId="101818CF"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0.4</w:t>
            </w:r>
          </w:p>
        </w:tc>
      </w:tr>
    </w:tbl>
    <w:bookmarkEnd w:id="1"/>
    <w:p w14:paraId="4B91134E" w14:textId="77777777" w:rsidR="009A2AAA" w:rsidRPr="003E6267" w:rsidRDefault="009A2AAA" w:rsidP="009A2AAA">
      <w:pPr>
        <w:rPr>
          <w:rFonts w:ascii="Calibri" w:hAnsi="Calibri" w:cs="Calibri"/>
        </w:rPr>
      </w:pPr>
      <w:r w:rsidRPr="003E6267">
        <w:rPr>
          <w:rFonts w:ascii="Calibri" w:hAnsi="Calibri" w:cs="Calibri"/>
        </w:rPr>
        <w:t xml:space="preserve"> </w:t>
      </w:r>
    </w:p>
    <w:p w14:paraId="06A039D0" w14:textId="77777777" w:rsidR="009A2AAA" w:rsidRPr="003E6267" w:rsidRDefault="009A2AAA" w:rsidP="009A2AAA">
      <w:pPr>
        <w:rPr>
          <w:rFonts w:ascii="Calibri" w:hAnsi="Calibri" w:cs="Calibri"/>
        </w:rPr>
      </w:pPr>
    </w:p>
    <w:p w14:paraId="66F3CAC6" w14:textId="272446A9" w:rsidR="009A2AAA" w:rsidRPr="003E6267" w:rsidRDefault="0072235A" w:rsidP="00D613F6">
      <w:pPr>
        <w:pStyle w:val="Heading3"/>
        <w:rPr>
          <w:rFonts w:ascii="Calibri" w:hAnsi="Calibri" w:cs="Calibri"/>
        </w:rPr>
      </w:pPr>
      <w:r w:rsidRPr="003E6267">
        <w:rPr>
          <w:rFonts w:ascii="Calibri" w:hAnsi="Calibri" w:cs="Calibri"/>
        </w:rPr>
        <w:t>Menstrual Cycle (non-HC users)</w:t>
      </w:r>
    </w:p>
    <w:p w14:paraId="06E5037F" w14:textId="55FFE7F2" w:rsidR="0072235A" w:rsidRPr="003E6267" w:rsidRDefault="00FF2F18" w:rsidP="0011399C">
      <w:pPr>
        <w:jc w:val="both"/>
        <w:rPr>
          <w:rFonts w:ascii="Calibri" w:hAnsi="Calibri" w:cs="Calibri"/>
        </w:rPr>
      </w:pPr>
      <w:r w:rsidRPr="003E6267">
        <w:rPr>
          <w:rFonts w:ascii="Calibri" w:hAnsi="Calibri" w:cs="Calibri"/>
        </w:rPr>
        <w:t xml:space="preserve">Ninety-seven-point seven percent </w:t>
      </w:r>
      <w:r w:rsidR="0072235A" w:rsidRPr="003E6267">
        <w:rPr>
          <w:rFonts w:ascii="Calibri" w:hAnsi="Calibri" w:cs="Calibri"/>
        </w:rPr>
        <w:t xml:space="preserve">of respondents reported symptoms related to the MC, with the most common being abdominal cramping (84.0%), tiredness (82.2%), bloating (71.2%) and irritability (71.2%). 85.7% of respondents perceived their MC to have an influence on their athletic performance, with the majority (59.0%) reporting a negative influence. Symptom severity was reported to be highest during the luteal (51.2%) and bleeding (44.7%) phases. </w:t>
      </w:r>
      <w:r w:rsidR="0072235A" w:rsidRPr="003E6267">
        <w:rPr>
          <w:rFonts w:ascii="Calibri" w:eastAsia="Times New Roman" w:hAnsi="Calibri" w:cs="Calibri"/>
          <w:color w:val="000000"/>
          <w:kern w:val="0"/>
          <w:lang w:eastAsia="en-IE"/>
          <w14:ligatures w14:val="none"/>
        </w:rPr>
        <w:t xml:space="preserve">Menorrhagia (12.4%) and oligomenorrhea (11.1%) were the most prevalent self-reported menstrual dysfunctions. </w:t>
      </w:r>
      <w:r w:rsidR="0072235A" w:rsidRPr="003E6267">
        <w:rPr>
          <w:rFonts w:ascii="Calibri" w:hAnsi="Calibri" w:cs="Calibri"/>
        </w:rPr>
        <w:t xml:space="preserve"> Full details of symptomology and perceived influences are displayed in Table 3. </w:t>
      </w:r>
    </w:p>
    <w:p w14:paraId="239256D1" w14:textId="1AC3E02D" w:rsidR="0072235A" w:rsidRPr="003E6267" w:rsidRDefault="0072235A" w:rsidP="004B5F39">
      <w:pPr>
        <w:jc w:val="both"/>
        <w:rPr>
          <w:rFonts w:ascii="Calibri" w:hAnsi="Calibri" w:cs="Calibri"/>
        </w:rPr>
      </w:pPr>
    </w:p>
    <w:p w14:paraId="12973FA7" w14:textId="23B91927" w:rsidR="009A2AAA" w:rsidRPr="003E6267" w:rsidRDefault="009A2AAA" w:rsidP="009A2AAA">
      <w:pPr>
        <w:rPr>
          <w:rFonts w:ascii="Calibri" w:hAnsi="Calibri" w:cs="Calibri"/>
          <w:b/>
          <w:bCs/>
        </w:rPr>
      </w:pPr>
      <w:r w:rsidRPr="003E6267">
        <w:rPr>
          <w:rFonts w:ascii="Calibri" w:hAnsi="Calibri" w:cs="Calibri"/>
          <w:b/>
          <w:bCs/>
        </w:rPr>
        <w:t xml:space="preserve">Table </w:t>
      </w:r>
      <w:r w:rsidR="0072235A" w:rsidRPr="003E6267">
        <w:rPr>
          <w:rFonts w:ascii="Calibri" w:hAnsi="Calibri" w:cs="Calibri"/>
          <w:b/>
          <w:bCs/>
        </w:rPr>
        <w:t>3</w:t>
      </w:r>
      <w:r w:rsidRPr="003E6267">
        <w:rPr>
          <w:rFonts w:ascii="Calibri" w:hAnsi="Calibri" w:cs="Calibri"/>
          <w:b/>
          <w:bCs/>
        </w:rPr>
        <w:t xml:space="preserve">. Perceived effects of the menstrual cycle in naturally menstruating females (n=217)   </w:t>
      </w:r>
    </w:p>
    <w:p w14:paraId="4F71AF5A" w14:textId="77777777" w:rsidR="009A2AAA" w:rsidRPr="003E6267" w:rsidRDefault="009A2AAA" w:rsidP="009A2AAA">
      <w:pPr>
        <w:rPr>
          <w:rFonts w:ascii="Calibri" w:hAnsi="Calibri" w:cs="Calibri"/>
        </w:rPr>
      </w:pPr>
    </w:p>
    <w:tbl>
      <w:tblPr>
        <w:tblStyle w:val="TableGrid"/>
        <w:tblW w:w="0" w:type="auto"/>
        <w:tblLook w:val="04A0" w:firstRow="1" w:lastRow="0" w:firstColumn="1" w:lastColumn="0" w:noHBand="0" w:noVBand="1"/>
      </w:tblPr>
      <w:tblGrid>
        <w:gridCol w:w="7458"/>
        <w:gridCol w:w="758"/>
        <w:gridCol w:w="800"/>
      </w:tblGrid>
      <w:tr w:rsidR="009A2AAA" w:rsidRPr="003E6267" w14:paraId="2C1BEB93" w14:textId="77777777">
        <w:trPr>
          <w:trHeight w:val="288"/>
        </w:trPr>
        <w:tc>
          <w:tcPr>
            <w:tcW w:w="0" w:type="auto"/>
            <w:noWrap/>
            <w:hideMark/>
          </w:tcPr>
          <w:p w14:paraId="5760E6B0" w14:textId="77777777" w:rsidR="009A2AAA" w:rsidRPr="003E6267" w:rsidRDefault="009A2AAA">
            <w:pPr>
              <w:rPr>
                <w:rFonts w:ascii="Calibri" w:eastAsia="Times New Roman" w:hAnsi="Calibri" w:cs="Calibri"/>
                <w:color w:val="000000"/>
                <w:kern w:val="0"/>
                <w:lang w:eastAsia="en-IE"/>
                <w14:ligatures w14:val="none"/>
              </w:rPr>
            </w:pPr>
            <w:bookmarkStart w:id="2" w:name="_Hlk177114010"/>
            <w:r w:rsidRPr="003E6267">
              <w:rPr>
                <w:rFonts w:ascii="Calibri" w:eastAsia="Times New Roman" w:hAnsi="Calibri" w:cs="Calibri"/>
                <w:b/>
                <w:bCs/>
                <w:color w:val="000000"/>
                <w:kern w:val="0"/>
                <w:lang w:eastAsia="en-IE"/>
                <w14:ligatures w14:val="none"/>
              </w:rPr>
              <w:t>Do you perceive your menstrual cycle to have an influence on your sporting/athletic performance?</w:t>
            </w:r>
          </w:p>
        </w:tc>
        <w:tc>
          <w:tcPr>
            <w:tcW w:w="1076" w:type="dxa"/>
            <w:noWrap/>
            <w:hideMark/>
          </w:tcPr>
          <w:p w14:paraId="3B7EC35B"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Frequency</w:t>
            </w:r>
          </w:p>
        </w:tc>
        <w:tc>
          <w:tcPr>
            <w:tcW w:w="1144" w:type="dxa"/>
            <w:noWrap/>
            <w:hideMark/>
          </w:tcPr>
          <w:p w14:paraId="09195699"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Percentage</w:t>
            </w:r>
          </w:p>
        </w:tc>
      </w:tr>
      <w:tr w:rsidR="009A2AAA" w:rsidRPr="003E6267" w14:paraId="7E20F190" w14:textId="77777777">
        <w:trPr>
          <w:trHeight w:val="288"/>
        </w:trPr>
        <w:tc>
          <w:tcPr>
            <w:tcW w:w="11728" w:type="dxa"/>
            <w:noWrap/>
            <w:hideMark/>
          </w:tcPr>
          <w:p w14:paraId="46291E86"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Yes</w:t>
            </w:r>
          </w:p>
        </w:tc>
        <w:tc>
          <w:tcPr>
            <w:tcW w:w="1076" w:type="dxa"/>
            <w:noWrap/>
            <w:hideMark/>
          </w:tcPr>
          <w:p w14:paraId="3284D665"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186</w:t>
            </w:r>
          </w:p>
        </w:tc>
        <w:tc>
          <w:tcPr>
            <w:tcW w:w="1144" w:type="dxa"/>
            <w:noWrap/>
            <w:hideMark/>
          </w:tcPr>
          <w:p w14:paraId="2D21A0C2"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85.7</w:t>
            </w:r>
          </w:p>
        </w:tc>
      </w:tr>
      <w:tr w:rsidR="009A2AAA" w:rsidRPr="003E6267" w14:paraId="5FDE06FC" w14:textId="77777777">
        <w:trPr>
          <w:trHeight w:val="288"/>
        </w:trPr>
        <w:tc>
          <w:tcPr>
            <w:tcW w:w="11728" w:type="dxa"/>
            <w:noWrap/>
            <w:hideMark/>
          </w:tcPr>
          <w:p w14:paraId="50E01F44"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No</w:t>
            </w:r>
          </w:p>
        </w:tc>
        <w:tc>
          <w:tcPr>
            <w:tcW w:w="1076" w:type="dxa"/>
            <w:noWrap/>
            <w:hideMark/>
          </w:tcPr>
          <w:p w14:paraId="411C5A94"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31</w:t>
            </w:r>
          </w:p>
        </w:tc>
        <w:tc>
          <w:tcPr>
            <w:tcW w:w="1144" w:type="dxa"/>
            <w:noWrap/>
            <w:hideMark/>
          </w:tcPr>
          <w:p w14:paraId="77CBC8AA"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14.3</w:t>
            </w:r>
          </w:p>
        </w:tc>
      </w:tr>
      <w:tr w:rsidR="009A2AAA" w:rsidRPr="003E6267" w14:paraId="3F3575E6" w14:textId="77777777">
        <w:trPr>
          <w:trHeight w:val="288"/>
        </w:trPr>
        <w:tc>
          <w:tcPr>
            <w:tcW w:w="0" w:type="auto"/>
            <w:noWrap/>
          </w:tcPr>
          <w:p w14:paraId="63BEDAAB" w14:textId="77777777" w:rsidR="009A2AAA" w:rsidRPr="003E6267" w:rsidRDefault="009A2AAA">
            <w:pPr>
              <w:rPr>
                <w:rFonts w:ascii="Calibri" w:eastAsia="Times New Roman" w:hAnsi="Calibri" w:cs="Calibri"/>
                <w:b/>
                <w:bCs/>
                <w:color w:val="000000"/>
                <w:kern w:val="0"/>
                <w:lang w:eastAsia="en-IE"/>
                <w14:ligatures w14:val="none"/>
              </w:rPr>
            </w:pPr>
            <w:r w:rsidRPr="003E6267">
              <w:rPr>
                <w:rFonts w:ascii="Calibri" w:eastAsia="Times New Roman" w:hAnsi="Calibri" w:cs="Calibri"/>
                <w:b/>
                <w:bCs/>
                <w:color w:val="000000"/>
                <w:kern w:val="0"/>
                <w:lang w:eastAsia="en-IE"/>
                <w14:ligatures w14:val="none"/>
              </w:rPr>
              <w:t>How would you describe your perceived influence of your menstrual cycle on your athletic performance?</w:t>
            </w:r>
          </w:p>
        </w:tc>
        <w:tc>
          <w:tcPr>
            <w:tcW w:w="1076" w:type="dxa"/>
            <w:noWrap/>
          </w:tcPr>
          <w:p w14:paraId="2BD7CC41" w14:textId="77777777" w:rsidR="009A2AAA" w:rsidRPr="003E6267" w:rsidRDefault="009A2AAA">
            <w:pPr>
              <w:rPr>
                <w:rFonts w:ascii="Calibri" w:eastAsia="Times New Roman" w:hAnsi="Calibri" w:cs="Calibri"/>
                <w:color w:val="000000"/>
                <w:kern w:val="0"/>
                <w:lang w:eastAsia="en-IE"/>
                <w14:ligatures w14:val="none"/>
              </w:rPr>
            </w:pPr>
          </w:p>
        </w:tc>
        <w:tc>
          <w:tcPr>
            <w:tcW w:w="1144" w:type="dxa"/>
            <w:noWrap/>
          </w:tcPr>
          <w:p w14:paraId="10C3B64E" w14:textId="77777777" w:rsidR="009A2AAA" w:rsidRPr="003E6267" w:rsidRDefault="009A2AAA">
            <w:pPr>
              <w:rPr>
                <w:rFonts w:ascii="Calibri" w:eastAsia="Times New Roman" w:hAnsi="Calibri" w:cs="Calibri"/>
                <w:color w:val="000000"/>
                <w:kern w:val="0"/>
                <w:lang w:eastAsia="en-IE"/>
                <w14:ligatures w14:val="none"/>
              </w:rPr>
            </w:pPr>
          </w:p>
        </w:tc>
      </w:tr>
      <w:tr w:rsidR="009A2AAA" w:rsidRPr="003E6267" w14:paraId="4658414E" w14:textId="77777777">
        <w:trPr>
          <w:trHeight w:val="288"/>
        </w:trPr>
        <w:tc>
          <w:tcPr>
            <w:tcW w:w="11728" w:type="dxa"/>
            <w:noWrap/>
            <w:hideMark/>
          </w:tcPr>
          <w:p w14:paraId="00F8CECD"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My menstrual cycle negatively impacts my athletic performance</w:t>
            </w:r>
          </w:p>
        </w:tc>
        <w:tc>
          <w:tcPr>
            <w:tcW w:w="1076" w:type="dxa"/>
            <w:noWrap/>
            <w:hideMark/>
          </w:tcPr>
          <w:p w14:paraId="64224492"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128</w:t>
            </w:r>
          </w:p>
        </w:tc>
        <w:tc>
          <w:tcPr>
            <w:tcW w:w="1144" w:type="dxa"/>
            <w:noWrap/>
            <w:hideMark/>
          </w:tcPr>
          <w:p w14:paraId="11AD746D"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59.0</w:t>
            </w:r>
          </w:p>
        </w:tc>
      </w:tr>
      <w:tr w:rsidR="009A2AAA" w:rsidRPr="003E6267" w14:paraId="79F6E5FC" w14:textId="77777777">
        <w:trPr>
          <w:trHeight w:val="288"/>
        </w:trPr>
        <w:tc>
          <w:tcPr>
            <w:tcW w:w="11728" w:type="dxa"/>
            <w:noWrap/>
            <w:hideMark/>
          </w:tcPr>
          <w:p w14:paraId="42CE20A8"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My menstrual cycle both positively and negatively impacts my athletic performance</w:t>
            </w:r>
          </w:p>
        </w:tc>
        <w:tc>
          <w:tcPr>
            <w:tcW w:w="1076" w:type="dxa"/>
            <w:noWrap/>
            <w:hideMark/>
          </w:tcPr>
          <w:p w14:paraId="78C7A645"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62</w:t>
            </w:r>
          </w:p>
        </w:tc>
        <w:tc>
          <w:tcPr>
            <w:tcW w:w="1144" w:type="dxa"/>
            <w:noWrap/>
            <w:hideMark/>
          </w:tcPr>
          <w:p w14:paraId="1E428BB8"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28.6</w:t>
            </w:r>
          </w:p>
        </w:tc>
      </w:tr>
      <w:tr w:rsidR="009A2AAA" w:rsidRPr="003E6267" w14:paraId="25EB054F" w14:textId="77777777">
        <w:trPr>
          <w:trHeight w:val="288"/>
        </w:trPr>
        <w:tc>
          <w:tcPr>
            <w:tcW w:w="11728" w:type="dxa"/>
            <w:noWrap/>
            <w:hideMark/>
          </w:tcPr>
          <w:p w14:paraId="0FE1F414"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My menstrual cycle does not impact my athletic performance</w:t>
            </w:r>
          </w:p>
        </w:tc>
        <w:tc>
          <w:tcPr>
            <w:tcW w:w="1076" w:type="dxa"/>
            <w:noWrap/>
            <w:hideMark/>
          </w:tcPr>
          <w:p w14:paraId="6A5D5CBC"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24</w:t>
            </w:r>
          </w:p>
        </w:tc>
        <w:tc>
          <w:tcPr>
            <w:tcW w:w="1144" w:type="dxa"/>
            <w:noWrap/>
            <w:hideMark/>
          </w:tcPr>
          <w:p w14:paraId="1ABB7E5A"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11.1</w:t>
            </w:r>
          </w:p>
        </w:tc>
      </w:tr>
      <w:tr w:rsidR="009A2AAA" w:rsidRPr="003E6267" w14:paraId="549CED28" w14:textId="77777777">
        <w:trPr>
          <w:trHeight w:val="288"/>
        </w:trPr>
        <w:tc>
          <w:tcPr>
            <w:tcW w:w="11728" w:type="dxa"/>
            <w:noWrap/>
            <w:hideMark/>
          </w:tcPr>
          <w:p w14:paraId="44376D88"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lastRenderedPageBreak/>
              <w:t>My menstrual cycle positively impacts my athletic performance</w:t>
            </w:r>
          </w:p>
        </w:tc>
        <w:tc>
          <w:tcPr>
            <w:tcW w:w="1076" w:type="dxa"/>
            <w:noWrap/>
            <w:hideMark/>
          </w:tcPr>
          <w:p w14:paraId="1D71DF56"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3</w:t>
            </w:r>
          </w:p>
        </w:tc>
        <w:tc>
          <w:tcPr>
            <w:tcW w:w="1144" w:type="dxa"/>
            <w:noWrap/>
            <w:hideMark/>
          </w:tcPr>
          <w:p w14:paraId="3491B36B"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1.4</w:t>
            </w:r>
          </w:p>
        </w:tc>
      </w:tr>
      <w:tr w:rsidR="009A2AAA" w:rsidRPr="003E6267" w14:paraId="291E0942" w14:textId="77777777">
        <w:trPr>
          <w:trHeight w:val="288"/>
        </w:trPr>
        <w:tc>
          <w:tcPr>
            <w:tcW w:w="0" w:type="auto"/>
            <w:noWrap/>
          </w:tcPr>
          <w:p w14:paraId="2342F6D8" w14:textId="77777777" w:rsidR="009A2AAA" w:rsidRPr="003E6267" w:rsidRDefault="009A2AAA">
            <w:pPr>
              <w:rPr>
                <w:rFonts w:ascii="Calibri" w:eastAsia="Times New Roman" w:hAnsi="Calibri" w:cs="Calibri"/>
                <w:b/>
                <w:bCs/>
                <w:color w:val="000000"/>
                <w:kern w:val="0"/>
                <w:lang w:eastAsia="en-IE"/>
                <w14:ligatures w14:val="none"/>
              </w:rPr>
            </w:pPr>
            <w:r w:rsidRPr="003E6267">
              <w:rPr>
                <w:rFonts w:ascii="Calibri" w:eastAsia="Times New Roman" w:hAnsi="Calibri" w:cs="Calibri"/>
                <w:b/>
                <w:bCs/>
                <w:color w:val="000000"/>
                <w:kern w:val="0"/>
                <w:lang w:eastAsia="en-IE"/>
                <w14:ligatures w14:val="none"/>
              </w:rPr>
              <w:t xml:space="preserve">Do you get side effects (or symptoms) during your menstrual cycle? </w:t>
            </w:r>
            <w:r w:rsidRPr="003E6267">
              <w:rPr>
                <w:rFonts w:ascii="Calibri" w:eastAsia="Times New Roman" w:hAnsi="Calibri" w:cs="Calibri"/>
                <w:b/>
                <w:bCs/>
                <w:color w:val="000000"/>
                <w:kern w:val="0"/>
                <w:lang w:eastAsia="en-IE"/>
                <w14:ligatures w14:val="none"/>
              </w:rPr>
              <w:tab/>
            </w:r>
          </w:p>
        </w:tc>
        <w:tc>
          <w:tcPr>
            <w:tcW w:w="1076" w:type="dxa"/>
            <w:noWrap/>
          </w:tcPr>
          <w:p w14:paraId="5B0471BE" w14:textId="77777777" w:rsidR="009A2AAA" w:rsidRPr="003E6267" w:rsidRDefault="009A2AAA">
            <w:pPr>
              <w:rPr>
                <w:rFonts w:ascii="Calibri" w:eastAsia="Times New Roman" w:hAnsi="Calibri" w:cs="Calibri"/>
                <w:color w:val="000000"/>
                <w:kern w:val="0"/>
                <w:lang w:eastAsia="en-IE"/>
                <w14:ligatures w14:val="none"/>
              </w:rPr>
            </w:pPr>
          </w:p>
        </w:tc>
        <w:tc>
          <w:tcPr>
            <w:tcW w:w="1144" w:type="dxa"/>
            <w:noWrap/>
          </w:tcPr>
          <w:p w14:paraId="548C657B" w14:textId="77777777" w:rsidR="009A2AAA" w:rsidRPr="003E6267" w:rsidRDefault="009A2AAA">
            <w:pPr>
              <w:rPr>
                <w:rFonts w:ascii="Calibri" w:eastAsia="Times New Roman" w:hAnsi="Calibri" w:cs="Calibri"/>
                <w:color w:val="000000"/>
                <w:kern w:val="0"/>
                <w:lang w:eastAsia="en-IE"/>
                <w14:ligatures w14:val="none"/>
              </w:rPr>
            </w:pPr>
          </w:p>
        </w:tc>
      </w:tr>
      <w:tr w:rsidR="009A2AAA" w:rsidRPr="003E6267" w14:paraId="34E2A8F9" w14:textId="77777777">
        <w:trPr>
          <w:trHeight w:val="288"/>
        </w:trPr>
        <w:tc>
          <w:tcPr>
            <w:tcW w:w="0" w:type="auto"/>
            <w:noWrap/>
          </w:tcPr>
          <w:p w14:paraId="00560033"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Yes</w:t>
            </w:r>
          </w:p>
        </w:tc>
        <w:tc>
          <w:tcPr>
            <w:tcW w:w="1076" w:type="dxa"/>
            <w:noWrap/>
          </w:tcPr>
          <w:p w14:paraId="7E52421F"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212</w:t>
            </w:r>
          </w:p>
        </w:tc>
        <w:tc>
          <w:tcPr>
            <w:tcW w:w="1144" w:type="dxa"/>
            <w:noWrap/>
          </w:tcPr>
          <w:p w14:paraId="34BF95CD"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97.7</w:t>
            </w:r>
          </w:p>
        </w:tc>
      </w:tr>
      <w:tr w:rsidR="009A2AAA" w:rsidRPr="003E6267" w14:paraId="02DCA9F7" w14:textId="77777777">
        <w:trPr>
          <w:trHeight w:val="288"/>
        </w:trPr>
        <w:tc>
          <w:tcPr>
            <w:tcW w:w="0" w:type="auto"/>
            <w:noWrap/>
          </w:tcPr>
          <w:p w14:paraId="76792794"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No</w:t>
            </w:r>
          </w:p>
        </w:tc>
        <w:tc>
          <w:tcPr>
            <w:tcW w:w="1076" w:type="dxa"/>
            <w:noWrap/>
          </w:tcPr>
          <w:p w14:paraId="20F051C7"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5</w:t>
            </w:r>
          </w:p>
        </w:tc>
        <w:tc>
          <w:tcPr>
            <w:tcW w:w="1144" w:type="dxa"/>
            <w:noWrap/>
          </w:tcPr>
          <w:p w14:paraId="3E7E0042"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2.3</w:t>
            </w:r>
          </w:p>
        </w:tc>
      </w:tr>
      <w:tr w:rsidR="009A2AAA" w:rsidRPr="003E6267" w14:paraId="287DE4D7" w14:textId="77777777">
        <w:trPr>
          <w:trHeight w:val="288"/>
        </w:trPr>
        <w:tc>
          <w:tcPr>
            <w:tcW w:w="0" w:type="auto"/>
            <w:noWrap/>
          </w:tcPr>
          <w:p w14:paraId="66710EDE" w14:textId="77777777" w:rsidR="009A2AAA" w:rsidRPr="003E6267" w:rsidRDefault="009A2AAA">
            <w:pPr>
              <w:rPr>
                <w:rFonts w:ascii="Calibri" w:eastAsia="Times New Roman" w:hAnsi="Calibri" w:cs="Calibri"/>
                <w:b/>
                <w:bCs/>
                <w:color w:val="000000"/>
                <w:kern w:val="0"/>
                <w:lang w:eastAsia="en-IE"/>
                <w14:ligatures w14:val="none"/>
              </w:rPr>
            </w:pPr>
            <w:r w:rsidRPr="003E6267">
              <w:rPr>
                <w:rFonts w:ascii="Calibri" w:eastAsia="Times New Roman" w:hAnsi="Calibri" w:cs="Calibri"/>
                <w:b/>
                <w:bCs/>
                <w:color w:val="000000"/>
                <w:kern w:val="0"/>
                <w:lang w:eastAsia="en-IE"/>
                <w14:ligatures w14:val="none"/>
              </w:rPr>
              <w:t>If you experience symptoms related to your menstrual cycle, at which point of your menstrual cycle are these symptoms most prevalent?</w:t>
            </w:r>
          </w:p>
        </w:tc>
        <w:tc>
          <w:tcPr>
            <w:tcW w:w="1076" w:type="dxa"/>
            <w:noWrap/>
          </w:tcPr>
          <w:p w14:paraId="1A5445F3" w14:textId="77777777" w:rsidR="009A2AAA" w:rsidRPr="003E6267" w:rsidRDefault="009A2AAA">
            <w:pPr>
              <w:rPr>
                <w:rFonts w:ascii="Calibri" w:eastAsia="Times New Roman" w:hAnsi="Calibri" w:cs="Calibri"/>
                <w:color w:val="000000"/>
                <w:kern w:val="0"/>
                <w:lang w:eastAsia="en-IE"/>
                <w14:ligatures w14:val="none"/>
              </w:rPr>
            </w:pPr>
          </w:p>
        </w:tc>
        <w:tc>
          <w:tcPr>
            <w:tcW w:w="1144" w:type="dxa"/>
            <w:noWrap/>
          </w:tcPr>
          <w:p w14:paraId="2E0C49F4" w14:textId="77777777" w:rsidR="009A2AAA" w:rsidRPr="003E6267" w:rsidRDefault="009A2AAA">
            <w:pPr>
              <w:rPr>
                <w:rFonts w:ascii="Calibri" w:eastAsia="Times New Roman" w:hAnsi="Calibri" w:cs="Calibri"/>
                <w:color w:val="000000"/>
                <w:kern w:val="0"/>
                <w:lang w:eastAsia="en-IE"/>
                <w14:ligatures w14:val="none"/>
              </w:rPr>
            </w:pPr>
          </w:p>
        </w:tc>
      </w:tr>
      <w:tr w:rsidR="009A2AAA" w:rsidRPr="003E6267" w14:paraId="6227E437" w14:textId="77777777">
        <w:trPr>
          <w:trHeight w:val="288"/>
        </w:trPr>
        <w:tc>
          <w:tcPr>
            <w:tcW w:w="11728" w:type="dxa"/>
            <w:noWrap/>
            <w:hideMark/>
          </w:tcPr>
          <w:p w14:paraId="00C0E5B9"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In the phase preceding the onset of my bleeding phase/period (i.e. the luteal phase)</w:t>
            </w:r>
          </w:p>
        </w:tc>
        <w:tc>
          <w:tcPr>
            <w:tcW w:w="1076" w:type="dxa"/>
            <w:noWrap/>
            <w:hideMark/>
          </w:tcPr>
          <w:p w14:paraId="0339A6FA"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111</w:t>
            </w:r>
          </w:p>
        </w:tc>
        <w:tc>
          <w:tcPr>
            <w:tcW w:w="1144" w:type="dxa"/>
            <w:noWrap/>
            <w:hideMark/>
          </w:tcPr>
          <w:p w14:paraId="55C78436"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51.2</w:t>
            </w:r>
          </w:p>
        </w:tc>
      </w:tr>
      <w:tr w:rsidR="009A2AAA" w:rsidRPr="003E6267" w14:paraId="111CCE7C" w14:textId="77777777">
        <w:trPr>
          <w:trHeight w:val="288"/>
        </w:trPr>
        <w:tc>
          <w:tcPr>
            <w:tcW w:w="11728" w:type="dxa"/>
            <w:noWrap/>
            <w:hideMark/>
          </w:tcPr>
          <w:p w14:paraId="2F6B0658"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During my bleeding phase (period)</w:t>
            </w:r>
          </w:p>
        </w:tc>
        <w:tc>
          <w:tcPr>
            <w:tcW w:w="1076" w:type="dxa"/>
            <w:noWrap/>
            <w:hideMark/>
          </w:tcPr>
          <w:p w14:paraId="37DF3B2E"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97</w:t>
            </w:r>
          </w:p>
        </w:tc>
        <w:tc>
          <w:tcPr>
            <w:tcW w:w="1144" w:type="dxa"/>
            <w:noWrap/>
            <w:hideMark/>
          </w:tcPr>
          <w:p w14:paraId="09EE2C0E"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44.7</w:t>
            </w:r>
          </w:p>
        </w:tc>
      </w:tr>
      <w:tr w:rsidR="009A2AAA" w:rsidRPr="003E6267" w14:paraId="1328726A" w14:textId="77777777">
        <w:trPr>
          <w:trHeight w:val="288"/>
        </w:trPr>
        <w:tc>
          <w:tcPr>
            <w:tcW w:w="11728" w:type="dxa"/>
            <w:noWrap/>
            <w:hideMark/>
          </w:tcPr>
          <w:p w14:paraId="192A23C5"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In the ~10 day phase following the cessation of my bleeding phase (i.e. the follicular phase)</w:t>
            </w:r>
          </w:p>
        </w:tc>
        <w:tc>
          <w:tcPr>
            <w:tcW w:w="1076" w:type="dxa"/>
            <w:noWrap/>
            <w:hideMark/>
          </w:tcPr>
          <w:p w14:paraId="00AB034E"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7</w:t>
            </w:r>
          </w:p>
        </w:tc>
        <w:tc>
          <w:tcPr>
            <w:tcW w:w="1144" w:type="dxa"/>
            <w:noWrap/>
            <w:hideMark/>
          </w:tcPr>
          <w:p w14:paraId="3BAA666F"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3.2</w:t>
            </w:r>
          </w:p>
        </w:tc>
      </w:tr>
      <w:tr w:rsidR="009A2AAA" w:rsidRPr="003E6267" w14:paraId="21B5400A" w14:textId="77777777">
        <w:trPr>
          <w:trHeight w:val="288"/>
        </w:trPr>
        <w:tc>
          <w:tcPr>
            <w:tcW w:w="0" w:type="auto"/>
            <w:noWrap/>
          </w:tcPr>
          <w:p w14:paraId="11BA1365"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 xml:space="preserve">Does not experience symptoms </w:t>
            </w:r>
          </w:p>
        </w:tc>
        <w:tc>
          <w:tcPr>
            <w:tcW w:w="1076" w:type="dxa"/>
            <w:noWrap/>
          </w:tcPr>
          <w:p w14:paraId="2A86B6BA"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2</w:t>
            </w:r>
          </w:p>
        </w:tc>
        <w:tc>
          <w:tcPr>
            <w:tcW w:w="1144" w:type="dxa"/>
            <w:noWrap/>
          </w:tcPr>
          <w:p w14:paraId="0D1CB76B"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0.9</w:t>
            </w:r>
          </w:p>
        </w:tc>
      </w:tr>
      <w:tr w:rsidR="009A2AAA" w:rsidRPr="003E6267" w14:paraId="7F0CE428" w14:textId="77777777">
        <w:trPr>
          <w:trHeight w:val="288"/>
        </w:trPr>
        <w:tc>
          <w:tcPr>
            <w:tcW w:w="0" w:type="auto"/>
            <w:noWrap/>
            <w:hideMark/>
          </w:tcPr>
          <w:p w14:paraId="41669401" w14:textId="35B79BFC" w:rsidR="009A2AAA" w:rsidRPr="003E6267" w:rsidRDefault="009A2AAA">
            <w:pPr>
              <w:rPr>
                <w:rFonts w:ascii="Calibri" w:eastAsia="Times New Roman" w:hAnsi="Calibri" w:cs="Calibri"/>
                <w:b/>
                <w:bCs/>
                <w:color w:val="000000"/>
                <w:kern w:val="0"/>
                <w:lang w:eastAsia="en-IE"/>
                <w14:ligatures w14:val="none"/>
              </w:rPr>
            </w:pPr>
            <w:r w:rsidRPr="003E6267">
              <w:rPr>
                <w:rFonts w:ascii="Calibri" w:eastAsia="Times New Roman" w:hAnsi="Calibri" w:cs="Calibri"/>
                <w:b/>
                <w:bCs/>
                <w:color w:val="000000"/>
                <w:kern w:val="0"/>
                <w:lang w:eastAsia="en-IE"/>
                <w14:ligatures w14:val="none"/>
              </w:rPr>
              <w:t>Perceived Symptoms</w:t>
            </w:r>
          </w:p>
        </w:tc>
        <w:tc>
          <w:tcPr>
            <w:tcW w:w="1076" w:type="dxa"/>
            <w:noWrap/>
            <w:hideMark/>
          </w:tcPr>
          <w:p w14:paraId="1748B213"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 </w:t>
            </w:r>
          </w:p>
        </w:tc>
        <w:tc>
          <w:tcPr>
            <w:tcW w:w="1144" w:type="dxa"/>
            <w:noWrap/>
            <w:hideMark/>
          </w:tcPr>
          <w:p w14:paraId="5AE42FDC"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 </w:t>
            </w:r>
          </w:p>
        </w:tc>
      </w:tr>
      <w:tr w:rsidR="009A2AAA" w:rsidRPr="003E6267" w14:paraId="734B9FB9" w14:textId="77777777">
        <w:trPr>
          <w:trHeight w:val="288"/>
        </w:trPr>
        <w:tc>
          <w:tcPr>
            <w:tcW w:w="0" w:type="auto"/>
            <w:noWrap/>
            <w:hideMark/>
          </w:tcPr>
          <w:p w14:paraId="2C99DF8C"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Abdominal Cramping</w:t>
            </w:r>
          </w:p>
        </w:tc>
        <w:tc>
          <w:tcPr>
            <w:tcW w:w="1076" w:type="dxa"/>
            <w:noWrap/>
            <w:hideMark/>
          </w:tcPr>
          <w:p w14:paraId="2621D201"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184</w:t>
            </w:r>
          </w:p>
        </w:tc>
        <w:tc>
          <w:tcPr>
            <w:tcW w:w="1144" w:type="dxa"/>
            <w:noWrap/>
            <w:hideMark/>
          </w:tcPr>
          <w:p w14:paraId="7A824986"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84.0</w:t>
            </w:r>
          </w:p>
        </w:tc>
      </w:tr>
      <w:tr w:rsidR="009A2AAA" w:rsidRPr="003E6267" w14:paraId="7FCB3714" w14:textId="77777777">
        <w:trPr>
          <w:trHeight w:val="288"/>
        </w:trPr>
        <w:tc>
          <w:tcPr>
            <w:tcW w:w="0" w:type="auto"/>
            <w:noWrap/>
            <w:hideMark/>
          </w:tcPr>
          <w:p w14:paraId="373B7AC3"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Tiredness/Fatigue/Lethargy</w:t>
            </w:r>
          </w:p>
        </w:tc>
        <w:tc>
          <w:tcPr>
            <w:tcW w:w="1076" w:type="dxa"/>
            <w:noWrap/>
            <w:hideMark/>
          </w:tcPr>
          <w:p w14:paraId="7FE15CBC"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180</w:t>
            </w:r>
          </w:p>
        </w:tc>
        <w:tc>
          <w:tcPr>
            <w:tcW w:w="1144" w:type="dxa"/>
            <w:noWrap/>
            <w:hideMark/>
          </w:tcPr>
          <w:p w14:paraId="03AF8698"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82.2</w:t>
            </w:r>
          </w:p>
        </w:tc>
      </w:tr>
      <w:tr w:rsidR="009A2AAA" w:rsidRPr="003E6267" w14:paraId="26FE80A6" w14:textId="77777777">
        <w:trPr>
          <w:trHeight w:val="288"/>
        </w:trPr>
        <w:tc>
          <w:tcPr>
            <w:tcW w:w="0" w:type="auto"/>
            <w:noWrap/>
            <w:hideMark/>
          </w:tcPr>
          <w:p w14:paraId="320CED82"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Bloating</w:t>
            </w:r>
          </w:p>
        </w:tc>
        <w:tc>
          <w:tcPr>
            <w:tcW w:w="1076" w:type="dxa"/>
            <w:noWrap/>
            <w:hideMark/>
          </w:tcPr>
          <w:p w14:paraId="350055CA"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156</w:t>
            </w:r>
          </w:p>
        </w:tc>
        <w:tc>
          <w:tcPr>
            <w:tcW w:w="1144" w:type="dxa"/>
            <w:noWrap/>
            <w:hideMark/>
          </w:tcPr>
          <w:p w14:paraId="68E7FDBF"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71.2</w:t>
            </w:r>
          </w:p>
        </w:tc>
      </w:tr>
      <w:tr w:rsidR="009A2AAA" w:rsidRPr="003E6267" w14:paraId="26DD65DD" w14:textId="77777777">
        <w:trPr>
          <w:trHeight w:val="288"/>
        </w:trPr>
        <w:tc>
          <w:tcPr>
            <w:tcW w:w="0" w:type="auto"/>
            <w:noWrap/>
            <w:hideMark/>
          </w:tcPr>
          <w:p w14:paraId="0C9A283D"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Mood Changes</w:t>
            </w:r>
          </w:p>
        </w:tc>
        <w:tc>
          <w:tcPr>
            <w:tcW w:w="1076" w:type="dxa"/>
            <w:noWrap/>
            <w:hideMark/>
          </w:tcPr>
          <w:p w14:paraId="11066E06"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156</w:t>
            </w:r>
          </w:p>
        </w:tc>
        <w:tc>
          <w:tcPr>
            <w:tcW w:w="1144" w:type="dxa"/>
            <w:noWrap/>
            <w:hideMark/>
          </w:tcPr>
          <w:p w14:paraId="3EB7A90E"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71.2</w:t>
            </w:r>
          </w:p>
        </w:tc>
      </w:tr>
      <w:tr w:rsidR="009A2AAA" w:rsidRPr="003E6267" w14:paraId="6665ECD1" w14:textId="77777777">
        <w:trPr>
          <w:trHeight w:val="288"/>
        </w:trPr>
        <w:tc>
          <w:tcPr>
            <w:tcW w:w="0" w:type="auto"/>
            <w:noWrap/>
            <w:hideMark/>
          </w:tcPr>
          <w:p w14:paraId="169998B8"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Irritability</w:t>
            </w:r>
          </w:p>
        </w:tc>
        <w:tc>
          <w:tcPr>
            <w:tcW w:w="1076" w:type="dxa"/>
            <w:noWrap/>
            <w:hideMark/>
          </w:tcPr>
          <w:p w14:paraId="1D847E9F"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135</w:t>
            </w:r>
          </w:p>
        </w:tc>
        <w:tc>
          <w:tcPr>
            <w:tcW w:w="1144" w:type="dxa"/>
            <w:noWrap/>
            <w:hideMark/>
          </w:tcPr>
          <w:p w14:paraId="7EFA60F1"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61.6</w:t>
            </w:r>
          </w:p>
        </w:tc>
      </w:tr>
      <w:tr w:rsidR="009A2AAA" w:rsidRPr="003E6267" w14:paraId="1C9F4F14" w14:textId="77777777">
        <w:trPr>
          <w:trHeight w:val="288"/>
        </w:trPr>
        <w:tc>
          <w:tcPr>
            <w:tcW w:w="0" w:type="auto"/>
            <w:noWrap/>
            <w:hideMark/>
          </w:tcPr>
          <w:p w14:paraId="6F3B0416" w14:textId="28EC8DC2"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Poor Skin/Skin</w:t>
            </w:r>
            <w:r w:rsidR="003D32EE" w:rsidRPr="003E6267">
              <w:rPr>
                <w:rFonts w:ascii="Calibri" w:eastAsia="Times New Roman" w:hAnsi="Calibri" w:cs="Calibri"/>
                <w:color w:val="000000"/>
                <w:kern w:val="0"/>
                <w:lang w:eastAsia="en-IE"/>
                <w14:ligatures w14:val="none"/>
              </w:rPr>
              <w:t xml:space="preserve"> O</w:t>
            </w:r>
            <w:r w:rsidRPr="003E6267">
              <w:rPr>
                <w:rFonts w:ascii="Calibri" w:eastAsia="Times New Roman" w:hAnsi="Calibri" w:cs="Calibri"/>
                <w:color w:val="000000"/>
                <w:kern w:val="0"/>
                <w:lang w:eastAsia="en-IE"/>
                <w14:ligatures w14:val="none"/>
              </w:rPr>
              <w:t>utbreaks</w:t>
            </w:r>
          </w:p>
        </w:tc>
        <w:tc>
          <w:tcPr>
            <w:tcW w:w="1076" w:type="dxa"/>
            <w:noWrap/>
            <w:hideMark/>
          </w:tcPr>
          <w:p w14:paraId="4618AAFD"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122</w:t>
            </w:r>
          </w:p>
        </w:tc>
        <w:tc>
          <w:tcPr>
            <w:tcW w:w="1144" w:type="dxa"/>
            <w:noWrap/>
            <w:hideMark/>
          </w:tcPr>
          <w:p w14:paraId="3B649470"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55.7</w:t>
            </w:r>
          </w:p>
        </w:tc>
      </w:tr>
      <w:tr w:rsidR="009A2AAA" w:rsidRPr="003E6267" w14:paraId="4270016B" w14:textId="77777777">
        <w:trPr>
          <w:trHeight w:val="288"/>
        </w:trPr>
        <w:tc>
          <w:tcPr>
            <w:tcW w:w="0" w:type="auto"/>
            <w:noWrap/>
            <w:hideMark/>
          </w:tcPr>
          <w:p w14:paraId="26A96332"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Back Pain</w:t>
            </w:r>
          </w:p>
        </w:tc>
        <w:tc>
          <w:tcPr>
            <w:tcW w:w="1076" w:type="dxa"/>
            <w:noWrap/>
            <w:hideMark/>
          </w:tcPr>
          <w:p w14:paraId="4B4F4018"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116</w:t>
            </w:r>
          </w:p>
        </w:tc>
        <w:tc>
          <w:tcPr>
            <w:tcW w:w="1144" w:type="dxa"/>
            <w:noWrap/>
            <w:hideMark/>
          </w:tcPr>
          <w:p w14:paraId="3A5AA4C6"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53.0</w:t>
            </w:r>
          </w:p>
        </w:tc>
      </w:tr>
      <w:tr w:rsidR="009A2AAA" w:rsidRPr="003E6267" w14:paraId="2126309C" w14:textId="77777777">
        <w:trPr>
          <w:trHeight w:val="288"/>
        </w:trPr>
        <w:tc>
          <w:tcPr>
            <w:tcW w:w="0" w:type="auto"/>
            <w:noWrap/>
            <w:hideMark/>
          </w:tcPr>
          <w:p w14:paraId="5DF33645" w14:textId="2846E798"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Increased </w:t>
            </w:r>
            <w:r w:rsidR="003D32EE" w:rsidRPr="003E6267">
              <w:rPr>
                <w:rFonts w:ascii="Calibri" w:eastAsia="Times New Roman" w:hAnsi="Calibri" w:cs="Calibri"/>
                <w:color w:val="000000"/>
                <w:kern w:val="0"/>
                <w:lang w:eastAsia="en-IE"/>
                <w14:ligatures w14:val="none"/>
              </w:rPr>
              <w:t>A</w:t>
            </w:r>
            <w:r w:rsidRPr="003E6267">
              <w:rPr>
                <w:rFonts w:ascii="Calibri" w:eastAsia="Times New Roman" w:hAnsi="Calibri" w:cs="Calibri"/>
                <w:color w:val="000000"/>
                <w:kern w:val="0"/>
                <w:lang w:eastAsia="en-IE"/>
                <w14:ligatures w14:val="none"/>
              </w:rPr>
              <w:t>ppetite</w:t>
            </w:r>
          </w:p>
        </w:tc>
        <w:tc>
          <w:tcPr>
            <w:tcW w:w="1076" w:type="dxa"/>
            <w:noWrap/>
            <w:hideMark/>
          </w:tcPr>
          <w:p w14:paraId="5675CB15"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106</w:t>
            </w:r>
          </w:p>
        </w:tc>
        <w:tc>
          <w:tcPr>
            <w:tcW w:w="1144" w:type="dxa"/>
            <w:noWrap/>
            <w:hideMark/>
          </w:tcPr>
          <w:p w14:paraId="7FFCD28C"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48.4</w:t>
            </w:r>
          </w:p>
        </w:tc>
      </w:tr>
      <w:tr w:rsidR="009A2AAA" w:rsidRPr="003E6267" w14:paraId="356F156E" w14:textId="77777777">
        <w:trPr>
          <w:trHeight w:val="288"/>
        </w:trPr>
        <w:tc>
          <w:tcPr>
            <w:tcW w:w="0" w:type="auto"/>
            <w:noWrap/>
            <w:hideMark/>
          </w:tcPr>
          <w:p w14:paraId="51238BF0" w14:textId="110619AB"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Sore </w:t>
            </w:r>
            <w:r w:rsidR="003D32EE" w:rsidRPr="003E6267">
              <w:rPr>
                <w:rFonts w:ascii="Calibri" w:eastAsia="Times New Roman" w:hAnsi="Calibri" w:cs="Calibri"/>
                <w:color w:val="000000"/>
                <w:kern w:val="0"/>
                <w:lang w:eastAsia="en-IE"/>
                <w14:ligatures w14:val="none"/>
              </w:rPr>
              <w:t>B</w:t>
            </w:r>
            <w:r w:rsidRPr="003E6267">
              <w:rPr>
                <w:rFonts w:ascii="Calibri" w:eastAsia="Times New Roman" w:hAnsi="Calibri" w:cs="Calibri"/>
                <w:color w:val="000000"/>
                <w:kern w:val="0"/>
                <w:lang w:eastAsia="en-IE"/>
                <w14:ligatures w14:val="none"/>
              </w:rPr>
              <w:t>reasts</w:t>
            </w:r>
          </w:p>
        </w:tc>
        <w:tc>
          <w:tcPr>
            <w:tcW w:w="1076" w:type="dxa"/>
            <w:noWrap/>
            <w:hideMark/>
          </w:tcPr>
          <w:p w14:paraId="5BBC6A06"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99</w:t>
            </w:r>
          </w:p>
        </w:tc>
        <w:tc>
          <w:tcPr>
            <w:tcW w:w="1144" w:type="dxa"/>
            <w:noWrap/>
            <w:hideMark/>
          </w:tcPr>
          <w:p w14:paraId="663C6156"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45.2</w:t>
            </w:r>
          </w:p>
        </w:tc>
      </w:tr>
      <w:tr w:rsidR="009A2AAA" w:rsidRPr="003E6267" w14:paraId="1F000A24" w14:textId="77777777">
        <w:trPr>
          <w:trHeight w:val="288"/>
        </w:trPr>
        <w:tc>
          <w:tcPr>
            <w:tcW w:w="0" w:type="auto"/>
            <w:noWrap/>
            <w:hideMark/>
          </w:tcPr>
          <w:p w14:paraId="0195FA1A"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Diarrhoea/Digestive Issues</w:t>
            </w:r>
          </w:p>
        </w:tc>
        <w:tc>
          <w:tcPr>
            <w:tcW w:w="1076" w:type="dxa"/>
            <w:noWrap/>
            <w:hideMark/>
          </w:tcPr>
          <w:p w14:paraId="71A86274"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92</w:t>
            </w:r>
          </w:p>
        </w:tc>
        <w:tc>
          <w:tcPr>
            <w:tcW w:w="1144" w:type="dxa"/>
            <w:noWrap/>
            <w:hideMark/>
          </w:tcPr>
          <w:p w14:paraId="63D5E005"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42.0</w:t>
            </w:r>
          </w:p>
        </w:tc>
      </w:tr>
      <w:tr w:rsidR="009A2AAA" w:rsidRPr="003E6267" w14:paraId="67FACE08" w14:textId="77777777">
        <w:trPr>
          <w:trHeight w:val="288"/>
        </w:trPr>
        <w:tc>
          <w:tcPr>
            <w:tcW w:w="0" w:type="auto"/>
            <w:noWrap/>
            <w:hideMark/>
          </w:tcPr>
          <w:p w14:paraId="5F91D740"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Headache/Migraine</w:t>
            </w:r>
          </w:p>
        </w:tc>
        <w:tc>
          <w:tcPr>
            <w:tcW w:w="1076" w:type="dxa"/>
            <w:noWrap/>
            <w:hideMark/>
          </w:tcPr>
          <w:p w14:paraId="78FB99B9"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88</w:t>
            </w:r>
          </w:p>
        </w:tc>
        <w:tc>
          <w:tcPr>
            <w:tcW w:w="1144" w:type="dxa"/>
            <w:noWrap/>
            <w:hideMark/>
          </w:tcPr>
          <w:p w14:paraId="6745487D"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40.2</w:t>
            </w:r>
          </w:p>
        </w:tc>
      </w:tr>
      <w:tr w:rsidR="009A2AAA" w:rsidRPr="003E6267" w14:paraId="7AEA0299" w14:textId="77777777">
        <w:trPr>
          <w:trHeight w:val="288"/>
        </w:trPr>
        <w:tc>
          <w:tcPr>
            <w:tcW w:w="0" w:type="auto"/>
            <w:noWrap/>
            <w:hideMark/>
          </w:tcPr>
          <w:p w14:paraId="1BBEF4F5" w14:textId="2FF94C3A"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Muscle </w:t>
            </w:r>
            <w:r w:rsidR="003D32EE" w:rsidRPr="003E6267">
              <w:rPr>
                <w:rFonts w:ascii="Calibri" w:eastAsia="Times New Roman" w:hAnsi="Calibri" w:cs="Calibri"/>
                <w:color w:val="000000"/>
                <w:kern w:val="0"/>
                <w:lang w:eastAsia="en-IE"/>
                <w14:ligatures w14:val="none"/>
              </w:rPr>
              <w:t>A</w:t>
            </w:r>
            <w:r w:rsidRPr="003E6267">
              <w:rPr>
                <w:rFonts w:ascii="Calibri" w:eastAsia="Times New Roman" w:hAnsi="Calibri" w:cs="Calibri"/>
                <w:color w:val="000000"/>
                <w:kern w:val="0"/>
                <w:lang w:eastAsia="en-IE"/>
                <w14:ligatures w14:val="none"/>
              </w:rPr>
              <w:t>che</w:t>
            </w:r>
          </w:p>
        </w:tc>
        <w:tc>
          <w:tcPr>
            <w:tcW w:w="1076" w:type="dxa"/>
            <w:noWrap/>
            <w:hideMark/>
          </w:tcPr>
          <w:p w14:paraId="07C80BA3"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57</w:t>
            </w:r>
          </w:p>
        </w:tc>
        <w:tc>
          <w:tcPr>
            <w:tcW w:w="1144" w:type="dxa"/>
            <w:noWrap/>
            <w:hideMark/>
          </w:tcPr>
          <w:p w14:paraId="20731B46"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26.0</w:t>
            </w:r>
          </w:p>
        </w:tc>
      </w:tr>
      <w:tr w:rsidR="009A2AAA" w:rsidRPr="003E6267" w14:paraId="1B82900B" w14:textId="77777777">
        <w:trPr>
          <w:trHeight w:val="288"/>
        </w:trPr>
        <w:tc>
          <w:tcPr>
            <w:tcW w:w="0" w:type="auto"/>
            <w:noWrap/>
            <w:hideMark/>
          </w:tcPr>
          <w:p w14:paraId="7E72B44B"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Hot Flushes/Increased Sweating</w:t>
            </w:r>
          </w:p>
        </w:tc>
        <w:tc>
          <w:tcPr>
            <w:tcW w:w="1076" w:type="dxa"/>
            <w:noWrap/>
            <w:hideMark/>
          </w:tcPr>
          <w:p w14:paraId="117BA63F"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52</w:t>
            </w:r>
          </w:p>
        </w:tc>
        <w:tc>
          <w:tcPr>
            <w:tcW w:w="1144" w:type="dxa"/>
            <w:noWrap/>
            <w:hideMark/>
          </w:tcPr>
          <w:p w14:paraId="4FA5823F"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23.7</w:t>
            </w:r>
          </w:p>
        </w:tc>
      </w:tr>
      <w:tr w:rsidR="009A2AAA" w:rsidRPr="003E6267" w14:paraId="66688957" w14:textId="77777777">
        <w:trPr>
          <w:trHeight w:val="288"/>
        </w:trPr>
        <w:tc>
          <w:tcPr>
            <w:tcW w:w="0" w:type="auto"/>
            <w:noWrap/>
            <w:hideMark/>
          </w:tcPr>
          <w:p w14:paraId="7ADCB1B6"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Sleep Disturbances</w:t>
            </w:r>
          </w:p>
        </w:tc>
        <w:tc>
          <w:tcPr>
            <w:tcW w:w="1076" w:type="dxa"/>
            <w:noWrap/>
            <w:hideMark/>
          </w:tcPr>
          <w:p w14:paraId="7F9A8A66"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50</w:t>
            </w:r>
          </w:p>
        </w:tc>
        <w:tc>
          <w:tcPr>
            <w:tcW w:w="1144" w:type="dxa"/>
            <w:noWrap/>
            <w:hideMark/>
          </w:tcPr>
          <w:p w14:paraId="66BC71D9"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22.8</w:t>
            </w:r>
          </w:p>
        </w:tc>
      </w:tr>
      <w:tr w:rsidR="009A2AAA" w:rsidRPr="003E6267" w14:paraId="6B33903D" w14:textId="77777777">
        <w:trPr>
          <w:trHeight w:val="288"/>
        </w:trPr>
        <w:tc>
          <w:tcPr>
            <w:tcW w:w="0" w:type="auto"/>
            <w:noWrap/>
            <w:hideMark/>
          </w:tcPr>
          <w:p w14:paraId="5369C3F1" w14:textId="1C531C76" w:rsidR="009A2AAA" w:rsidRPr="003E6267" w:rsidRDefault="006C6CE6">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Na</w:t>
            </w:r>
            <w:r w:rsidR="009A2AAA" w:rsidRPr="003E6267">
              <w:rPr>
                <w:rFonts w:ascii="Calibri" w:eastAsia="Times New Roman" w:hAnsi="Calibri" w:cs="Calibri"/>
                <w:color w:val="000000"/>
                <w:kern w:val="0"/>
                <w:lang w:eastAsia="en-IE"/>
                <w14:ligatures w14:val="none"/>
              </w:rPr>
              <w:t>usea/Sickness/Vomiting</w:t>
            </w:r>
          </w:p>
        </w:tc>
        <w:tc>
          <w:tcPr>
            <w:tcW w:w="1076" w:type="dxa"/>
            <w:noWrap/>
            <w:hideMark/>
          </w:tcPr>
          <w:p w14:paraId="1B8EDFA0"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47</w:t>
            </w:r>
          </w:p>
        </w:tc>
        <w:tc>
          <w:tcPr>
            <w:tcW w:w="1144" w:type="dxa"/>
            <w:noWrap/>
            <w:hideMark/>
          </w:tcPr>
          <w:p w14:paraId="5325C641"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21.5</w:t>
            </w:r>
          </w:p>
        </w:tc>
      </w:tr>
      <w:tr w:rsidR="009A2AAA" w:rsidRPr="003E6267" w14:paraId="3F9BE751" w14:textId="77777777">
        <w:trPr>
          <w:trHeight w:val="288"/>
        </w:trPr>
        <w:tc>
          <w:tcPr>
            <w:tcW w:w="0" w:type="auto"/>
            <w:noWrap/>
            <w:hideMark/>
          </w:tcPr>
          <w:p w14:paraId="34317231"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Dizziness/Light-headed</w:t>
            </w:r>
          </w:p>
        </w:tc>
        <w:tc>
          <w:tcPr>
            <w:tcW w:w="1076" w:type="dxa"/>
            <w:noWrap/>
            <w:hideMark/>
          </w:tcPr>
          <w:p w14:paraId="67F6895B"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45</w:t>
            </w:r>
          </w:p>
        </w:tc>
        <w:tc>
          <w:tcPr>
            <w:tcW w:w="1144" w:type="dxa"/>
            <w:noWrap/>
            <w:hideMark/>
          </w:tcPr>
          <w:p w14:paraId="780053CD"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20.5</w:t>
            </w:r>
          </w:p>
        </w:tc>
      </w:tr>
      <w:tr w:rsidR="009A2AAA" w:rsidRPr="003E6267" w14:paraId="7116A5C6" w14:textId="77777777">
        <w:trPr>
          <w:trHeight w:val="288"/>
        </w:trPr>
        <w:tc>
          <w:tcPr>
            <w:tcW w:w="0" w:type="auto"/>
            <w:noWrap/>
            <w:hideMark/>
          </w:tcPr>
          <w:p w14:paraId="5B05F467" w14:textId="73C47EF2"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Flustered/Inability to </w:t>
            </w:r>
            <w:r w:rsidR="003D32EE" w:rsidRPr="003E6267">
              <w:rPr>
                <w:rFonts w:ascii="Calibri" w:eastAsia="Times New Roman" w:hAnsi="Calibri" w:cs="Calibri"/>
                <w:color w:val="000000"/>
                <w:kern w:val="0"/>
                <w:lang w:eastAsia="en-IE"/>
                <w14:ligatures w14:val="none"/>
              </w:rPr>
              <w:t>C</w:t>
            </w:r>
            <w:r w:rsidRPr="003E6267">
              <w:rPr>
                <w:rFonts w:ascii="Calibri" w:eastAsia="Times New Roman" w:hAnsi="Calibri" w:cs="Calibri"/>
                <w:color w:val="000000"/>
                <w:kern w:val="0"/>
                <w:lang w:eastAsia="en-IE"/>
                <w14:ligatures w14:val="none"/>
              </w:rPr>
              <w:t>oncentrate or </w:t>
            </w:r>
            <w:r w:rsidR="003D32EE" w:rsidRPr="003E6267">
              <w:rPr>
                <w:rFonts w:ascii="Calibri" w:eastAsia="Times New Roman" w:hAnsi="Calibri" w:cs="Calibri"/>
                <w:color w:val="000000"/>
                <w:kern w:val="0"/>
                <w:lang w:eastAsia="en-IE"/>
                <w14:ligatures w14:val="none"/>
              </w:rPr>
              <w:t>F</w:t>
            </w:r>
            <w:r w:rsidRPr="003E6267">
              <w:rPr>
                <w:rFonts w:ascii="Calibri" w:eastAsia="Times New Roman" w:hAnsi="Calibri" w:cs="Calibri"/>
                <w:color w:val="000000"/>
                <w:kern w:val="0"/>
                <w:lang w:eastAsia="en-IE"/>
                <w14:ligatures w14:val="none"/>
              </w:rPr>
              <w:t>ocus</w:t>
            </w:r>
          </w:p>
        </w:tc>
        <w:tc>
          <w:tcPr>
            <w:tcW w:w="1076" w:type="dxa"/>
            <w:noWrap/>
            <w:hideMark/>
          </w:tcPr>
          <w:p w14:paraId="0E7DF56D"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38</w:t>
            </w:r>
          </w:p>
        </w:tc>
        <w:tc>
          <w:tcPr>
            <w:tcW w:w="1144" w:type="dxa"/>
            <w:noWrap/>
            <w:hideMark/>
          </w:tcPr>
          <w:p w14:paraId="113D208E"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17.4</w:t>
            </w:r>
          </w:p>
        </w:tc>
      </w:tr>
      <w:tr w:rsidR="009A2AAA" w:rsidRPr="003E6267" w14:paraId="184B0E6C" w14:textId="77777777">
        <w:trPr>
          <w:trHeight w:val="288"/>
        </w:trPr>
        <w:tc>
          <w:tcPr>
            <w:tcW w:w="0" w:type="auto"/>
            <w:noWrap/>
            <w:hideMark/>
          </w:tcPr>
          <w:p w14:paraId="0CE293FF"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Constipation</w:t>
            </w:r>
          </w:p>
        </w:tc>
        <w:tc>
          <w:tcPr>
            <w:tcW w:w="1076" w:type="dxa"/>
            <w:noWrap/>
            <w:hideMark/>
          </w:tcPr>
          <w:p w14:paraId="6B5442E0"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33</w:t>
            </w:r>
          </w:p>
        </w:tc>
        <w:tc>
          <w:tcPr>
            <w:tcW w:w="1144" w:type="dxa"/>
            <w:noWrap/>
            <w:hideMark/>
          </w:tcPr>
          <w:p w14:paraId="1A966FC8"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15.1</w:t>
            </w:r>
          </w:p>
        </w:tc>
      </w:tr>
      <w:tr w:rsidR="009A2AAA" w:rsidRPr="003E6267" w14:paraId="0FA0E6BC" w14:textId="77777777">
        <w:trPr>
          <w:trHeight w:val="288"/>
        </w:trPr>
        <w:tc>
          <w:tcPr>
            <w:tcW w:w="0" w:type="auto"/>
            <w:noWrap/>
            <w:hideMark/>
          </w:tcPr>
          <w:p w14:paraId="1274F2A5" w14:textId="402EB9AF"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Leg </w:t>
            </w:r>
            <w:r w:rsidR="003D32EE" w:rsidRPr="003E6267">
              <w:rPr>
                <w:rFonts w:ascii="Calibri" w:eastAsia="Times New Roman" w:hAnsi="Calibri" w:cs="Calibri"/>
                <w:color w:val="000000"/>
                <w:kern w:val="0"/>
                <w:lang w:eastAsia="en-IE"/>
                <w14:ligatures w14:val="none"/>
              </w:rPr>
              <w:t>D</w:t>
            </w:r>
            <w:r w:rsidRPr="003E6267">
              <w:rPr>
                <w:rFonts w:ascii="Calibri" w:eastAsia="Times New Roman" w:hAnsi="Calibri" w:cs="Calibri"/>
                <w:color w:val="000000"/>
                <w:kern w:val="0"/>
                <w:lang w:eastAsia="en-IE"/>
                <w14:ligatures w14:val="none"/>
              </w:rPr>
              <w:t>iscomfort</w:t>
            </w:r>
          </w:p>
        </w:tc>
        <w:tc>
          <w:tcPr>
            <w:tcW w:w="1076" w:type="dxa"/>
            <w:noWrap/>
            <w:hideMark/>
          </w:tcPr>
          <w:p w14:paraId="2B8D5A44"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32</w:t>
            </w:r>
          </w:p>
        </w:tc>
        <w:tc>
          <w:tcPr>
            <w:tcW w:w="1144" w:type="dxa"/>
            <w:noWrap/>
            <w:hideMark/>
          </w:tcPr>
          <w:p w14:paraId="68CCB0A0"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14.6</w:t>
            </w:r>
          </w:p>
        </w:tc>
      </w:tr>
      <w:tr w:rsidR="009A2AAA" w:rsidRPr="003E6267" w14:paraId="37530791" w14:textId="77777777">
        <w:trPr>
          <w:trHeight w:val="288"/>
        </w:trPr>
        <w:tc>
          <w:tcPr>
            <w:tcW w:w="0" w:type="auto"/>
            <w:noWrap/>
            <w:hideMark/>
          </w:tcPr>
          <w:p w14:paraId="2AC07066"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Decreased Appetite</w:t>
            </w:r>
          </w:p>
        </w:tc>
        <w:tc>
          <w:tcPr>
            <w:tcW w:w="1076" w:type="dxa"/>
            <w:noWrap/>
            <w:hideMark/>
          </w:tcPr>
          <w:p w14:paraId="33A4B214"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26</w:t>
            </w:r>
          </w:p>
        </w:tc>
        <w:tc>
          <w:tcPr>
            <w:tcW w:w="1144" w:type="dxa"/>
            <w:noWrap/>
            <w:hideMark/>
          </w:tcPr>
          <w:p w14:paraId="50506582"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11.9</w:t>
            </w:r>
          </w:p>
        </w:tc>
      </w:tr>
      <w:tr w:rsidR="009A2AAA" w:rsidRPr="003E6267" w14:paraId="19BDECF6" w14:textId="77777777">
        <w:trPr>
          <w:trHeight w:val="288"/>
        </w:trPr>
        <w:tc>
          <w:tcPr>
            <w:tcW w:w="0" w:type="auto"/>
            <w:noWrap/>
            <w:hideMark/>
          </w:tcPr>
          <w:p w14:paraId="07560944" w14:textId="194675BD"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Lack of</w:t>
            </w:r>
            <w:r w:rsidR="003D32EE" w:rsidRPr="003E6267">
              <w:rPr>
                <w:rFonts w:ascii="Calibri" w:eastAsia="Times New Roman" w:hAnsi="Calibri" w:cs="Calibri"/>
                <w:color w:val="000000"/>
                <w:kern w:val="0"/>
                <w:lang w:eastAsia="en-IE"/>
                <w14:ligatures w14:val="none"/>
              </w:rPr>
              <w:t xml:space="preserve"> C</w:t>
            </w:r>
            <w:r w:rsidRPr="003E6267">
              <w:rPr>
                <w:rFonts w:ascii="Calibri" w:eastAsia="Times New Roman" w:hAnsi="Calibri" w:cs="Calibri"/>
                <w:color w:val="000000"/>
                <w:kern w:val="0"/>
                <w:lang w:eastAsia="en-IE"/>
                <w14:ligatures w14:val="none"/>
              </w:rPr>
              <w:t>oordination</w:t>
            </w:r>
          </w:p>
        </w:tc>
        <w:tc>
          <w:tcPr>
            <w:tcW w:w="1076" w:type="dxa"/>
            <w:noWrap/>
            <w:hideMark/>
          </w:tcPr>
          <w:p w14:paraId="0AAE230A"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16</w:t>
            </w:r>
          </w:p>
        </w:tc>
        <w:tc>
          <w:tcPr>
            <w:tcW w:w="1144" w:type="dxa"/>
            <w:noWrap/>
            <w:hideMark/>
          </w:tcPr>
          <w:p w14:paraId="5582E5FD"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7.3</w:t>
            </w:r>
          </w:p>
        </w:tc>
      </w:tr>
      <w:tr w:rsidR="009A2AAA" w:rsidRPr="003E6267" w14:paraId="588AE112" w14:textId="77777777">
        <w:trPr>
          <w:trHeight w:val="288"/>
        </w:trPr>
        <w:tc>
          <w:tcPr>
            <w:tcW w:w="0" w:type="auto"/>
            <w:noWrap/>
            <w:hideMark/>
          </w:tcPr>
          <w:p w14:paraId="263848E0"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Proctalgia</w:t>
            </w:r>
          </w:p>
        </w:tc>
        <w:tc>
          <w:tcPr>
            <w:tcW w:w="1076" w:type="dxa"/>
            <w:noWrap/>
            <w:hideMark/>
          </w:tcPr>
          <w:p w14:paraId="585072FE"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2</w:t>
            </w:r>
          </w:p>
        </w:tc>
        <w:tc>
          <w:tcPr>
            <w:tcW w:w="1144" w:type="dxa"/>
            <w:noWrap/>
            <w:hideMark/>
          </w:tcPr>
          <w:p w14:paraId="21586E44"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0.9</w:t>
            </w:r>
          </w:p>
        </w:tc>
      </w:tr>
      <w:tr w:rsidR="009A2AAA" w:rsidRPr="003E6267" w14:paraId="56065633" w14:textId="77777777">
        <w:trPr>
          <w:trHeight w:val="288"/>
        </w:trPr>
        <w:tc>
          <w:tcPr>
            <w:tcW w:w="0" w:type="auto"/>
            <w:noWrap/>
          </w:tcPr>
          <w:p w14:paraId="62E95C7C" w14:textId="77777777" w:rsidR="009A2AAA" w:rsidRPr="003E6267" w:rsidRDefault="009A2AAA">
            <w:pPr>
              <w:rPr>
                <w:rFonts w:ascii="Calibri" w:eastAsia="Times New Roman" w:hAnsi="Calibri" w:cs="Calibri"/>
                <w:b/>
                <w:bCs/>
                <w:color w:val="000000"/>
                <w:kern w:val="0"/>
                <w:lang w:eastAsia="en-IE"/>
                <w14:ligatures w14:val="none"/>
              </w:rPr>
            </w:pPr>
            <w:r w:rsidRPr="003E6267">
              <w:rPr>
                <w:rFonts w:ascii="Calibri" w:eastAsia="Times New Roman" w:hAnsi="Calibri" w:cs="Calibri"/>
                <w:b/>
                <w:bCs/>
                <w:color w:val="000000"/>
                <w:kern w:val="0"/>
                <w:lang w:eastAsia="en-IE"/>
                <w14:ligatures w14:val="none"/>
              </w:rPr>
              <w:t xml:space="preserve">Self-Reported Menstrual Dysfunction </w:t>
            </w:r>
          </w:p>
        </w:tc>
        <w:tc>
          <w:tcPr>
            <w:tcW w:w="1076" w:type="dxa"/>
            <w:noWrap/>
          </w:tcPr>
          <w:p w14:paraId="2D8DDEEF" w14:textId="77777777" w:rsidR="009A2AAA" w:rsidRPr="003E6267" w:rsidRDefault="009A2AAA">
            <w:pPr>
              <w:rPr>
                <w:rFonts w:ascii="Calibri" w:eastAsia="Times New Roman" w:hAnsi="Calibri" w:cs="Calibri"/>
                <w:color w:val="000000"/>
                <w:kern w:val="0"/>
                <w:lang w:eastAsia="en-IE"/>
                <w14:ligatures w14:val="none"/>
              </w:rPr>
            </w:pPr>
          </w:p>
        </w:tc>
        <w:tc>
          <w:tcPr>
            <w:tcW w:w="1144" w:type="dxa"/>
            <w:noWrap/>
          </w:tcPr>
          <w:p w14:paraId="36AE4127" w14:textId="77777777" w:rsidR="009A2AAA" w:rsidRPr="003E6267" w:rsidRDefault="009A2AAA">
            <w:pPr>
              <w:rPr>
                <w:rFonts w:ascii="Calibri" w:eastAsia="Times New Roman" w:hAnsi="Calibri" w:cs="Calibri"/>
                <w:color w:val="000000"/>
                <w:kern w:val="0"/>
                <w:lang w:eastAsia="en-IE"/>
                <w14:ligatures w14:val="none"/>
              </w:rPr>
            </w:pPr>
          </w:p>
        </w:tc>
      </w:tr>
      <w:tr w:rsidR="009A2AAA" w:rsidRPr="003E6267" w14:paraId="72D560C0" w14:textId="77777777">
        <w:trPr>
          <w:trHeight w:val="288"/>
        </w:trPr>
        <w:tc>
          <w:tcPr>
            <w:tcW w:w="11728" w:type="dxa"/>
            <w:noWrap/>
            <w:hideMark/>
          </w:tcPr>
          <w:p w14:paraId="4C25C4FC"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Menorrhagia</w:t>
            </w:r>
          </w:p>
        </w:tc>
        <w:tc>
          <w:tcPr>
            <w:tcW w:w="1076" w:type="dxa"/>
            <w:noWrap/>
            <w:hideMark/>
          </w:tcPr>
          <w:p w14:paraId="6002C4F2"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27</w:t>
            </w:r>
          </w:p>
        </w:tc>
        <w:tc>
          <w:tcPr>
            <w:tcW w:w="1144" w:type="dxa"/>
            <w:noWrap/>
            <w:hideMark/>
          </w:tcPr>
          <w:p w14:paraId="654A6A1A"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12.4</w:t>
            </w:r>
          </w:p>
        </w:tc>
      </w:tr>
      <w:tr w:rsidR="009A2AAA" w:rsidRPr="003E6267" w14:paraId="0FC40501" w14:textId="77777777">
        <w:trPr>
          <w:trHeight w:val="288"/>
        </w:trPr>
        <w:tc>
          <w:tcPr>
            <w:tcW w:w="11728" w:type="dxa"/>
            <w:noWrap/>
            <w:hideMark/>
          </w:tcPr>
          <w:p w14:paraId="7EEDA8DF"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Oligomenorrhea</w:t>
            </w:r>
          </w:p>
        </w:tc>
        <w:tc>
          <w:tcPr>
            <w:tcW w:w="1076" w:type="dxa"/>
            <w:noWrap/>
            <w:hideMark/>
          </w:tcPr>
          <w:p w14:paraId="7E746E6A"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24</w:t>
            </w:r>
          </w:p>
        </w:tc>
        <w:tc>
          <w:tcPr>
            <w:tcW w:w="1144" w:type="dxa"/>
            <w:noWrap/>
            <w:hideMark/>
          </w:tcPr>
          <w:p w14:paraId="53BCDF01"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11.1</w:t>
            </w:r>
          </w:p>
        </w:tc>
      </w:tr>
      <w:tr w:rsidR="009A2AAA" w:rsidRPr="003E6267" w14:paraId="5C3BE8E0" w14:textId="77777777">
        <w:trPr>
          <w:trHeight w:val="288"/>
        </w:trPr>
        <w:tc>
          <w:tcPr>
            <w:tcW w:w="11728" w:type="dxa"/>
            <w:noWrap/>
            <w:hideMark/>
          </w:tcPr>
          <w:p w14:paraId="6E00B075" w14:textId="789BE999" w:rsidR="009A2AAA" w:rsidRPr="003E6267" w:rsidRDefault="006C6CE6">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Amenorrhea</w:t>
            </w:r>
          </w:p>
        </w:tc>
        <w:tc>
          <w:tcPr>
            <w:tcW w:w="1076" w:type="dxa"/>
            <w:noWrap/>
            <w:hideMark/>
          </w:tcPr>
          <w:p w14:paraId="2B7E6214"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7</w:t>
            </w:r>
          </w:p>
        </w:tc>
        <w:tc>
          <w:tcPr>
            <w:tcW w:w="1144" w:type="dxa"/>
            <w:noWrap/>
            <w:hideMark/>
          </w:tcPr>
          <w:p w14:paraId="2A85708F"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3.2</w:t>
            </w:r>
          </w:p>
        </w:tc>
      </w:tr>
      <w:tr w:rsidR="009A2AAA" w:rsidRPr="003E6267" w14:paraId="353481AF" w14:textId="77777777">
        <w:trPr>
          <w:trHeight w:val="288"/>
        </w:trPr>
        <w:tc>
          <w:tcPr>
            <w:tcW w:w="11728" w:type="dxa"/>
            <w:noWrap/>
            <w:hideMark/>
          </w:tcPr>
          <w:p w14:paraId="0161CBCB" w14:textId="6F5F4B93" w:rsidR="009A2AAA" w:rsidRPr="003E6267" w:rsidRDefault="006C6CE6">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Menometrorrhagia</w:t>
            </w:r>
          </w:p>
        </w:tc>
        <w:tc>
          <w:tcPr>
            <w:tcW w:w="1076" w:type="dxa"/>
            <w:noWrap/>
            <w:hideMark/>
          </w:tcPr>
          <w:p w14:paraId="1FD3EC3C"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6</w:t>
            </w:r>
          </w:p>
        </w:tc>
        <w:tc>
          <w:tcPr>
            <w:tcW w:w="1144" w:type="dxa"/>
            <w:noWrap/>
            <w:hideMark/>
          </w:tcPr>
          <w:p w14:paraId="201A8A33"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2.8</w:t>
            </w:r>
          </w:p>
        </w:tc>
      </w:tr>
      <w:tr w:rsidR="009A2AAA" w:rsidRPr="003E6267" w14:paraId="2D471BE7" w14:textId="77777777">
        <w:trPr>
          <w:trHeight w:val="288"/>
        </w:trPr>
        <w:tc>
          <w:tcPr>
            <w:tcW w:w="11728" w:type="dxa"/>
            <w:noWrap/>
            <w:hideMark/>
          </w:tcPr>
          <w:p w14:paraId="3A5FECC8"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Metrorrhagia</w:t>
            </w:r>
          </w:p>
        </w:tc>
        <w:tc>
          <w:tcPr>
            <w:tcW w:w="1076" w:type="dxa"/>
            <w:noWrap/>
            <w:hideMark/>
          </w:tcPr>
          <w:p w14:paraId="0D0B7A75"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6</w:t>
            </w:r>
          </w:p>
        </w:tc>
        <w:tc>
          <w:tcPr>
            <w:tcW w:w="1144" w:type="dxa"/>
            <w:noWrap/>
            <w:hideMark/>
          </w:tcPr>
          <w:p w14:paraId="0C65825F"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2.8</w:t>
            </w:r>
          </w:p>
        </w:tc>
      </w:tr>
      <w:tr w:rsidR="009A2AAA" w:rsidRPr="003E6267" w14:paraId="515437E0" w14:textId="77777777">
        <w:trPr>
          <w:trHeight w:val="288"/>
        </w:trPr>
        <w:tc>
          <w:tcPr>
            <w:tcW w:w="11728" w:type="dxa"/>
            <w:noWrap/>
            <w:hideMark/>
          </w:tcPr>
          <w:p w14:paraId="1C0638E6" w14:textId="6BDED10E" w:rsidR="009A2AAA" w:rsidRPr="003E6267" w:rsidRDefault="006C6CE6">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Menometrorrhagia</w:t>
            </w:r>
          </w:p>
        </w:tc>
        <w:tc>
          <w:tcPr>
            <w:tcW w:w="1076" w:type="dxa"/>
            <w:noWrap/>
            <w:hideMark/>
          </w:tcPr>
          <w:p w14:paraId="35C18A13"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5</w:t>
            </w:r>
          </w:p>
        </w:tc>
        <w:tc>
          <w:tcPr>
            <w:tcW w:w="1144" w:type="dxa"/>
            <w:noWrap/>
            <w:hideMark/>
          </w:tcPr>
          <w:p w14:paraId="5CDACF6C"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2.3</w:t>
            </w:r>
          </w:p>
        </w:tc>
      </w:tr>
      <w:tr w:rsidR="009A2AAA" w:rsidRPr="003E6267" w14:paraId="4AF5E28C" w14:textId="77777777">
        <w:trPr>
          <w:trHeight w:val="288"/>
        </w:trPr>
        <w:tc>
          <w:tcPr>
            <w:tcW w:w="11728" w:type="dxa"/>
            <w:noWrap/>
            <w:hideMark/>
          </w:tcPr>
          <w:p w14:paraId="26F07DD1" w14:textId="02891C72" w:rsidR="009A2AAA" w:rsidRPr="003E6267" w:rsidRDefault="006C6CE6">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Polymenorrhagia</w:t>
            </w:r>
          </w:p>
        </w:tc>
        <w:tc>
          <w:tcPr>
            <w:tcW w:w="1076" w:type="dxa"/>
            <w:noWrap/>
            <w:hideMark/>
          </w:tcPr>
          <w:p w14:paraId="731794E9"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3</w:t>
            </w:r>
          </w:p>
        </w:tc>
        <w:tc>
          <w:tcPr>
            <w:tcW w:w="1144" w:type="dxa"/>
            <w:noWrap/>
            <w:hideMark/>
          </w:tcPr>
          <w:p w14:paraId="6AB8B49D"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1.4</w:t>
            </w:r>
          </w:p>
        </w:tc>
      </w:tr>
      <w:tr w:rsidR="009A2AAA" w:rsidRPr="003E6267" w14:paraId="01FD4FB3" w14:textId="77777777">
        <w:trPr>
          <w:trHeight w:val="288"/>
        </w:trPr>
        <w:tc>
          <w:tcPr>
            <w:tcW w:w="11728" w:type="dxa"/>
            <w:noWrap/>
            <w:hideMark/>
          </w:tcPr>
          <w:p w14:paraId="5600E3D5"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Endometriosis</w:t>
            </w:r>
          </w:p>
        </w:tc>
        <w:tc>
          <w:tcPr>
            <w:tcW w:w="1076" w:type="dxa"/>
            <w:noWrap/>
            <w:hideMark/>
          </w:tcPr>
          <w:p w14:paraId="7B314D73"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3</w:t>
            </w:r>
          </w:p>
        </w:tc>
        <w:tc>
          <w:tcPr>
            <w:tcW w:w="1144" w:type="dxa"/>
            <w:noWrap/>
            <w:hideMark/>
          </w:tcPr>
          <w:p w14:paraId="2D752446"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1.4</w:t>
            </w:r>
          </w:p>
        </w:tc>
      </w:tr>
      <w:tr w:rsidR="009A2AAA" w:rsidRPr="003E6267" w14:paraId="35BE858A" w14:textId="77777777">
        <w:trPr>
          <w:trHeight w:val="288"/>
        </w:trPr>
        <w:tc>
          <w:tcPr>
            <w:tcW w:w="11728" w:type="dxa"/>
            <w:noWrap/>
            <w:hideMark/>
          </w:tcPr>
          <w:p w14:paraId="6DE73754" w14:textId="451072AE" w:rsidR="009A2AAA" w:rsidRPr="003E6267" w:rsidRDefault="003D32EE">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Polycystic ovary syndrome (</w:t>
            </w:r>
            <w:r w:rsidR="009A2AAA" w:rsidRPr="003E6267">
              <w:rPr>
                <w:rFonts w:ascii="Calibri" w:eastAsia="Times New Roman" w:hAnsi="Calibri" w:cs="Calibri"/>
                <w:color w:val="000000"/>
                <w:kern w:val="0"/>
                <w:lang w:eastAsia="en-IE"/>
                <w14:ligatures w14:val="none"/>
              </w:rPr>
              <w:t>PCO</w:t>
            </w:r>
            <w:r w:rsidRPr="003E6267">
              <w:rPr>
                <w:rFonts w:ascii="Calibri" w:eastAsia="Times New Roman" w:hAnsi="Calibri" w:cs="Calibri"/>
                <w:color w:val="000000"/>
                <w:kern w:val="0"/>
                <w:lang w:eastAsia="en-IE"/>
                <w14:ligatures w14:val="none"/>
              </w:rPr>
              <w:t>S)</w:t>
            </w:r>
          </w:p>
        </w:tc>
        <w:tc>
          <w:tcPr>
            <w:tcW w:w="1076" w:type="dxa"/>
            <w:noWrap/>
            <w:hideMark/>
          </w:tcPr>
          <w:p w14:paraId="5A427F49"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w:t>
            </w:r>
          </w:p>
        </w:tc>
        <w:tc>
          <w:tcPr>
            <w:tcW w:w="1144" w:type="dxa"/>
            <w:noWrap/>
            <w:hideMark/>
          </w:tcPr>
          <w:p w14:paraId="441A0855"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0.5</w:t>
            </w:r>
          </w:p>
        </w:tc>
      </w:tr>
      <w:tr w:rsidR="009A2AAA" w:rsidRPr="003E6267" w14:paraId="7402597F" w14:textId="77777777">
        <w:trPr>
          <w:trHeight w:val="288"/>
        </w:trPr>
        <w:tc>
          <w:tcPr>
            <w:tcW w:w="11728" w:type="dxa"/>
            <w:noWrap/>
            <w:hideMark/>
          </w:tcPr>
          <w:p w14:paraId="6915BEBF"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Adenomyosis</w:t>
            </w:r>
          </w:p>
        </w:tc>
        <w:tc>
          <w:tcPr>
            <w:tcW w:w="1076" w:type="dxa"/>
            <w:noWrap/>
            <w:hideMark/>
          </w:tcPr>
          <w:p w14:paraId="02438766"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1</w:t>
            </w:r>
          </w:p>
        </w:tc>
        <w:tc>
          <w:tcPr>
            <w:tcW w:w="1144" w:type="dxa"/>
            <w:noWrap/>
            <w:hideMark/>
          </w:tcPr>
          <w:p w14:paraId="73ADF7A5" w14:textId="77777777" w:rsidR="009A2AAA" w:rsidRPr="003E6267" w:rsidRDefault="009A2AAA">
            <w:pPr>
              <w:rPr>
                <w:rFonts w:ascii="Calibri" w:eastAsia="Times New Roman" w:hAnsi="Calibri" w:cs="Calibri"/>
                <w:color w:val="000000"/>
                <w:kern w:val="0"/>
                <w:lang w:eastAsia="en-IE"/>
                <w14:ligatures w14:val="none"/>
              </w:rPr>
            </w:pPr>
            <w:r w:rsidRPr="003E6267">
              <w:rPr>
                <w:rFonts w:ascii="Calibri" w:eastAsia="Times New Roman" w:hAnsi="Calibri" w:cs="Calibri"/>
                <w:color w:val="000000"/>
                <w:kern w:val="0"/>
                <w:lang w:eastAsia="en-IE"/>
                <w14:ligatures w14:val="none"/>
              </w:rPr>
              <w:t>0.5</w:t>
            </w:r>
          </w:p>
        </w:tc>
      </w:tr>
      <w:bookmarkEnd w:id="2"/>
    </w:tbl>
    <w:p w14:paraId="193044EA" w14:textId="77777777" w:rsidR="009A2AAA" w:rsidRPr="003E6267" w:rsidRDefault="009A2AAA" w:rsidP="009A2AAA">
      <w:pPr>
        <w:rPr>
          <w:rFonts w:ascii="Calibri" w:hAnsi="Calibri" w:cs="Calibri"/>
        </w:rPr>
      </w:pPr>
    </w:p>
    <w:p w14:paraId="42451EB6" w14:textId="5FE7DD2D" w:rsidR="00D7220B" w:rsidRDefault="0072235A" w:rsidP="00D613F6">
      <w:pPr>
        <w:pStyle w:val="Heading3"/>
        <w:rPr>
          <w:rFonts w:ascii="Calibri" w:hAnsi="Calibri" w:cs="Calibri"/>
        </w:rPr>
      </w:pPr>
      <w:r w:rsidRPr="003E6267">
        <w:rPr>
          <w:rFonts w:ascii="Calibri" w:hAnsi="Calibri" w:cs="Calibri"/>
        </w:rPr>
        <w:lastRenderedPageBreak/>
        <w:t>Pelvic Floor Dysfunction</w:t>
      </w:r>
    </w:p>
    <w:p w14:paraId="377945CD" w14:textId="77777777" w:rsidR="00D613F6" w:rsidRPr="00D613F6" w:rsidRDefault="00D613F6" w:rsidP="00D613F6"/>
    <w:p w14:paraId="61391D9C" w14:textId="7E1A4872" w:rsidR="00D7220B" w:rsidRPr="003E6267" w:rsidRDefault="00D7220B" w:rsidP="0011399C">
      <w:pPr>
        <w:jc w:val="both"/>
        <w:rPr>
          <w:rFonts w:ascii="Calibri" w:hAnsi="Calibri" w:cs="Calibri"/>
        </w:rPr>
      </w:pPr>
      <w:r w:rsidRPr="003E6267">
        <w:rPr>
          <w:rFonts w:ascii="Calibri" w:hAnsi="Calibri" w:cs="Calibri"/>
        </w:rPr>
        <w:t xml:space="preserve">Symptoms of pelvic floor dysfunction were present in this cohort (figure 1), with subjects reporting experience of urinary urgency (47.8%), genital pain (44.3%), urinary leakage (36.8%), anal incontinence (17.5%), and vaginal bulge (11.3%).  </w:t>
      </w:r>
    </w:p>
    <w:p w14:paraId="2F2E9272" w14:textId="77777777" w:rsidR="009A2AAA" w:rsidRPr="003E6267" w:rsidRDefault="009A2AAA" w:rsidP="009A2AAA">
      <w:pPr>
        <w:keepNext/>
        <w:jc w:val="both"/>
        <w:rPr>
          <w:rFonts w:ascii="Calibri" w:hAnsi="Calibri" w:cs="Calibri"/>
        </w:rPr>
      </w:pPr>
      <w:r w:rsidRPr="003E6267">
        <w:rPr>
          <w:rFonts w:ascii="Calibri" w:hAnsi="Calibri" w:cs="Calibri"/>
          <w:noProof/>
        </w:rPr>
        <w:drawing>
          <wp:inline distT="0" distB="0" distL="0" distR="0" wp14:anchorId="582C9B76" wp14:editId="175DE220">
            <wp:extent cx="5731510" cy="4454332"/>
            <wp:effectExtent l="0" t="0" r="2540" b="3810"/>
            <wp:docPr id="333338418" name="Picture 2" descr="A graph of several different types of screen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338418" name="Picture 2" descr="A graph of several different types of screening&#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454332"/>
                    </a:xfrm>
                    <a:prstGeom prst="rect">
                      <a:avLst/>
                    </a:prstGeom>
                    <a:noFill/>
                    <a:ln>
                      <a:noFill/>
                    </a:ln>
                  </pic:spPr>
                </pic:pic>
              </a:graphicData>
            </a:graphic>
          </wp:inline>
        </w:drawing>
      </w:r>
    </w:p>
    <w:p w14:paraId="2F5AB7AA" w14:textId="7BB2E40F" w:rsidR="009A2AAA" w:rsidRPr="003E6267" w:rsidRDefault="009A2AAA" w:rsidP="009A2AAA">
      <w:pPr>
        <w:pStyle w:val="Caption"/>
        <w:jc w:val="both"/>
        <w:rPr>
          <w:rFonts w:ascii="Calibri" w:hAnsi="Calibri" w:cs="Calibri"/>
          <w:color w:val="FF0000"/>
        </w:rPr>
      </w:pPr>
      <w:r w:rsidRPr="003E6267">
        <w:rPr>
          <w:rFonts w:ascii="Calibri" w:hAnsi="Calibri" w:cs="Calibri"/>
        </w:rPr>
        <w:t xml:space="preserve">Figure </w:t>
      </w:r>
      <w:r w:rsidRPr="003E6267">
        <w:rPr>
          <w:rFonts w:ascii="Calibri" w:hAnsi="Calibri" w:cs="Calibri"/>
        </w:rPr>
        <w:fldChar w:fldCharType="begin"/>
      </w:r>
      <w:r w:rsidRPr="003E6267">
        <w:rPr>
          <w:rFonts w:ascii="Calibri" w:hAnsi="Calibri" w:cs="Calibri"/>
        </w:rPr>
        <w:instrText xml:space="preserve"> SEQ Figure \* ARABIC </w:instrText>
      </w:r>
      <w:r w:rsidRPr="003E6267">
        <w:rPr>
          <w:rFonts w:ascii="Calibri" w:hAnsi="Calibri" w:cs="Calibri"/>
        </w:rPr>
        <w:fldChar w:fldCharType="separate"/>
      </w:r>
      <w:r w:rsidR="006C5161">
        <w:rPr>
          <w:rFonts w:ascii="Calibri" w:hAnsi="Calibri" w:cs="Calibri"/>
          <w:noProof/>
        </w:rPr>
        <w:t>1</w:t>
      </w:r>
      <w:r w:rsidRPr="003E6267">
        <w:rPr>
          <w:rFonts w:ascii="Calibri" w:hAnsi="Calibri" w:cs="Calibri"/>
        </w:rPr>
        <w:fldChar w:fldCharType="end"/>
      </w:r>
      <w:r w:rsidRPr="003E6267">
        <w:rPr>
          <w:rFonts w:ascii="Calibri" w:hAnsi="Calibri" w:cs="Calibri"/>
        </w:rPr>
        <w:t>. Prevalence of Self-Reported Pelvic Floor Dysfunction Screening Items</w:t>
      </w:r>
    </w:p>
    <w:p w14:paraId="46F33844" w14:textId="77777777" w:rsidR="00F85BD1" w:rsidRPr="003E6267" w:rsidRDefault="00F85BD1" w:rsidP="00551646">
      <w:pPr>
        <w:pStyle w:val="Heading2"/>
        <w:rPr>
          <w:rFonts w:cs="Calibri"/>
        </w:rPr>
      </w:pPr>
    </w:p>
    <w:p w14:paraId="6D2B4A91" w14:textId="4A425390" w:rsidR="00F85BD1" w:rsidRPr="003E6267" w:rsidRDefault="00F85BD1" w:rsidP="00551646">
      <w:pPr>
        <w:pStyle w:val="Heading2"/>
        <w:rPr>
          <w:rFonts w:cs="Calibri"/>
          <w:b w:val="0"/>
          <w:bCs/>
        </w:rPr>
      </w:pPr>
      <w:r w:rsidRPr="003E6267">
        <w:rPr>
          <w:rFonts w:cs="Calibri"/>
          <w:bCs/>
        </w:rPr>
        <w:t>Discussion</w:t>
      </w:r>
    </w:p>
    <w:p w14:paraId="79A143A2" w14:textId="4590F647" w:rsidR="006C6CE6" w:rsidRPr="003E6267" w:rsidRDefault="003A4FEA" w:rsidP="004B5F39">
      <w:pPr>
        <w:jc w:val="both"/>
        <w:rPr>
          <w:rFonts w:ascii="Calibri" w:hAnsi="Calibri" w:cs="Calibri"/>
          <w:color w:val="000000" w:themeColor="text1"/>
        </w:rPr>
      </w:pPr>
      <w:r w:rsidRPr="003E6267">
        <w:rPr>
          <w:rFonts w:ascii="Calibri" w:hAnsi="Calibri" w:cs="Calibri"/>
          <w:color w:val="000000" w:themeColor="text1"/>
        </w:rPr>
        <w:t xml:space="preserve">This is the first study to investigate the prevalence of hormonal contraceptive use, perceived MC- and HC-related symptomatology and PFD symptoms in Gaelic Games. </w:t>
      </w:r>
      <w:r w:rsidR="006C6CE6" w:rsidRPr="003E6267">
        <w:rPr>
          <w:rFonts w:ascii="Calibri" w:hAnsi="Calibri" w:cs="Calibri"/>
          <w:color w:val="000000" w:themeColor="text1"/>
        </w:rPr>
        <w:t xml:space="preserve">Over half of respondents reported current use of HC with a high proportion (62.0%) reporting perceived HC-related side-effects. Almost all non-HC users (99.7%) reported perceived menstrual related symptoms. These findings are broadly in line with previous findings from other sports and geographical locations </w:t>
      </w:r>
      <w:r w:rsidR="0011399C" w:rsidRPr="003E6267">
        <w:rPr>
          <w:rFonts w:ascii="Calibri" w:hAnsi="Calibri" w:cs="Calibri"/>
          <w:color w:val="000000" w:themeColor="text1"/>
        </w:rPr>
        <w:fldChar w:fldCharType="begin"/>
      </w:r>
      <w:r w:rsidR="00697A4F">
        <w:rPr>
          <w:rFonts w:ascii="Calibri" w:hAnsi="Calibri" w:cs="Calibri"/>
          <w:color w:val="000000" w:themeColor="text1"/>
        </w:rPr>
        <w:instrText xml:space="preserve"> ADDIN ZOTERO_ITEM CSL_CITATION {"citationID":"ZWtVNp48","properties":{"formattedCitation":"(Martin {\\i{}et al.}, 2018; Kiemle-Gabbay {\\i{}et al.}, 2024)","plainCitation":"(Martin et al., 2018; Kiemle-Gabbay et al., 2024)","noteIndex":0},"citationItems":[{"id":1898,"uris":["http://zotero.org/users/local/u2t297N1/items/Y8L3L697"],"itemData":{"id":1898,"type":"article-journal","abstract":"Purpose: To identify the period prevalence of hormonal contraceptive (HC) use and characterize the perceived side effects associated with the menstrual cycle and HC use. Methods: A total of 430 elite female athletes completed a questionnaire to assess the period prevalence of HC use, the reasons for initiation and discontinuation of HCs, and the side effects experienced by HC and non-HC users. Descriptive statistics, between-groups comparisons, and associations between categorical variables were calculated. Results: Of athletes studied, 49.5% were currently using HCs and 69.8% had used HCs at some point. Combined oral contraceptives were most commonly used (68.1%), with 30.0% using progestin-only contraceptives (implant = 13.1%, injection = 3.7%, and intrauterine system = 2.8%). Perceived negative side effects were more common with progestin-only HC use (39.1%) compared with combined-HC use (17.8%; P = .001) and were most prevalent in implant users (53.6%; P = .004). HC users reported perceived positive side effects relating to their ability to predict and/or manipulate the timing, frequency, and amount of menstrual bleeding. Non-HC users had a menstrual cycle length of 29 (5) d and 77.4% reported negative side effects during their menstrual cycle, primarily during days 1–2 of menstruation (81.6%). Conclusions: Approximately half of elite athletes used HCs, and progestin-only contraceptive users reported greater incidences of negative side effects, especially with the implant. Because of the high interindividual variability in reported side effects, athletes and practitioners should maintain an open dialogue to pursue the best interests of the athlete.","container-title":"International Journal of Sports Physiology &amp; Performance","DOI":"10.1123/ijspp.2017-0330","issue":"7","language":"en","note":"section: International Journal of Sports Physiology and Performance","page":"926-932","source":"journals.humankinetics.com","title":"Period Prevalence and Perceived Side Effects of Hormonal Contraceptive Use and the Menstrual Cycle in Elite Athletes","volume":"13","author":[{"family":"Martin","given":"Daniel"},{"family":"Sale","given":"Craig"},{"family":"Cooper","given":"Simon B."},{"family":"Elliott-Sale","given":"Kirsty J."}],"issued":{"date-parts":[["2018",8,1]]}}},{"id":1920,"uris":["http://zotero.org/users/local/u2t297N1/items/VT4FWVG5"],"itemData":{"id":1920,"type":"article-journal","abstract":"The purpose of this study was to determine symptom severity and frequency in female exercisers and athletes from a diverse range of sports who have a menstrual cycle (MC) or use hormonal contraceptives (HCs). An additional aim was to explore the perceived impact of MC/HC use upon exercise and sport performance. In total, 604 self-identifying female athletes and exercisers (M = 29.4 years, SD = 9.0) from 85 sports/activities completed a survey which included: sport/exercise participation, bleeding characteristics, HC use, symptom severity/frequency, symptom management strategies, menstrual product use, and perceived impact of MC/HC use on exercise performance. The data were subject to mixed-methods analysis. Over one third (n = 225; 37.25%) of participants reported current HC use. Ninety-five percent (95.36%) of participants experienced symptoms related to MC or HC use. Physiological, psychological, and affective symptoms were all among the most prevalent. The most frequently noted severe and very severe symptoms for all participants, MC and HC users, were abdominal cramps (36.92%, 39.32%, and 32.89%, respectively), mood changes (26.16%, 25.07%, and 28.00%, respectively), and tiredness (25.33%, 25.59%, and 24.89%, respectively). Symptom impact was self-managed through medical and/or other (cognitive/behavioral) strategies. Qualitative content analysis of the data produced four overarching themes: (a) the impact of symptoms, (b) menstrual stigma and taboos, (c) protective factors, and (d) coping strategies. In conclusion, menstruation is a multifaceted, unique experience that impacts upon sport/exercise performance. Practitioners should consider athletes’ distinct needs, including the frequency of occurrence and severity of their symptomatic experiences, when facilitating menstruation-supportive training, avoiding a “one-size fits-all” approach.","DOI":"10.1123/wspaj.2023-0086","language":"en","note":"section: Women in Sport and Physical Activity Journal","source":"journals.humankinetics.com","title":"Menstrual Cycle and Hormonal Contraceptive Symptom Severity and Frequency in Athletic Females","URL":"https://journals.humankinetics.com/view/journals/wspaj/32/S1/article-wspaj.2023-0086.xml","author":[{"family":"Kiemle-Gabbay","given":"Laura R."},{"family":"Valentin","given":"Stephanie"},{"family":"Martin","given":"Daniel"},{"family":"Whyte)","given":"Laura J. Forrest (née"}],"accessed":{"date-parts":[["2024",7,19]]},"issued":{"date-parts":[["2024",5,6]]}},"label":"page"}],"schema":"https://github.com/citation-style-language/schema/raw/master/csl-citation.json"} </w:instrText>
      </w:r>
      <w:r w:rsidR="0011399C" w:rsidRPr="003E6267">
        <w:rPr>
          <w:rFonts w:ascii="Calibri" w:hAnsi="Calibri" w:cs="Calibri"/>
          <w:color w:val="000000" w:themeColor="text1"/>
        </w:rPr>
        <w:fldChar w:fldCharType="separate"/>
      </w:r>
      <w:r w:rsidR="0011399C" w:rsidRPr="003E6267">
        <w:rPr>
          <w:rFonts w:ascii="Calibri" w:hAnsi="Calibri" w:cs="Calibri"/>
          <w:kern w:val="0"/>
        </w:rPr>
        <w:t xml:space="preserve">(Martin </w:t>
      </w:r>
      <w:r w:rsidR="0011399C" w:rsidRPr="003E6267">
        <w:rPr>
          <w:rFonts w:ascii="Calibri" w:hAnsi="Calibri" w:cs="Calibri"/>
          <w:i/>
          <w:iCs/>
          <w:kern w:val="0"/>
        </w:rPr>
        <w:t>et al.</w:t>
      </w:r>
      <w:r w:rsidR="0011399C" w:rsidRPr="003E6267">
        <w:rPr>
          <w:rFonts w:ascii="Calibri" w:hAnsi="Calibri" w:cs="Calibri"/>
          <w:kern w:val="0"/>
        </w:rPr>
        <w:t xml:space="preserve">, 2018; Kiemle-Gabbay </w:t>
      </w:r>
      <w:r w:rsidR="0011399C" w:rsidRPr="003E6267">
        <w:rPr>
          <w:rFonts w:ascii="Calibri" w:hAnsi="Calibri" w:cs="Calibri"/>
          <w:i/>
          <w:iCs/>
          <w:kern w:val="0"/>
        </w:rPr>
        <w:t>et al.</w:t>
      </w:r>
      <w:r w:rsidR="0011399C" w:rsidRPr="003E6267">
        <w:rPr>
          <w:rFonts w:ascii="Calibri" w:hAnsi="Calibri" w:cs="Calibri"/>
          <w:kern w:val="0"/>
        </w:rPr>
        <w:t>, 2024)</w:t>
      </w:r>
      <w:r w:rsidR="0011399C" w:rsidRPr="003E6267">
        <w:rPr>
          <w:rFonts w:ascii="Calibri" w:hAnsi="Calibri" w:cs="Calibri"/>
          <w:color w:val="000000" w:themeColor="text1"/>
        </w:rPr>
        <w:fldChar w:fldCharType="end"/>
      </w:r>
      <w:r w:rsidR="006C6CE6" w:rsidRPr="003E6267">
        <w:rPr>
          <w:rFonts w:ascii="Calibri" w:hAnsi="Calibri" w:cs="Calibri"/>
          <w:color w:val="000000" w:themeColor="text1"/>
        </w:rPr>
        <w:t>. The prevalence of several PFD-related symptoms</w:t>
      </w:r>
      <w:r w:rsidRPr="003E6267">
        <w:rPr>
          <w:rFonts w:ascii="Calibri" w:hAnsi="Calibri" w:cs="Calibri"/>
          <w:color w:val="000000" w:themeColor="text1"/>
        </w:rPr>
        <w:t xml:space="preserve"> were </w:t>
      </w:r>
      <w:r w:rsidR="006C6CE6" w:rsidRPr="003E6267">
        <w:rPr>
          <w:rFonts w:ascii="Calibri" w:hAnsi="Calibri" w:cs="Calibri"/>
          <w:color w:val="000000" w:themeColor="text1"/>
        </w:rPr>
        <w:t xml:space="preserve">reported by a considerable proportion of respondents. </w:t>
      </w:r>
    </w:p>
    <w:p w14:paraId="0CFD47A3" w14:textId="401DECC3" w:rsidR="00041DD5" w:rsidRPr="003E6267" w:rsidRDefault="00041DD5" w:rsidP="00DB18AA">
      <w:pPr>
        <w:ind w:firstLine="720"/>
        <w:jc w:val="both"/>
        <w:rPr>
          <w:rFonts w:ascii="Calibri" w:hAnsi="Calibri" w:cs="Calibri"/>
          <w:b/>
          <w:bCs/>
          <w:color w:val="FF0000"/>
        </w:rPr>
      </w:pPr>
      <w:r w:rsidRPr="003E6267">
        <w:rPr>
          <w:rFonts w:ascii="Calibri" w:hAnsi="Calibri" w:cs="Calibri"/>
          <w:color w:val="000000" w:themeColor="text1"/>
        </w:rPr>
        <w:t>Perceived menstrual-related symptoms reported by non-HC users are similar to previous findings</w:t>
      </w:r>
      <w:r w:rsidR="0011399C" w:rsidRPr="003E6267">
        <w:rPr>
          <w:rFonts w:ascii="Calibri" w:hAnsi="Calibri" w:cs="Calibri"/>
          <w:color w:val="000000" w:themeColor="text1"/>
        </w:rPr>
        <w:t xml:space="preserve"> </w:t>
      </w:r>
      <w:r w:rsidR="0011399C" w:rsidRPr="003E6267">
        <w:rPr>
          <w:rFonts w:ascii="Calibri" w:hAnsi="Calibri" w:cs="Calibri"/>
          <w:color w:val="000000" w:themeColor="text1"/>
        </w:rPr>
        <w:fldChar w:fldCharType="begin"/>
      </w:r>
      <w:r w:rsidR="00697A4F">
        <w:rPr>
          <w:rFonts w:ascii="Calibri" w:hAnsi="Calibri" w:cs="Calibri"/>
          <w:color w:val="000000" w:themeColor="text1"/>
        </w:rPr>
        <w:instrText xml:space="preserve"> ADDIN ZOTERO_ITEM CSL_CITATION {"citationID":"QNeXbN7j","properties":{"formattedCitation":"(Martin {\\i{}et al.}, 2018; Nolan, Elliott-Sale and Egan, 2023)","plainCitation":"(Martin et al., 2018; Nolan, Elliott-Sale and Egan, 2023)","noteIndex":0},"citationItems":[{"id":1898,"uris":["http://zotero.org/users/local/u2t297N1/items/Y8L3L697"],"itemData":{"id":1898,"type":"article-journal","abstract":"Purpose: To identify the period prevalence of hormonal contraceptive (HC) use and characterize the perceived side effects associated with the menstrual cycle and HC use. Methods: A total of 430 elite female athletes completed a questionnaire to assess the period prevalence of HC use, the reasons for initiation and discontinuation of HCs, and the side effects experienced by HC and non-HC users. Descriptive statistics, between-groups comparisons, and associations between categorical variables were calculated. Results: Of athletes studied, 49.5% were currently using HCs and 69.8% had used HCs at some point. Combined oral contraceptives were most commonly used (68.1%), with 30.0% using progestin-only contraceptives (implant = 13.1%, injection = 3.7%, and intrauterine system = 2.8%). Perceived negative side effects were more common with progestin-only HC use (39.1%) compared with combined-HC use (17.8%; P = .001) and were most prevalent in implant users (53.6%; P = .004). HC users reported perceived positive side effects relating to their ability to predict and/or manipulate the timing, frequency, and amount of menstrual bleeding. Non-HC users had a menstrual cycle length of 29 (5) d and 77.4% reported negative side effects during their menstrual cycle, primarily during days 1–2 of menstruation (81.6%). Conclusions: Approximately half of elite athletes used HCs, and progestin-only contraceptive users reported greater incidences of negative side effects, especially with the implant. Because of the high interindividual variability in reported side effects, athletes and practitioners should maintain an open dialogue to pursue the best interests of the athlete.","container-title":"International Journal of Sports Physiology &amp; Performance","DOI":"10.1123/ijspp.2017-0330","issue":"7","language":"en","note":"section: International Journal of Sports Physiology and Performance","page":"926-932","source":"journals.humankinetics.com","title":"Period Prevalence and Perceived Side Effects of Hormonal Contraceptive Use and the Menstrual Cycle in Elite Athletes","volume":"13","author":[{"family":"Martin","given":"Daniel"},{"family":"Sale","given":"Craig"},{"family":"Cooper","given":"Simon B."},{"family":"Elliott-Sale","given":"Kirsty J."}],"issued":{"date-parts":[["2018",8,1]]}}},{"id":1884,"uris":["http://zotero.org/users/local/u2t297N1/items/TUZFISE2"],"itemData":{"id":1884,"type":"article-journal","abstract":"The prevalence of hormonal contraceptive (HC) use and the associated symptomology of use or nonuse are under-studied in athletic populations, and in particular, in strength and collision sports. This study aimed to investigate the prevalence of hormonal contraceptive use and reported side effects of the menstrual cycle and hormonal contraceptive use in powerlifters and rugby players. Competitive female powerlifters and rugby players (aged ≥18 y), representing a strength and a collision sport respectively, completed an anonymous online questionnaire for the purpose of assessing self-reported prevalence of HC use, and symptoms of the menstrual cycle and HC use. Athletes were categorized by sport (powerlifters, n = 149; rugby players, n = 135) in order to conduct a stratified analysis. For open-ended questions, a content analysis was conducted to categorize responses, and frequency analyses were performed. Current HC use was reported by 51.1% of athletes, with similar prevalence for the two sports (powerlifting, 48.3% vs. rugby, 54.1%, P = 0.34). Side effects of the menstrual cycle were reported in 83.5% of non-HC users, with the most common being unspecified cramping (42.4%), headache/migraine (24.5%), and fatigue (24.5%). Side effects were reported in 40.0% of HC users, with the most common being mood changes (17.9%), stomach pain (8.3%) and headaches/migraines (6.9%). A large proportion of HC users and nonusers in this study experience negative side effects of HC use and the menstrual cycle, respectively. The symptoms experienced by both groups are wide-ranging, with a high degree of variation between individuals. The negative side-effects experienced by HC users and nonusers may have an influence on athletic performance, and this requires future investigation.","container-title":"The Physician and Sportsmedicine","DOI":"10.1080/00913847.2021.2024774","ISSN":"0091-3847","issue":"3","note":"publisher: Taylor &amp; Francis\n_eprint: https://doi.org/10.1080/00913847.2021.2024774\nPMID: 34991413","page":"217-222","source":"Taylor and Francis+NEJM","title":"Prevalence of hormonal contraceptive use and reported side effects of the menstrual cycle and hormonal contraceptive use in powerlifting and rugby","volume":"51","author":[{"family":"Nolan","given":"David"},{"family":"Elliott-Sale","given":"Kirsty J."},{"family":"Egan","given":"Brendan"}],"issued":{"date-parts":[["2023",5,4]]}}}],"schema":"https://github.com/citation-style-language/schema/raw/master/csl-citation.json"} </w:instrText>
      </w:r>
      <w:r w:rsidR="0011399C" w:rsidRPr="003E6267">
        <w:rPr>
          <w:rFonts w:ascii="Calibri" w:hAnsi="Calibri" w:cs="Calibri"/>
          <w:color w:val="000000" w:themeColor="text1"/>
        </w:rPr>
        <w:fldChar w:fldCharType="separate"/>
      </w:r>
      <w:r w:rsidR="0011399C" w:rsidRPr="003E6267">
        <w:rPr>
          <w:rFonts w:ascii="Calibri" w:hAnsi="Calibri" w:cs="Calibri"/>
          <w:kern w:val="0"/>
        </w:rPr>
        <w:t xml:space="preserve">(Martin </w:t>
      </w:r>
      <w:r w:rsidR="0011399C" w:rsidRPr="003E6267">
        <w:rPr>
          <w:rFonts w:ascii="Calibri" w:hAnsi="Calibri" w:cs="Calibri"/>
          <w:i/>
          <w:iCs/>
          <w:kern w:val="0"/>
        </w:rPr>
        <w:t>et al.</w:t>
      </w:r>
      <w:r w:rsidR="0011399C" w:rsidRPr="003E6267">
        <w:rPr>
          <w:rFonts w:ascii="Calibri" w:hAnsi="Calibri" w:cs="Calibri"/>
          <w:kern w:val="0"/>
        </w:rPr>
        <w:t>, 2018; Nolan, Elliott-Sale and Egan, 2023)</w:t>
      </w:r>
      <w:r w:rsidR="0011399C" w:rsidRPr="003E6267">
        <w:rPr>
          <w:rFonts w:ascii="Calibri" w:hAnsi="Calibri" w:cs="Calibri"/>
          <w:color w:val="000000" w:themeColor="text1"/>
        </w:rPr>
        <w:fldChar w:fldCharType="end"/>
      </w:r>
      <w:r w:rsidRPr="003E6267">
        <w:rPr>
          <w:rFonts w:ascii="Calibri" w:hAnsi="Calibri" w:cs="Calibri"/>
          <w:color w:val="000000" w:themeColor="text1"/>
        </w:rPr>
        <w:t xml:space="preserve"> with the abdominal cramping (84%), fatigue (82.2%), bloating (71.2%) and mood changes (71.2%) being the most commonly reported.</w:t>
      </w:r>
      <w:r w:rsidR="00CA21CB" w:rsidRPr="003E6267">
        <w:rPr>
          <w:rFonts w:ascii="Calibri" w:hAnsi="Calibri" w:cs="Calibri"/>
          <w:color w:val="000000" w:themeColor="text1"/>
        </w:rPr>
        <w:t xml:space="preserve"> Symptom</w:t>
      </w:r>
      <w:r w:rsidR="00FF2F18" w:rsidRPr="003E6267">
        <w:rPr>
          <w:rFonts w:ascii="Calibri" w:hAnsi="Calibri" w:cs="Calibri"/>
          <w:color w:val="000000" w:themeColor="text1"/>
        </w:rPr>
        <w:t>s</w:t>
      </w:r>
      <w:r w:rsidR="00CA21CB" w:rsidRPr="003E6267">
        <w:rPr>
          <w:rFonts w:ascii="Calibri" w:hAnsi="Calibri" w:cs="Calibri"/>
          <w:color w:val="000000" w:themeColor="text1"/>
        </w:rPr>
        <w:t xml:space="preserve"> </w:t>
      </w:r>
      <w:r w:rsidR="00683E21" w:rsidRPr="003E6267">
        <w:rPr>
          <w:rFonts w:ascii="Calibri" w:hAnsi="Calibri" w:cs="Calibri"/>
          <w:color w:val="000000" w:themeColor="text1"/>
        </w:rPr>
        <w:t>were reported as most prevalent during the luteal (51.2%) and bleeding phase</w:t>
      </w:r>
      <w:r w:rsidR="003A4FEA" w:rsidRPr="003E6267">
        <w:rPr>
          <w:rFonts w:ascii="Calibri" w:hAnsi="Calibri" w:cs="Calibri"/>
          <w:color w:val="000000" w:themeColor="text1"/>
        </w:rPr>
        <w:t>s</w:t>
      </w:r>
      <w:r w:rsidR="00683E21" w:rsidRPr="003E6267">
        <w:rPr>
          <w:rFonts w:ascii="Calibri" w:hAnsi="Calibri" w:cs="Calibri"/>
          <w:color w:val="000000" w:themeColor="text1"/>
        </w:rPr>
        <w:t xml:space="preserve"> (44.7%)</w:t>
      </w:r>
      <w:r w:rsidR="003A4FEA" w:rsidRPr="003E6267">
        <w:rPr>
          <w:rFonts w:ascii="Calibri" w:hAnsi="Calibri" w:cs="Calibri"/>
          <w:color w:val="000000" w:themeColor="text1"/>
        </w:rPr>
        <w:t xml:space="preserve">. </w:t>
      </w:r>
      <w:r w:rsidRPr="003E6267">
        <w:rPr>
          <w:rFonts w:ascii="Calibri" w:hAnsi="Calibri" w:cs="Calibri"/>
          <w:color w:val="000000" w:themeColor="text1"/>
        </w:rPr>
        <w:t xml:space="preserve"> </w:t>
      </w:r>
      <w:r w:rsidR="003A4FEA" w:rsidRPr="003E6267">
        <w:rPr>
          <w:rFonts w:ascii="Calibri" w:hAnsi="Calibri" w:cs="Calibri"/>
          <w:color w:val="000000" w:themeColor="text1"/>
        </w:rPr>
        <w:lastRenderedPageBreak/>
        <w:t>While there</w:t>
      </w:r>
      <w:r w:rsidRPr="003E6267">
        <w:rPr>
          <w:rFonts w:ascii="Calibri" w:hAnsi="Calibri" w:cs="Calibri"/>
          <w:color w:val="000000" w:themeColor="text1"/>
        </w:rPr>
        <w:t xml:space="preserve"> is no </w:t>
      </w:r>
      <w:r w:rsidR="003A4FEA" w:rsidRPr="003E6267">
        <w:rPr>
          <w:rFonts w:ascii="Calibri" w:hAnsi="Calibri" w:cs="Calibri"/>
          <w:color w:val="000000" w:themeColor="text1"/>
        </w:rPr>
        <w:t xml:space="preserve">strong </w:t>
      </w:r>
      <w:r w:rsidRPr="003E6267">
        <w:rPr>
          <w:rFonts w:ascii="Calibri" w:hAnsi="Calibri" w:cs="Calibri"/>
          <w:color w:val="000000" w:themeColor="text1"/>
        </w:rPr>
        <w:t xml:space="preserve">evidence to suggest that the MC has a significant effect on athletic performance </w:t>
      </w:r>
      <w:r w:rsidRPr="003E6267">
        <w:rPr>
          <w:rFonts w:ascii="Calibri" w:hAnsi="Calibri" w:cs="Calibri"/>
          <w:color w:val="000000" w:themeColor="text1"/>
        </w:rPr>
        <w:fldChar w:fldCharType="begin"/>
      </w:r>
      <w:r w:rsidRPr="003E6267">
        <w:rPr>
          <w:rFonts w:ascii="Calibri" w:hAnsi="Calibri" w:cs="Calibri"/>
          <w:color w:val="000000" w:themeColor="text1"/>
        </w:rPr>
        <w:instrText xml:space="preserve"> ADDIN ZOTERO_ITEM CSL_CITATION {"citationID":"UqJXydtJ","properties":{"formattedCitation":"(Colenso-Semple {\\i{}et al.}, 2023)","plainCitation":"(Colenso-Semple et al., 2023)","noteIndex":0},"citationItems":[{"id":1925,"uris":["http://zotero.org/users/local/u2t297N1/items/7MYCJE8F"],"itemData":{"id":1925,"type":"article-journal","abstract":"&lt;sec&gt;&lt;title&gt;Introduction&lt;/title&gt;&lt;p&gt;The bias towards excluding women from exercise science research is often due to the assumption that cyclical fluctuations in reproductive hormones influence resistance exercise performance and exercise-induced adaptations.&lt;/p&gt;&lt;/sec&gt;&lt;sec&gt;&lt;title&gt;Methods&lt;/title&gt;&lt;p&gt;Hence, the purpose of this umbrella review was to examine and critically evaluate the evidence from meta-analyses and systematic reviews on the influence of menstrual cycle phase on acute performance and chronic adaptations to resistance exercise training (RET).&lt;/p&gt;&lt;/sec&gt;&lt;sec&gt;&lt;title&gt;Results&lt;/title&gt;&lt;p&gt;We observed highly variable findings among the published reviews on the ostensible effects of female sex hormones on relevant RET-induced outcomes, including strength, exercise performance, and hypertrophy.&lt;/p&gt;&lt;/sec&gt;&lt;sec&gt;&lt;title&gt;Discussion&lt;/title&gt;&lt;p&gt;We highlight the importance of comprehensive menstrual cycle verification methods, as we noted a pattern of poor and inconsistent methodological practices in the literature. In our opinion, it is premature to conclude that short-term fluctuations in reproductive hormones appreciably influence acute exercise performance or longer-term strength or hypertrophic adaptations to RET.&lt;/p&gt;&lt;/sec&gt;","container-title":"Frontiers in Sports and Active Living","DOI":"10.3389/fspor.2023.1054542","ISSN":"2624-9367","journalAbbreviation":"Front. Sports Act. Living","language":"English","note":"publisher: Frontiers","source":"Frontiers","title":"Current evidence shows no influence of women's menstrual cycle phase on acute strength performance or adaptations to resistance exercise training","URL":"https://www.frontiersin.org/journals/sports-and-active-living/articles/10.3389/fspor.2023.1054542/full","volume":"5","author":[{"family":"Colenso-Semple","given":"Lauren M."},{"family":"D'Souza","given":"Alysha C."},{"family":"Elliott-Sale","given":"Kirsty J."},{"family":"Phillips","given":"Stuart M."}],"accessed":{"date-parts":[["2024",7,19]]},"issued":{"date-parts":[["2023",3,23]]}}}],"schema":"https://github.com/citation-style-language/schema/raw/master/csl-citation.json"} </w:instrText>
      </w:r>
      <w:r w:rsidRPr="003E6267">
        <w:rPr>
          <w:rFonts w:ascii="Calibri" w:hAnsi="Calibri" w:cs="Calibri"/>
          <w:color w:val="000000" w:themeColor="text1"/>
        </w:rPr>
        <w:fldChar w:fldCharType="separate"/>
      </w:r>
      <w:r w:rsidRPr="003E6267">
        <w:rPr>
          <w:rFonts w:ascii="Calibri" w:hAnsi="Calibri" w:cs="Calibri"/>
          <w:kern w:val="0"/>
        </w:rPr>
        <w:t xml:space="preserve">(Colenso-Semple </w:t>
      </w:r>
      <w:r w:rsidRPr="003E6267">
        <w:rPr>
          <w:rFonts w:ascii="Calibri" w:hAnsi="Calibri" w:cs="Calibri"/>
          <w:i/>
          <w:iCs/>
          <w:kern w:val="0"/>
        </w:rPr>
        <w:t>et al.</w:t>
      </w:r>
      <w:r w:rsidRPr="003E6267">
        <w:rPr>
          <w:rFonts w:ascii="Calibri" w:hAnsi="Calibri" w:cs="Calibri"/>
          <w:kern w:val="0"/>
        </w:rPr>
        <w:t>, 2023)</w:t>
      </w:r>
      <w:r w:rsidRPr="003E6267">
        <w:rPr>
          <w:rFonts w:ascii="Calibri" w:hAnsi="Calibri" w:cs="Calibri"/>
          <w:color w:val="000000" w:themeColor="text1"/>
        </w:rPr>
        <w:fldChar w:fldCharType="end"/>
      </w:r>
      <w:r w:rsidRPr="003E6267">
        <w:rPr>
          <w:rFonts w:ascii="Calibri" w:hAnsi="Calibri" w:cs="Calibri"/>
          <w:color w:val="000000" w:themeColor="text1"/>
        </w:rPr>
        <w:t xml:space="preserve">, </w:t>
      </w:r>
      <w:r w:rsidR="00CA21CB" w:rsidRPr="003E6267">
        <w:rPr>
          <w:rFonts w:ascii="Calibri" w:hAnsi="Calibri" w:cs="Calibri"/>
          <w:color w:val="000000" w:themeColor="text1"/>
        </w:rPr>
        <w:t xml:space="preserve">a high proportion of respondents in the present study 85.7% perceived their MC to influence their athletic performance, with the majority (87.6%) perceiving negative impacts on their performance. </w:t>
      </w:r>
      <w:r w:rsidR="008E3954" w:rsidRPr="003E6267">
        <w:rPr>
          <w:rFonts w:ascii="Calibri" w:hAnsi="Calibri" w:cs="Calibri"/>
          <w:color w:val="000000" w:themeColor="text1"/>
        </w:rPr>
        <w:t>It should be noted that much of the existing research investigating the influence of the MC on athletic performance is arguably of low quality, often characterised by small sample sizes and significant methodological issues, such as inadequate controls and the absence of blood sample verification for hormonal status</w:t>
      </w:r>
      <w:r w:rsidR="00FF2F18" w:rsidRPr="003E6267">
        <w:rPr>
          <w:rFonts w:ascii="Calibri" w:hAnsi="Calibri" w:cs="Calibri"/>
          <w:color w:val="000000" w:themeColor="text1"/>
        </w:rPr>
        <w:t xml:space="preserve"> </w:t>
      </w:r>
      <w:r w:rsidR="00FF2F18" w:rsidRPr="003E6267">
        <w:rPr>
          <w:rFonts w:ascii="Calibri" w:hAnsi="Calibri" w:cs="Calibri"/>
          <w:color w:val="000000" w:themeColor="text1"/>
        </w:rPr>
        <w:fldChar w:fldCharType="begin"/>
      </w:r>
      <w:r w:rsidR="00FF2F18" w:rsidRPr="003E6267">
        <w:rPr>
          <w:rFonts w:ascii="Calibri" w:hAnsi="Calibri" w:cs="Calibri"/>
          <w:color w:val="000000" w:themeColor="text1"/>
        </w:rPr>
        <w:instrText xml:space="preserve"> ADDIN ZOTERO_ITEM CSL_CITATION {"citationID":"d2h7pVM5","properties":{"formattedCitation":"(McNulty {\\i{}et al.}, 2020)","plainCitation":"(McNulty et al., 2020)","noteIndex":0},"citationItems":[{"id":1918,"uris":["http://zotero.org/users/local/u2t297N1/items/KY4HBLM9"],"itemData":{"id":1918,"type":"article-journal","abstract":"Background  Concentrations of endogenous sex hormones fluctuate across the menstrual cycle (MC), which could have implications for exercise performance in women. At present, data are conflicting, with no consensus on whether exercise performance is affected by MC phase.\nObjective  To determine the effects of the MC on exercise performance and provide evidence-based, practical, performance recommendations to eumenorrheic women.\nMethods  This review followed the Preferred Reporting Items for Systematic Reviews and Meta-Analyses (PRISMA) guidelines. Four databases were searched for published experimental studies that investigated the effects of the MC on exercise performance, which included at least one outcome measure taken in two or more defined MC phases. All data were metaanalysed using multilevel models grounded in Bayesian principles. The initial meta-analysis pooled pairwise effect sizes comparing exercise performance during the early follicular phase with all other phases (late follicular, ovulation, early luteal, mid-luteal and late luteal) amalgamated. A more comprehensive analysis was then conducted, comparing exercise performance between all phases with direct and indirect pairwise effect sizes through a network meta-analysis. Results from the network meta-analysis were summarised by calculating the Surface Under the Cumulative Ranking curve (SUCRA). Study quality was assessed using a modified Downs and Black checklist and a strategy based on the recommendations of the Grading of Recommendations Assessment Development and Evaluation (GRADE) working group.\nResults  Of the 78 included studies, data from 51 studies were eligible for inclusion in the initial pairwise meta-analysis. The three-level hierarchical model indicated a trivial effect for both endurance- and strength-based outcomes, with reduced exercise performance observed in the early follicular phase of the MC, based on the median pooled effect size ­(ES0.5 = − 0.06 [95% credible interval (CrI): − 0.16 to 0.04]). Seventy-three studies had enough data to be included in the network metaanalysis. The largest effect was identified between the early follicular and the late follicular phases of the MC (­ES0.5 = − 0.14 [95% CrI: − 0.26 to − 0.03]). The lowest SUCRA value, which represents the likelihood that exercise performance is poor, or among the poorest, relative to other MC phases, was obtained for the early follicular phase (30%), with values for all other phases ranging between 53 and 55%. The quality of evidence for this review was classified as “low” (42%).\nConclusion  The results from this systematic review and meta-analysis indicate that exercise performance might be trivially reduced during the early follicular phase of the MC, compared to all other phases. Due to the trivial effect size, the large between-study variation and the number of poor-quality studies included in this review, general guidelines on exercise performance across the MC cannot be formed; rather, it is recommended that a personalised approach should be taken based on each individual’s response to exercise performance across the MC.","container-title":"Sports Medicine","DOI":"10.1007/s40279-020-01319-3","ISSN":"0112-1642, 1179-2035","issue":"10","journalAbbreviation":"Sports Med","language":"en","page":"1813-1827","source":"DOI.org (Crossref)","title":"The Effects of Menstrual Cycle Phase on Exercise Performance in Eumenorrheic Women: A Systematic Review and Meta-Analysis","title-short":"The Effects of Menstrual Cycle Phase on Exercise Performance in Eumenorrheic Women","volume":"50","author":[{"family":"McNulty","given":"Kelly Lee"},{"family":"Elliott-Sale","given":"Kirsty Jayne"},{"family":"Dolan","given":"Eimear"},{"family":"Swinton","given":"Paul Alan"},{"family":"Ansdell","given":"Paul"},{"family":"Goodall","given":"Stuart"},{"family":"Thomas","given":"Kevin"},{"family":"Hicks","given":"Kirsty Marie"}],"issued":{"date-parts":[["2020",10]]}}}],"schema":"https://github.com/citation-style-language/schema/raw/master/csl-citation.json"} </w:instrText>
      </w:r>
      <w:r w:rsidR="00FF2F18" w:rsidRPr="003E6267">
        <w:rPr>
          <w:rFonts w:ascii="Calibri" w:hAnsi="Calibri" w:cs="Calibri"/>
          <w:color w:val="000000" w:themeColor="text1"/>
        </w:rPr>
        <w:fldChar w:fldCharType="separate"/>
      </w:r>
      <w:r w:rsidR="00FF2F18" w:rsidRPr="003E6267">
        <w:rPr>
          <w:rFonts w:ascii="Calibri" w:hAnsi="Calibri" w:cs="Calibri"/>
          <w:kern w:val="0"/>
        </w:rPr>
        <w:t xml:space="preserve">(McNulty </w:t>
      </w:r>
      <w:r w:rsidR="00FF2F18" w:rsidRPr="003E6267">
        <w:rPr>
          <w:rFonts w:ascii="Calibri" w:hAnsi="Calibri" w:cs="Calibri"/>
          <w:i/>
          <w:iCs/>
          <w:kern w:val="0"/>
        </w:rPr>
        <w:t>et al.</w:t>
      </w:r>
      <w:r w:rsidR="00FF2F18" w:rsidRPr="003E6267">
        <w:rPr>
          <w:rFonts w:ascii="Calibri" w:hAnsi="Calibri" w:cs="Calibri"/>
          <w:kern w:val="0"/>
        </w:rPr>
        <w:t>, 2020)</w:t>
      </w:r>
      <w:r w:rsidR="00FF2F18" w:rsidRPr="003E6267">
        <w:rPr>
          <w:rFonts w:ascii="Calibri" w:hAnsi="Calibri" w:cs="Calibri"/>
          <w:color w:val="000000" w:themeColor="text1"/>
        </w:rPr>
        <w:fldChar w:fldCharType="end"/>
      </w:r>
      <w:r w:rsidR="008E3954" w:rsidRPr="003E6267">
        <w:rPr>
          <w:rFonts w:ascii="Calibri" w:hAnsi="Calibri" w:cs="Calibri"/>
          <w:color w:val="000000" w:themeColor="text1"/>
        </w:rPr>
        <w:t xml:space="preserve">. These limitations impede the ability to draw definitive conclusions at present. </w:t>
      </w:r>
      <w:r w:rsidR="00CA21CB" w:rsidRPr="003E6267">
        <w:rPr>
          <w:rFonts w:ascii="Calibri" w:hAnsi="Calibri" w:cs="Calibri"/>
          <w:color w:val="000000" w:themeColor="text1"/>
        </w:rPr>
        <w:t xml:space="preserve">The MC is commonly framed in a negative perspective in respect to athletic performance, yet a considerable proportion of respondents (~30%) reported </w:t>
      </w:r>
      <w:r w:rsidR="008E3954" w:rsidRPr="003E6267">
        <w:rPr>
          <w:rFonts w:ascii="Calibri" w:hAnsi="Calibri" w:cs="Calibri"/>
          <w:color w:val="000000" w:themeColor="text1"/>
        </w:rPr>
        <w:t>perceived positive</w:t>
      </w:r>
      <w:r w:rsidR="00CA21CB" w:rsidRPr="003E6267">
        <w:rPr>
          <w:rFonts w:ascii="Calibri" w:hAnsi="Calibri" w:cs="Calibri"/>
          <w:color w:val="000000" w:themeColor="text1"/>
        </w:rPr>
        <w:t xml:space="preserve"> impacts of the MC on their performance. </w:t>
      </w:r>
      <w:r w:rsidR="003A4FEA" w:rsidRPr="003E6267">
        <w:rPr>
          <w:rFonts w:ascii="Calibri" w:hAnsi="Calibri" w:cs="Calibri"/>
          <w:color w:val="000000" w:themeColor="text1"/>
        </w:rPr>
        <w:t xml:space="preserve">This </w:t>
      </w:r>
      <w:r w:rsidR="008E3954" w:rsidRPr="003E6267">
        <w:rPr>
          <w:rFonts w:ascii="Calibri" w:hAnsi="Calibri" w:cs="Calibri"/>
          <w:color w:val="000000" w:themeColor="text1"/>
        </w:rPr>
        <w:t>paradox</w:t>
      </w:r>
      <w:r w:rsidR="003A4FEA" w:rsidRPr="003E6267">
        <w:rPr>
          <w:rFonts w:ascii="Calibri" w:hAnsi="Calibri" w:cs="Calibri"/>
          <w:color w:val="000000" w:themeColor="text1"/>
        </w:rPr>
        <w:t xml:space="preserve"> between the objective empirical data and the subjective perceptions of athletes </w:t>
      </w:r>
      <w:r w:rsidR="008E3954" w:rsidRPr="003E6267">
        <w:rPr>
          <w:rFonts w:ascii="Calibri" w:hAnsi="Calibri" w:cs="Calibri"/>
          <w:color w:val="000000" w:themeColor="text1"/>
        </w:rPr>
        <w:t>presents</w:t>
      </w:r>
      <w:r w:rsidR="003A4FEA" w:rsidRPr="003E6267">
        <w:rPr>
          <w:rFonts w:ascii="Calibri" w:hAnsi="Calibri" w:cs="Calibri"/>
          <w:color w:val="000000" w:themeColor="text1"/>
        </w:rPr>
        <w:t xml:space="preserve"> a challenge for applied practitioners. </w:t>
      </w:r>
      <w:r w:rsidR="008E3954" w:rsidRPr="003E6267">
        <w:rPr>
          <w:rFonts w:ascii="Calibri" w:hAnsi="Calibri" w:cs="Calibri"/>
          <w:color w:val="000000" w:themeColor="text1"/>
        </w:rPr>
        <w:t>Whil</w:t>
      </w:r>
      <w:r w:rsidR="009666CC" w:rsidRPr="003E6267">
        <w:rPr>
          <w:rFonts w:ascii="Calibri" w:hAnsi="Calibri" w:cs="Calibri"/>
          <w:color w:val="000000" w:themeColor="text1"/>
        </w:rPr>
        <w:t>st p</w:t>
      </w:r>
      <w:r w:rsidR="008E3954" w:rsidRPr="003E6267">
        <w:rPr>
          <w:rFonts w:ascii="Calibri" w:hAnsi="Calibri" w:cs="Calibri"/>
          <w:color w:val="000000" w:themeColor="text1"/>
        </w:rPr>
        <w:t>ractitioners should be aware</w:t>
      </w:r>
      <w:r w:rsidR="003A4FEA" w:rsidRPr="003E6267">
        <w:rPr>
          <w:rFonts w:ascii="Calibri" w:hAnsi="Calibri" w:cs="Calibri"/>
          <w:color w:val="000000" w:themeColor="text1"/>
        </w:rPr>
        <w:t xml:space="preserve"> of the lived experiences of female athletes relating to</w:t>
      </w:r>
      <w:r w:rsidR="008E3954" w:rsidRPr="003E6267">
        <w:rPr>
          <w:rFonts w:ascii="Calibri" w:hAnsi="Calibri" w:cs="Calibri"/>
          <w:color w:val="000000" w:themeColor="text1"/>
        </w:rPr>
        <w:t xml:space="preserve"> MC symptomatology and</w:t>
      </w:r>
      <w:r w:rsidR="003A4FEA" w:rsidRPr="003E6267">
        <w:rPr>
          <w:rFonts w:ascii="Calibri" w:hAnsi="Calibri" w:cs="Calibri"/>
          <w:color w:val="000000" w:themeColor="text1"/>
        </w:rPr>
        <w:t xml:space="preserve"> perceived</w:t>
      </w:r>
      <w:r w:rsidR="008E3954" w:rsidRPr="003E6267">
        <w:rPr>
          <w:rFonts w:ascii="Calibri" w:hAnsi="Calibri" w:cs="Calibri"/>
          <w:color w:val="000000" w:themeColor="text1"/>
        </w:rPr>
        <w:t xml:space="preserve"> influence on</w:t>
      </w:r>
      <w:r w:rsidR="003A4FEA" w:rsidRPr="003E6267">
        <w:rPr>
          <w:rFonts w:ascii="Calibri" w:hAnsi="Calibri" w:cs="Calibri"/>
          <w:color w:val="000000" w:themeColor="text1"/>
        </w:rPr>
        <w:t xml:space="preserve"> </w:t>
      </w:r>
      <w:r w:rsidR="008E3954" w:rsidRPr="003E6267">
        <w:rPr>
          <w:rFonts w:ascii="Calibri" w:hAnsi="Calibri" w:cs="Calibri"/>
          <w:color w:val="000000" w:themeColor="text1"/>
        </w:rPr>
        <w:t xml:space="preserve">performance, they must also be </w:t>
      </w:r>
      <w:r w:rsidR="00DB18AA" w:rsidRPr="003E6267">
        <w:rPr>
          <w:rFonts w:ascii="Calibri" w:hAnsi="Calibri" w:cs="Calibri"/>
          <w:color w:val="000000" w:themeColor="text1"/>
        </w:rPr>
        <w:t>cognisant</w:t>
      </w:r>
      <w:r w:rsidR="008E3954" w:rsidRPr="003E6267">
        <w:rPr>
          <w:rFonts w:ascii="Calibri" w:hAnsi="Calibri" w:cs="Calibri"/>
          <w:color w:val="000000" w:themeColor="text1"/>
        </w:rPr>
        <w:t xml:space="preserve"> that meaningful inter- and intra-individual variability exists </w:t>
      </w:r>
      <w:r w:rsidR="008E3954" w:rsidRPr="003E6267">
        <w:rPr>
          <w:rFonts w:ascii="Calibri" w:hAnsi="Calibri" w:cs="Calibri"/>
          <w:color w:val="000000" w:themeColor="text1"/>
        </w:rPr>
        <w:fldChar w:fldCharType="begin"/>
      </w:r>
      <w:r w:rsidR="00DB18AA" w:rsidRPr="003E6267">
        <w:rPr>
          <w:rFonts w:ascii="Calibri" w:hAnsi="Calibri" w:cs="Calibri"/>
          <w:color w:val="000000" w:themeColor="text1"/>
        </w:rPr>
        <w:instrText xml:space="preserve"> ADDIN ZOTERO_ITEM CSL_CITATION {"citationID":"kkJUM0Rp","properties":{"formattedCitation":"(Brown, Knight and Forrest N\\uc0\\u233{}e Whyte, 2021; Kiemle-Gabbay {\\i{}et al.}, 2024)","plainCitation":"(Brown, Knight and Forrest Née Whyte, 2021; Kiemle-Gabbay et al., 2024)","noteIndex":0},"citationItems":[{"id":1940,"uris":["http://zotero.org/users/local/u2t297N1/items/87A2YE4Q"],"itemData":{"id":1940,"type":"article-journal","abstract":"The purpose of the current study was twofold (a) to examine elite female athletes' experiences of their menstrual cycle, with a focus upon the impact on training and competition performance and (b) the openness of conversation pertaining to the menstrual cycle with coaching and support staff. Following receipt of institutional ethical approval, individual semi-structured interviews were conducted with 17 elite female athletes (25.5 ± 4.7 years) from multiple sports. Results revealed athletes' experiencing a natural menstrual cycle reported physical symptoms alongside mood disturbances and reduced motivation to train. The decision to actively control the menstrual cycle was often triggered by a desire to reduce the effect on competition, to lessen anxieties about making required weight or reduce distraction to manage during competition. Athletes indicated an openness to talk about the menstrual cycle to other females, however, there was variation in the comfort athletes experienced regarding talking to male coaches. Overall, the findings highlight the need to educate elite athletes and coaches on the menstrual cycle, considering it in the same light as other physiological functions in sport to improve health, well-being, and performance. Furthermore, providing education on how to construct positive conversations, equipping individuals with the correct terminology, and confidence to talk about the menstrual cycle will reduce some reservations identified through improved knowledge and understanding.","container-title":"Scandinavian Journal of Medicine &amp; Science in Sports","DOI":"10.1111/sms.13818","ISSN":"1600-0838","issue":"1","journalAbbreviation":"Scand J Med Sci Sports","language":"eng","note":"PMID: 32881097","page":"52-69","source":"PubMed","title":"Elite female athletes' experiences and perceptions of the menstrual cycle on training and sport performance","volume":"31","author":[{"family":"Brown","given":"Natalie"},{"family":"Knight","given":"Camilla J."},{"family":"Forrest Née Whyte","given":"Laura J."}],"issued":{"date-parts":[["2021",1]]}}},{"id":1920,"uris":["http://zotero.org/users/local/u2t297N1/items/VT4FWVG5"],"itemData":{"id":1920,"type":"article-journal","abstract":"The purpose of this study was to determine symptom severity and frequency in female exercisers and athletes from a diverse range of sports who have a menstrual cycle (MC) or use hormonal contraceptives (HCs). An additional aim was to explore the perceived impact of MC/HC use upon exercise and sport performance. In total, 604 self-identifying female athletes and exercisers (M = 29.4 years, SD = 9.0) from 85 sports/activities completed a survey which included: sport/exercise participation, bleeding characteristics, HC use, symptom severity/frequency, symptom management strategies, menstrual product use, and perceived impact of MC/HC use on exercise performance. The data were subject to mixed-methods analysis. Over one third (n = 225; 37.25%) of participants reported current HC use. Ninety-five percent (95.36%) of participants experienced symptoms related to MC or HC use. Physiological, psychological, and affective symptoms were all among the most prevalent. The most frequently noted severe and very severe symptoms for all participants, MC and HC users, were abdominal cramps (36.92%, 39.32%, and 32.89%, respectively), mood changes (26.16%, 25.07%, and 28.00%, respectively), and tiredness (25.33%, 25.59%, and 24.89%, respectively). Symptom impact was self-managed through medical and/or other (cognitive/behavioral) strategies. Qualitative content analysis of the data produced four overarching themes: (a) the impact of symptoms, (b) menstrual stigma and taboos, (c) protective factors, and (d) coping strategies. In conclusion, menstruation is a multifaceted, unique experience that impacts upon sport/exercise performance. Practitioners should consider athletes’ distinct needs, including the frequency of occurrence and severity of their symptomatic experiences, when facilitating menstruation-supportive training, avoiding a “one-size fits-all” approach.","DOI":"10.1123/wspaj.2023-0086","language":"en","note":"section: Women in Sport and Physical Activity Journal","source":"journals.humankinetics.com","title":"Menstrual Cycle and Hormonal Contraceptive Symptom Severity and Frequency in Athletic Females","URL":"https://journals.humankinetics.com/view/journals/wspaj/32/S1/article-wspaj.2023-0086.xml","author":[{"family":"Kiemle-Gabbay","given":"Laura R."},{"family":"Valentin","given":"Stephanie"},{"family":"Martin","given":"Daniel"},{"family":"Whyte)","given":"Laura J. Forrest (née"}],"accessed":{"date-parts":[["2024",7,19]]},"issued":{"date-parts":[["2024",5,6]]}}}],"schema":"https://github.com/citation-style-language/schema/raw/master/csl-citation.json"} </w:instrText>
      </w:r>
      <w:r w:rsidR="008E3954" w:rsidRPr="003E6267">
        <w:rPr>
          <w:rFonts w:ascii="Calibri" w:hAnsi="Calibri" w:cs="Calibri"/>
          <w:color w:val="000000" w:themeColor="text1"/>
        </w:rPr>
        <w:fldChar w:fldCharType="separate"/>
      </w:r>
      <w:r w:rsidR="00DB18AA" w:rsidRPr="003E6267">
        <w:rPr>
          <w:rFonts w:ascii="Calibri" w:hAnsi="Calibri" w:cs="Calibri"/>
          <w:kern w:val="0"/>
        </w:rPr>
        <w:t xml:space="preserve">(Brown, Knight and Forrest Née Whyte, 2021; Kiemle-Gabbay </w:t>
      </w:r>
      <w:r w:rsidR="00DB18AA" w:rsidRPr="003E6267">
        <w:rPr>
          <w:rFonts w:ascii="Calibri" w:hAnsi="Calibri" w:cs="Calibri"/>
          <w:i/>
          <w:iCs/>
          <w:kern w:val="0"/>
        </w:rPr>
        <w:t>et al.</w:t>
      </w:r>
      <w:r w:rsidR="00DB18AA" w:rsidRPr="003E6267">
        <w:rPr>
          <w:rFonts w:ascii="Calibri" w:hAnsi="Calibri" w:cs="Calibri"/>
          <w:kern w:val="0"/>
        </w:rPr>
        <w:t>, 2024)</w:t>
      </w:r>
      <w:r w:rsidR="008E3954" w:rsidRPr="003E6267">
        <w:rPr>
          <w:rFonts w:ascii="Calibri" w:hAnsi="Calibri" w:cs="Calibri"/>
          <w:color w:val="000000" w:themeColor="text1"/>
        </w:rPr>
        <w:fldChar w:fldCharType="end"/>
      </w:r>
      <w:r w:rsidR="00DB18AA" w:rsidRPr="003E6267">
        <w:rPr>
          <w:rFonts w:ascii="Calibri" w:hAnsi="Calibri" w:cs="Calibri"/>
          <w:color w:val="000000" w:themeColor="text1"/>
        </w:rPr>
        <w:t>. Therefore, a personalised approach is most appropriate when developing MC-related coping strategies</w:t>
      </w:r>
      <w:r w:rsidR="00746E47" w:rsidRPr="003E6267">
        <w:rPr>
          <w:rFonts w:ascii="Calibri" w:hAnsi="Calibri" w:cs="Calibri"/>
          <w:color w:val="000000" w:themeColor="text1"/>
        </w:rPr>
        <w:fldChar w:fldCharType="begin"/>
      </w:r>
      <w:r w:rsidR="00746E47" w:rsidRPr="003E6267">
        <w:rPr>
          <w:rFonts w:ascii="Calibri" w:hAnsi="Calibri" w:cs="Calibri"/>
          <w:color w:val="000000" w:themeColor="text1"/>
        </w:rPr>
        <w:instrText xml:space="preserve"> ADDIN ZOTERO_ITEM CSL_CITATION {"citationID":"19KpXbB1","properties":{"formattedCitation":"(Lebrun, Joyce and Constantini, 2020)","plainCitation":"(Lebrun, Joyce and Constantini, 2020)","noteIndex":0},"citationItems":[{"id":1946,"uris":["http://zotero.org/users/local/u2t297N1/items/GVYNCP56"],"itemData":{"id":1946,"type":"chapter","abstract":"Women of reproductive age experience regular physical changes in their bodies due to hormonal alterations during the course of their ovulatory menstrual cycles, as well as during pregnancy and with the administration of oral contraceptive pills. The variations in endogenous and exogenous levels of estrogen and progesterone have the potential to affect sports performance through several possible mechanisms: changes in energy/fuel sources; effects on various components of physical fitness, body temperature control, and fluid retention; psychological changes; and, finally, changes in the risks of certain injuries. Existing studies in this important area have used many different methodologies to assess and characterize both menstrual cycle phase and aspects of physical fitness and sports performance. Based on the evidence to date, it can be recommended that athletes and coaches monitor each female athlete’s individual responses to these potential periodic perturbations in physical performance during training and competition. Oral contraceptives can also have some independent effects depending on the formulation used. In certain cases, it may be advantageous to utilize these medications to manipulate the menstrual cycle around important competitions.","container-title":"Endocrinology of Physical Activity and Sport","event-place":"Cham","ISBN":"978-3-030-33376-8","language":"en","note":"DOI: 10.1007/978-3-030-33376-8_16","page":"267-301","publisher":"Springer International Publishing","publisher-place":"Cham","source":"Springer Link","title":"Effects of Female Reproductive Hormones on Sports Performance","URL":"https://doi.org/10.1007/978-3-030-33376-8_16","author":[{"family":"Lebrun","given":"Constance M."},{"family":"Joyce","given":"Sarah M."},{"family":"Constantini","given":"Naama W."}],"editor":[{"family":"Hackney","given":"Anthony C."},{"family":"Constantini","given":"Naama W."}],"accessed":{"date-parts":[["2024",9,13]]},"issued":{"date-parts":[["2020"]]}}}],"schema":"https://github.com/citation-style-language/schema/raw/master/csl-citation.json"} </w:instrText>
      </w:r>
      <w:r w:rsidR="00746E47" w:rsidRPr="003E6267">
        <w:rPr>
          <w:rFonts w:ascii="Calibri" w:hAnsi="Calibri" w:cs="Calibri"/>
          <w:color w:val="000000" w:themeColor="text1"/>
        </w:rPr>
        <w:fldChar w:fldCharType="separate"/>
      </w:r>
      <w:r w:rsidR="00746E47" w:rsidRPr="003E6267">
        <w:rPr>
          <w:rFonts w:ascii="Calibri" w:hAnsi="Calibri" w:cs="Calibri"/>
        </w:rPr>
        <w:t>(Lebrun, Joyce and Constantini, 2020)</w:t>
      </w:r>
      <w:r w:rsidR="00746E47" w:rsidRPr="003E6267">
        <w:rPr>
          <w:rFonts w:ascii="Calibri" w:hAnsi="Calibri" w:cs="Calibri"/>
          <w:color w:val="000000" w:themeColor="text1"/>
        </w:rPr>
        <w:fldChar w:fldCharType="end"/>
      </w:r>
      <w:r w:rsidR="003D32EE" w:rsidRPr="003E6267">
        <w:rPr>
          <w:rFonts w:ascii="Calibri" w:hAnsi="Calibri" w:cs="Calibri"/>
          <w:b/>
          <w:bCs/>
          <w:color w:val="FF0000"/>
        </w:rPr>
        <w:t>.</w:t>
      </w:r>
    </w:p>
    <w:p w14:paraId="408DC106" w14:textId="2D02ADC8" w:rsidR="008856E3" w:rsidRPr="003E6267" w:rsidRDefault="008856E3" w:rsidP="004B5F39">
      <w:pPr>
        <w:jc w:val="both"/>
        <w:rPr>
          <w:rFonts w:ascii="Calibri" w:hAnsi="Calibri" w:cs="Calibri"/>
          <w:color w:val="000000" w:themeColor="text1"/>
        </w:rPr>
      </w:pPr>
      <w:r w:rsidRPr="003E6267">
        <w:rPr>
          <w:rFonts w:ascii="Calibri" w:hAnsi="Calibri" w:cs="Calibri"/>
          <w:color w:val="000000" w:themeColor="text1"/>
        </w:rPr>
        <w:tab/>
      </w:r>
      <w:r w:rsidR="002B61B9" w:rsidRPr="003E6267">
        <w:rPr>
          <w:rFonts w:ascii="Calibri" w:hAnsi="Calibri" w:cs="Calibri"/>
          <w:color w:val="000000" w:themeColor="text1"/>
        </w:rPr>
        <w:t xml:space="preserve">The prevalence of HC-use in </w:t>
      </w:r>
      <w:r w:rsidR="009666CC" w:rsidRPr="003E6267">
        <w:rPr>
          <w:rFonts w:ascii="Calibri" w:hAnsi="Calibri" w:cs="Calibri"/>
          <w:color w:val="000000" w:themeColor="text1"/>
        </w:rPr>
        <w:t>this</w:t>
      </w:r>
      <w:r w:rsidR="002B61B9" w:rsidRPr="003E6267">
        <w:rPr>
          <w:rFonts w:ascii="Calibri" w:hAnsi="Calibri" w:cs="Calibri"/>
          <w:color w:val="000000" w:themeColor="text1"/>
        </w:rPr>
        <w:t xml:space="preserve"> study of Gaelic Games athletes (51.7%) are similar to </w:t>
      </w:r>
      <w:r w:rsidR="00746E47" w:rsidRPr="003E6267">
        <w:rPr>
          <w:rFonts w:ascii="Calibri" w:hAnsi="Calibri" w:cs="Calibri"/>
          <w:color w:val="000000" w:themeColor="text1"/>
        </w:rPr>
        <w:t xml:space="preserve">previous findings in various sports (49.5%) </w:t>
      </w:r>
      <w:r w:rsidR="003D32EE" w:rsidRPr="003E6267">
        <w:rPr>
          <w:rFonts w:ascii="Calibri" w:hAnsi="Calibri" w:cs="Calibri"/>
          <w:color w:val="000000" w:themeColor="text1"/>
        </w:rPr>
        <w:fldChar w:fldCharType="begin"/>
      </w:r>
      <w:r w:rsidR="00697A4F">
        <w:rPr>
          <w:rFonts w:ascii="Calibri" w:hAnsi="Calibri" w:cs="Calibri"/>
          <w:color w:val="000000" w:themeColor="text1"/>
        </w:rPr>
        <w:instrText xml:space="preserve"> ADDIN ZOTERO_ITEM CSL_CITATION {"citationID":"v6wFk9fB","properties":{"formattedCitation":"(Martin {\\i{}et al.}, 2018)","plainCitation":"(Martin et al., 2018)","noteIndex":0},"citationItems":[{"id":1898,"uris":["http://zotero.org/users/local/u2t297N1/items/Y8L3L697"],"itemData":{"id":1898,"type":"article-journal","abstract":"Purpose: To identify the period prevalence of hormonal contraceptive (HC) use and characterize the perceived side effects associated with the menstrual cycle and HC use. Methods: A total of 430 elite female athletes completed a questionnaire to assess the period prevalence of HC use, the reasons for initiation and discontinuation of HCs, and the side effects experienced by HC and non-HC users. Descriptive statistics, between-groups comparisons, and associations between categorical variables were calculated. Results: Of athletes studied, 49.5% were currently using HCs and 69.8% had used HCs at some point. Combined oral contraceptives were most commonly used (68.1%), with 30.0% using progestin-only contraceptives (implant = 13.1%, injection = 3.7%, and intrauterine system = 2.8%). Perceived negative side effects were more common with progestin-only HC use (39.1%) compared with combined-HC use (17.8%; P = .001) and were most prevalent in implant users (53.6%; P = .004). HC users reported perceived positive side effects relating to their ability to predict and/or manipulate the timing, frequency, and amount of menstrual bleeding. Non-HC users had a menstrual cycle length of 29 (5) d and 77.4% reported negative side effects during their menstrual cycle, primarily during days 1–2 of menstruation (81.6%). Conclusions: Approximately half of elite athletes used HCs, and progestin-only contraceptive users reported greater incidences of negative side effects, especially with the implant. Because of the high interindividual variability in reported side effects, athletes and practitioners should maintain an open dialogue to pursue the best interests of the athlete.","container-title":"International Journal of Sports Physiology &amp; Performance","DOI":"10.1123/ijspp.2017-0330","issue":"7","language":"en","note":"section: International Journal of Sports Physiology and Performance","page":"926-932","source":"journals.humankinetics.com","title":"Period Prevalence and Perceived Side Effects of Hormonal Contraceptive Use and the Menstrual Cycle in Elite Athletes","volume":"13","author":[{"family":"Martin","given":"Daniel"},{"family":"Sale","given":"Craig"},{"family":"Cooper","given":"Simon B."},{"family":"Elliott-Sale","given":"Kirsty J."}],"issued":{"date-parts":[["2018",8,1]]}}}],"schema":"https://github.com/citation-style-language/schema/raw/master/csl-citation.json"} </w:instrText>
      </w:r>
      <w:r w:rsidR="003D32EE" w:rsidRPr="003E6267">
        <w:rPr>
          <w:rFonts w:ascii="Calibri" w:hAnsi="Calibri" w:cs="Calibri"/>
          <w:color w:val="000000" w:themeColor="text1"/>
        </w:rPr>
        <w:fldChar w:fldCharType="separate"/>
      </w:r>
      <w:r w:rsidR="003D32EE" w:rsidRPr="003E6267">
        <w:rPr>
          <w:rFonts w:ascii="Calibri" w:hAnsi="Calibri" w:cs="Calibri"/>
          <w:kern w:val="0"/>
        </w:rPr>
        <w:t xml:space="preserve">(Martin </w:t>
      </w:r>
      <w:r w:rsidR="003D32EE" w:rsidRPr="003E6267">
        <w:rPr>
          <w:rFonts w:ascii="Calibri" w:hAnsi="Calibri" w:cs="Calibri"/>
          <w:i/>
          <w:iCs/>
          <w:kern w:val="0"/>
        </w:rPr>
        <w:t>et al.</w:t>
      </w:r>
      <w:r w:rsidR="003D32EE" w:rsidRPr="003E6267">
        <w:rPr>
          <w:rFonts w:ascii="Calibri" w:hAnsi="Calibri" w:cs="Calibri"/>
          <w:kern w:val="0"/>
        </w:rPr>
        <w:t>, 2018)</w:t>
      </w:r>
      <w:r w:rsidR="003D32EE" w:rsidRPr="003E6267">
        <w:rPr>
          <w:rFonts w:ascii="Calibri" w:hAnsi="Calibri" w:cs="Calibri"/>
          <w:color w:val="000000" w:themeColor="text1"/>
        </w:rPr>
        <w:fldChar w:fldCharType="end"/>
      </w:r>
      <w:r w:rsidR="003D32EE" w:rsidRPr="003E6267">
        <w:rPr>
          <w:rFonts w:ascii="Calibri" w:hAnsi="Calibri" w:cs="Calibri"/>
          <w:color w:val="000000" w:themeColor="text1"/>
        </w:rPr>
        <w:t xml:space="preserve">. </w:t>
      </w:r>
      <w:r w:rsidR="00746E47" w:rsidRPr="003E6267">
        <w:rPr>
          <w:rFonts w:ascii="Calibri" w:hAnsi="Calibri" w:cs="Calibri"/>
          <w:color w:val="000000" w:themeColor="text1"/>
        </w:rPr>
        <w:t xml:space="preserve"> </w:t>
      </w:r>
      <w:r w:rsidR="0035463C" w:rsidRPr="003E6267">
        <w:rPr>
          <w:rFonts w:ascii="Calibri" w:hAnsi="Calibri" w:cs="Calibri"/>
          <w:color w:val="000000" w:themeColor="text1"/>
        </w:rPr>
        <w:t>The majority of HC-users (62.0%) reported perceived side-effects of HC use, with fatigue (37.2%) and mood changes (35.0%) the most commonly reported side-effects</w:t>
      </w:r>
      <w:r w:rsidR="00D613F6">
        <w:rPr>
          <w:rFonts w:ascii="Calibri" w:hAnsi="Calibri" w:cs="Calibri"/>
        </w:rPr>
        <w:t>. C</w:t>
      </w:r>
      <w:r w:rsidR="009666CC" w:rsidRPr="003E6267">
        <w:rPr>
          <w:rFonts w:ascii="Calibri" w:hAnsi="Calibri" w:cs="Calibri"/>
          <w:color w:val="000000" w:themeColor="text1"/>
        </w:rPr>
        <w:t>onsistent with the findings related to the MC in this study, the experiences of hormonal contraceptive users also present a paradox. Approximately one-third (31.6%) of respondents perceive that their use of hormonal contraceptives influences their athletic performance.</w:t>
      </w:r>
      <w:r w:rsidR="0035463C" w:rsidRPr="003E6267">
        <w:rPr>
          <w:rFonts w:ascii="Calibri" w:hAnsi="Calibri" w:cs="Calibri"/>
          <w:color w:val="000000" w:themeColor="text1"/>
        </w:rPr>
        <w:t xml:space="preserve"> </w:t>
      </w:r>
      <w:r w:rsidRPr="003E6267">
        <w:rPr>
          <w:rFonts w:ascii="Calibri" w:hAnsi="Calibri" w:cs="Calibri"/>
          <w:color w:val="000000" w:themeColor="text1"/>
        </w:rPr>
        <w:t>T</w:t>
      </w:r>
      <w:r w:rsidR="005E7498" w:rsidRPr="003E6267">
        <w:rPr>
          <w:rFonts w:ascii="Calibri" w:hAnsi="Calibri" w:cs="Calibri"/>
          <w:color w:val="000000" w:themeColor="text1"/>
        </w:rPr>
        <w:t xml:space="preserve">his presents an interesting finding in the context of </w:t>
      </w:r>
      <w:r w:rsidR="0035463C" w:rsidRPr="003E6267">
        <w:rPr>
          <w:rFonts w:ascii="Calibri" w:hAnsi="Calibri" w:cs="Calibri"/>
          <w:color w:val="000000" w:themeColor="text1"/>
        </w:rPr>
        <w:t>the</w:t>
      </w:r>
      <w:r w:rsidRPr="003E6267">
        <w:rPr>
          <w:rFonts w:ascii="Calibri" w:hAnsi="Calibri" w:cs="Calibri"/>
          <w:color w:val="000000" w:themeColor="text1"/>
        </w:rPr>
        <w:t xml:space="preserve"> current body of evidence that HC-use has minimal effects on athletic performance </w:t>
      </w:r>
      <w:r w:rsidRPr="003E6267">
        <w:rPr>
          <w:rFonts w:ascii="Calibri" w:hAnsi="Calibri" w:cs="Calibri"/>
          <w:color w:val="000000" w:themeColor="text1"/>
        </w:rPr>
        <w:fldChar w:fldCharType="begin"/>
      </w:r>
      <w:r w:rsidRPr="003E6267">
        <w:rPr>
          <w:rFonts w:ascii="Calibri" w:hAnsi="Calibri" w:cs="Calibri"/>
          <w:color w:val="000000" w:themeColor="text1"/>
        </w:rPr>
        <w:instrText xml:space="preserve"> ADDIN ZOTERO_ITEM CSL_CITATION {"citationID":"zCO6taWs","properties":{"formattedCitation":"(Elliott-Sale {\\i{}et al.}, 2020)","plainCitation":"(Elliott-Sale et al., 2020)","noteIndex":0},"citationItems":[{"id":1916,"uris":["http://zotero.org/users/local/u2t297N1/items/9GH7KFI7"],"itemData":{"id":1916,"type":"article-journal","abstract":"Background  Oral contraceptive pills (OCPs) are double agents, which downregulate endogenous concentrations of oestradiol and progesterone whilst simultaneously providing daily supplementation of exogenous oestrogen and progestin during the OCP-taking days. This altered hormonal milieu differs significantly from that of eumenorrheic women and might impact exercise performance, due to changes in ovarian hormone-mediated physiological processes.\nObjective  To explore the effects of OCPs on exercise performance in women and to provide evidence-based performance recommendations to users.\nMethods  This review complied with the Preferred Reporting Items for Systematic Reviews and Meta-Analyses guidelines. A between-group analysis was performed, wherein performance of OCP users was compared with naturally menstruating women, and a within-group analysis was conducted, wherein performance during OCP consumption was compared with OCP withdrawal. For the between-group analysis, women were phase matched in two ways: (1) OCP withdrawal versus the early follicular phase of the menstrual cycle and (2) OCP consumption versus all phases of the menstrual cycle except for the early follicular phase. Study quality was assessed using a modified Downs and Black Checklist and a strategy based on the recommendations of the Grading of Recommendations Assessment Development and Evaluation working group. All meta-analyses were conducted within a Bayesian framework to facilitate probabilistic interpretations.\nResults  42 studies and 590 participants were included. Most studies (83%) were graded as moderate, low or very low quality, with 17% achieving high quality. For the between-group meta-analysis comparing OCP users with naturally menstruating women, posterior estimates of the pooled effect were used to calculate the probability of at least a small effect (d ≥ 0.2). Across the two between-group comparison methods, the probability of a small effect on performance favouring habitual OCP users was effectually zero (p &lt; 0.001). In contrast, the probability of a small effect on performance favouring naturally menstruating women was moderate under comparison method (1) (d ≥ 0.2; p = 0.40) and small under comparison method (2) (d ≥ 0.2; p = 0.19). Relatively large between-study variance was identified for both between-group comparisons (  0.5 = 0.16 [95% credible interval (CrI) 0.01–0.44] and 0.5 = 0.22 [95% CrI 0.06–0.45]). For the within-group analysis comparing OCP consumption with withdrawal, posterior estimates of the pooled effect size identified almost zero probability of a small effect on performance in either direction (d ≥ 0.2; p ≤ 0.001).\nConclusions  OCP use might result in slightly inferior exercise performance on average when compared to naturally menstruating women, although any group-level effect is most likely to be trivial. Practically, as effects tended to be trivial and variable across studies, the current evidence does not warrant general guidance on OCP use compared with non-use. Therefore, when exercise performance is a priority, an individualised approach might be more appropriate. The analysis also indicated that exercise performance was consistent across the OCP cycle.","container-title":"Sports Medicine","DOI":"10.1007/s40279-020-01317-5","ISSN":"0112-1642, 1179-2035","issue":"10","journalAbbreviation":"Sports Med","language":"en","page":"1785-1812","source":"DOI.org (Crossref)","title":"The Effects of Oral Contraceptives on Exercise Performance in Women: A Systematic Review and Meta-analysis","title-short":"The Effects of Oral Contraceptives on Exercise Performance in Women","volume":"50","author":[{"family":"Elliott-Sale","given":"Kirsty J."},{"family":"McNulty","given":"Kelly L."},{"family":"Ansdell","given":"Paul"},{"family":"Goodall","given":"Stuart"},{"family":"Hicks","given":"Kirsty M."},{"family":"Thomas","given":"Kevin"},{"family":"Swinton","given":"Paul A."},{"family":"Dolan","given":"Eimear"}],"issued":{"date-parts":[["2020",10]]}}}],"schema":"https://github.com/citation-style-language/schema/raw/master/csl-citation.json"} </w:instrText>
      </w:r>
      <w:r w:rsidRPr="003E6267">
        <w:rPr>
          <w:rFonts w:ascii="Calibri" w:hAnsi="Calibri" w:cs="Calibri"/>
          <w:color w:val="000000" w:themeColor="text1"/>
        </w:rPr>
        <w:fldChar w:fldCharType="separate"/>
      </w:r>
      <w:r w:rsidRPr="003E6267">
        <w:rPr>
          <w:rFonts w:ascii="Calibri" w:hAnsi="Calibri" w:cs="Calibri"/>
          <w:kern w:val="0"/>
        </w:rPr>
        <w:t xml:space="preserve">(Elliott-Sale </w:t>
      </w:r>
      <w:r w:rsidRPr="003E6267">
        <w:rPr>
          <w:rFonts w:ascii="Calibri" w:hAnsi="Calibri" w:cs="Calibri"/>
          <w:i/>
          <w:iCs/>
          <w:kern w:val="0"/>
        </w:rPr>
        <w:t>et al.</w:t>
      </w:r>
      <w:r w:rsidRPr="003E6267">
        <w:rPr>
          <w:rFonts w:ascii="Calibri" w:hAnsi="Calibri" w:cs="Calibri"/>
          <w:kern w:val="0"/>
        </w:rPr>
        <w:t>, 2020)</w:t>
      </w:r>
      <w:r w:rsidRPr="003E6267">
        <w:rPr>
          <w:rFonts w:ascii="Calibri" w:hAnsi="Calibri" w:cs="Calibri"/>
          <w:color w:val="000000" w:themeColor="text1"/>
        </w:rPr>
        <w:fldChar w:fldCharType="end"/>
      </w:r>
      <w:r w:rsidR="0035463C" w:rsidRPr="003E6267">
        <w:rPr>
          <w:rFonts w:ascii="Calibri" w:hAnsi="Calibri" w:cs="Calibri"/>
          <w:color w:val="000000" w:themeColor="text1"/>
        </w:rPr>
        <w:t xml:space="preserve">. </w:t>
      </w:r>
      <w:r w:rsidRPr="003E6267">
        <w:rPr>
          <w:rFonts w:ascii="Calibri" w:hAnsi="Calibri" w:cs="Calibri"/>
          <w:color w:val="000000" w:themeColor="text1"/>
        </w:rPr>
        <w:t xml:space="preserve"> </w:t>
      </w:r>
      <w:r w:rsidR="002B61B9" w:rsidRPr="003E6267">
        <w:rPr>
          <w:rFonts w:ascii="Calibri" w:hAnsi="Calibri" w:cs="Calibri"/>
          <w:color w:val="000000" w:themeColor="text1"/>
        </w:rPr>
        <w:t>Again, the majority of literature to date investigating this relationship is of low to moderate quality and further research is required to full elucidate the influence of HC-use on performance. Considering the widespread use of HC in athletic populations and potential associated negative side effects, it may be prudent for medical staff to monitor their athletes' use of these contraceptives. It is advisable for practitioners to remain aware of emerging evidence and best practice guidelines related to hormonal contraceptive use in sports. It's also important to recognise that the motivation behind hormonal contraceptive use is personal and often multifaceted, which must be considered if discussing this topic with athletes.</w:t>
      </w:r>
    </w:p>
    <w:p w14:paraId="7E809EC7" w14:textId="318F9DE1" w:rsidR="003E4491" w:rsidRPr="003E6267" w:rsidRDefault="005E7498" w:rsidP="003E24D8">
      <w:pPr>
        <w:jc w:val="both"/>
        <w:rPr>
          <w:rFonts w:ascii="Calibri" w:hAnsi="Calibri" w:cs="Calibri"/>
          <w:color w:val="000000" w:themeColor="text1"/>
        </w:rPr>
      </w:pPr>
      <w:r w:rsidRPr="003E6267">
        <w:rPr>
          <w:rFonts w:ascii="Calibri" w:hAnsi="Calibri" w:cs="Calibri"/>
          <w:color w:val="000000" w:themeColor="text1"/>
        </w:rPr>
        <w:tab/>
        <w:t>Conceivably</w:t>
      </w:r>
      <w:r w:rsidR="009666CC" w:rsidRPr="003E6267">
        <w:rPr>
          <w:rFonts w:ascii="Calibri" w:hAnsi="Calibri" w:cs="Calibri"/>
          <w:color w:val="000000" w:themeColor="text1"/>
        </w:rPr>
        <w:t>,</w:t>
      </w:r>
      <w:r w:rsidRPr="003E6267">
        <w:rPr>
          <w:rFonts w:ascii="Calibri" w:hAnsi="Calibri" w:cs="Calibri"/>
          <w:color w:val="000000" w:themeColor="text1"/>
        </w:rPr>
        <w:t xml:space="preserve"> the most novel and impactful findings from an applied perspective of the present study relate the experience of PFD symptoms reported by the respondents. </w:t>
      </w:r>
      <w:r w:rsidR="00D22355" w:rsidRPr="003E6267">
        <w:rPr>
          <w:rFonts w:ascii="Calibri" w:hAnsi="Calibri" w:cs="Calibri"/>
          <w:color w:val="000000" w:themeColor="text1"/>
        </w:rPr>
        <w:t xml:space="preserve">Pelvic floor dysfunction is often highlighted as an issue for post-partum athletes, yet a considerable proportion of respondents in this study reported experiences of PFD symptoms, with urinary urgency (47.8%), genital pain (43.4%) and urinary incontinence (36.8%) the most commonly experienced symptoms. </w:t>
      </w:r>
      <w:r w:rsidR="009666CC" w:rsidRPr="003E6267">
        <w:rPr>
          <w:rFonts w:ascii="Calibri" w:hAnsi="Calibri" w:cs="Calibri"/>
          <w:color w:val="000000" w:themeColor="text1"/>
        </w:rPr>
        <w:t>This</w:t>
      </w:r>
      <w:r w:rsidR="00551646" w:rsidRPr="003E6267">
        <w:rPr>
          <w:rFonts w:ascii="Calibri" w:hAnsi="Calibri" w:cs="Calibri"/>
          <w:color w:val="000000" w:themeColor="text1"/>
        </w:rPr>
        <w:t xml:space="preserve"> study did not gather data on whether respondents had previous childbirth experience. However, considering the mean age of respondents (23.6 years) and the average age of first-time mothers in Ireland (3</w:t>
      </w:r>
      <w:r w:rsidR="008623D1" w:rsidRPr="003E6267">
        <w:rPr>
          <w:rFonts w:ascii="Calibri" w:hAnsi="Calibri" w:cs="Calibri"/>
          <w:color w:val="000000" w:themeColor="text1"/>
        </w:rPr>
        <w:t>1.5</w:t>
      </w:r>
      <w:r w:rsidR="00551646" w:rsidRPr="003E6267">
        <w:rPr>
          <w:rFonts w:ascii="Calibri" w:hAnsi="Calibri" w:cs="Calibri"/>
          <w:color w:val="000000" w:themeColor="text1"/>
        </w:rPr>
        <w:t xml:space="preserve"> years)</w:t>
      </w:r>
      <w:r w:rsidR="008623D1" w:rsidRPr="003E6267">
        <w:rPr>
          <w:rFonts w:ascii="Calibri" w:hAnsi="Calibri" w:cs="Calibri"/>
          <w:color w:val="000000" w:themeColor="text1"/>
        </w:rPr>
        <w:fldChar w:fldCharType="begin"/>
      </w:r>
      <w:r w:rsidR="005A17B8">
        <w:rPr>
          <w:rFonts w:ascii="Calibri" w:hAnsi="Calibri" w:cs="Calibri"/>
          <w:color w:val="000000" w:themeColor="text1"/>
        </w:rPr>
        <w:instrText xml:space="preserve"> ADDIN ZOTERO_ITEM CSL_CITATION {"citationID":"TPznibeM","properties":{"formattedCitation":"(Irish Central Statistics Office, 2023)","plainCitation":"(Irish Central Statistics Office, 2023)","noteIndex":0},"citationItems":[{"id":1973,"uris":["http://zotero.org/users/local/u2t297N1/items/QIS9C5DD"],"itemData":{"id":1973,"type":"report","genre":"CSO Statistical Publication","language":"en","note":"publisher: CSO","title":"Ireland and the EU at 50 - Economi and Social Change in Ireland from 1973-2023","URL":"https://www.cso.ie/en/releasesandpublications/ep/p-ieu50/irelandandtheeuat50/society/births/","author":[{"family":"Irish Central Statistics Office","given":""}],"accessed":{"date-parts":[["2024",10,1]]},"issued":{"date-parts":[["2023",10,17]]}},"label":"page"}],"schema":"https://github.com/citation-style-language/schema/raw/master/csl-citation.json"} </w:instrText>
      </w:r>
      <w:r w:rsidR="008623D1" w:rsidRPr="003E6267">
        <w:rPr>
          <w:rFonts w:ascii="Calibri" w:hAnsi="Calibri" w:cs="Calibri"/>
          <w:color w:val="000000" w:themeColor="text1"/>
        </w:rPr>
        <w:fldChar w:fldCharType="separate"/>
      </w:r>
      <w:r w:rsidR="005A17B8" w:rsidRPr="005A17B8">
        <w:rPr>
          <w:rFonts w:ascii="Calibri" w:hAnsi="Calibri" w:cs="Calibri"/>
        </w:rPr>
        <w:t>(Irish Central Statistics Office, 2023)</w:t>
      </w:r>
      <w:r w:rsidR="008623D1" w:rsidRPr="003E6267">
        <w:rPr>
          <w:rFonts w:ascii="Calibri" w:hAnsi="Calibri" w:cs="Calibri"/>
          <w:color w:val="000000" w:themeColor="text1"/>
        </w:rPr>
        <w:fldChar w:fldCharType="end"/>
      </w:r>
      <w:r w:rsidR="00551646" w:rsidRPr="003E6267">
        <w:rPr>
          <w:rFonts w:ascii="Calibri" w:hAnsi="Calibri" w:cs="Calibri"/>
          <w:color w:val="000000" w:themeColor="text1"/>
        </w:rPr>
        <w:t xml:space="preserve">, it can be reasonably inferred that </w:t>
      </w:r>
      <w:r w:rsidR="00C32FE9" w:rsidRPr="003E6267">
        <w:rPr>
          <w:rFonts w:ascii="Calibri" w:hAnsi="Calibri" w:cs="Calibri"/>
          <w:color w:val="000000" w:themeColor="text1"/>
        </w:rPr>
        <w:t>most</w:t>
      </w:r>
      <w:r w:rsidR="00551646" w:rsidRPr="003E6267">
        <w:rPr>
          <w:rFonts w:ascii="Calibri" w:hAnsi="Calibri" w:cs="Calibri"/>
          <w:color w:val="000000" w:themeColor="text1"/>
        </w:rPr>
        <w:t xml:space="preserve"> </w:t>
      </w:r>
      <w:r w:rsidR="008623D1" w:rsidRPr="003E6267">
        <w:rPr>
          <w:rFonts w:ascii="Calibri" w:hAnsi="Calibri" w:cs="Calibri"/>
          <w:color w:val="000000" w:themeColor="text1"/>
        </w:rPr>
        <w:t>respondents</w:t>
      </w:r>
      <w:r w:rsidR="00551646" w:rsidRPr="003E6267">
        <w:rPr>
          <w:rFonts w:ascii="Calibri" w:hAnsi="Calibri" w:cs="Calibri"/>
          <w:color w:val="000000" w:themeColor="text1"/>
        </w:rPr>
        <w:t xml:space="preserve"> have likely not yet given birth. </w:t>
      </w:r>
      <w:r w:rsidR="00C32FE9" w:rsidRPr="003E6267">
        <w:rPr>
          <w:rFonts w:ascii="Calibri" w:hAnsi="Calibri" w:cs="Calibri"/>
          <w:color w:val="000000" w:themeColor="text1"/>
        </w:rPr>
        <w:t>Urinary incontinence has been documented as a prevalent issue across various female sports and athletic populations</w:t>
      </w:r>
      <w:r w:rsidR="008623D1" w:rsidRPr="003E6267">
        <w:rPr>
          <w:rFonts w:ascii="Calibri" w:hAnsi="Calibri" w:cs="Calibri"/>
          <w:color w:val="000000" w:themeColor="text1"/>
        </w:rPr>
        <w:t xml:space="preserve"> </w:t>
      </w:r>
      <w:r w:rsidR="008623D1" w:rsidRPr="003E6267">
        <w:rPr>
          <w:rFonts w:ascii="Calibri" w:hAnsi="Calibri" w:cs="Calibri"/>
          <w:color w:val="000000" w:themeColor="text1"/>
        </w:rPr>
        <w:fldChar w:fldCharType="begin"/>
      </w:r>
      <w:r w:rsidR="008623D1" w:rsidRPr="003E6267">
        <w:rPr>
          <w:rFonts w:ascii="Calibri" w:hAnsi="Calibri" w:cs="Calibri"/>
          <w:color w:val="000000" w:themeColor="text1"/>
        </w:rPr>
        <w:instrText xml:space="preserve"> ADDIN ZOTERO_ITEM CSL_CITATION {"citationID":"7ruJtSXQ","properties":{"formattedCitation":"(Mahoney, Heidel and Olewinski, 2023)","plainCitation":"(Mahoney, Heidel and Olewinski, 2023)","noteIndex":0},"citationItems":[{"id":1827,"uris":["http://zotero.org/users/local/u2t297N1/items/WMVF9IJ4"],"itemData":{"id":1827,"type":"article-journal","abstract":"Supplemental Digital Content is Available in the Text., Mahoney, K, Heidel, RE, and Olewinski, L. Prevalence and normalization of stress urinary incontinence in female strength athletes. J Strength Cond Res 37(9): 1877–1881, 2023—Strength training is increasing in popularity in women but is also a potential risk factor for stress urinary incontinence (SUI). There is potential for normalization of SUI in sports with high rates of SUI. Pelvic floor physical therapy is an effective treatment for SUI in both athletes and nonathletes, but female strength athletes may not be aware of this option. Our study sought to assess prevalence, normalization, rates of treatment, and preferred sources of information about SUI in female strength athletes. A novel cross-sectional survey was distributed online through social media groups dedicated to female strength athletes with 425 women responding within 4 days. Statistical significance of results was assumed at a 2-sided alpha value of 0.05. 43.5% of athletes experienced incontinence with daily tasks, 59.1% experienced incontinence with normal strength training, and 50.2% experienced incontinence during competition. Of the athletes who experienced incontinence, 61.4% did not have incontinence before starting their sport and only 9.4% had ever sought treatment. 67.9% of all athletes surveyed believed that urinary incontinence was a normal part of their sport. Our findings indicate that SUI is common in female strength athletes and may be a consequence of the sport itself. Normalization of SUI is common, and few athletes seek treatment.","container-title":"Journal of Strength and Conditioning Research","DOI":"10.1519/JSC.0000000000004461","ISSN":"1064-8011","issue":"9","journalAbbreviation":"J Strength Cond Res","note":"PMID: 36930880\nPMCID: PMC10448802","page":"1877-1881","source":"PubMed Central","title":"Prevalence and Normalization of Stress Urinary Incontinence in Female Strength Athletes","volume":"37","author":[{"family":"Mahoney","given":"Kaitlin"},{"family":"Heidel","given":"R. Eric"},{"family":"Olewinski","given":"Luci"}],"issued":{"date-parts":[["2023",9]]}}}],"schema":"https://github.com/citation-style-language/schema/raw/master/csl-citation.json"} </w:instrText>
      </w:r>
      <w:r w:rsidR="008623D1" w:rsidRPr="003E6267">
        <w:rPr>
          <w:rFonts w:ascii="Calibri" w:hAnsi="Calibri" w:cs="Calibri"/>
          <w:color w:val="000000" w:themeColor="text1"/>
        </w:rPr>
        <w:fldChar w:fldCharType="separate"/>
      </w:r>
      <w:r w:rsidR="008623D1" w:rsidRPr="003E6267">
        <w:rPr>
          <w:rFonts w:ascii="Calibri" w:hAnsi="Calibri" w:cs="Calibri"/>
        </w:rPr>
        <w:t>(Mahoney, Heidel and Olewinski, 2023)</w:t>
      </w:r>
      <w:r w:rsidR="008623D1" w:rsidRPr="003E6267">
        <w:rPr>
          <w:rFonts w:ascii="Calibri" w:hAnsi="Calibri" w:cs="Calibri"/>
          <w:color w:val="000000" w:themeColor="text1"/>
        </w:rPr>
        <w:fldChar w:fldCharType="end"/>
      </w:r>
      <w:r w:rsidR="00C32FE9" w:rsidRPr="003E6267">
        <w:rPr>
          <w:rFonts w:ascii="Calibri" w:hAnsi="Calibri" w:cs="Calibri"/>
          <w:color w:val="000000" w:themeColor="text1"/>
        </w:rPr>
        <w:t xml:space="preserve">. Despite its commonality, urinary incontinence remains a potentially taboo subject within sport, often leading to embarrassment among athletes who may not be aware of its prevalence </w:t>
      </w:r>
      <w:r w:rsidR="008623D1" w:rsidRPr="003E6267">
        <w:rPr>
          <w:rFonts w:ascii="Calibri" w:hAnsi="Calibri" w:cs="Calibri"/>
          <w:color w:val="000000" w:themeColor="text1"/>
        </w:rPr>
        <w:fldChar w:fldCharType="begin"/>
      </w:r>
      <w:r w:rsidR="008623D1" w:rsidRPr="003E6267">
        <w:rPr>
          <w:rFonts w:ascii="Calibri" w:hAnsi="Calibri" w:cs="Calibri"/>
          <w:color w:val="000000" w:themeColor="text1"/>
        </w:rPr>
        <w:instrText xml:space="preserve"> ADDIN ZOTERO_ITEM CSL_CITATION {"citationID":"GwArb4UT","properties":{"formattedCitation":"(Teixeira {\\i{}et al.}, 2018; Mahoney, Heidel and Olewinski, 2023)","plainCitation":"(Teixeira et al., 2018; Mahoney, Heidel and Olewinski, 2023)","noteIndex":0},"citationItems":[{"id":1929,"uris":["http://zotero.org/users/local/u2t297N1/items/PZGHK59Q"],"itemData":{"id":1929,"type":"article-journal","abstract":"Urinary incontinence (UI) is any involuntary loss of urine. In female athletes, physical exercise may be a risk factor for UI because of increased intra-abdominal pressure generated during high-impact exercises, which overloads the pelvic organs, predisposing them to UI. This is a systematic review of the prevalence of UI in female athletes in different sports. A search for articles was carried out in the PEDro, Scopus, Cinahl, PubMed, LILACS, SciELO, Science Direct, Web of Science, Embase, and Cochrane databases as well as a manual search of the references of studies already published on the subject with the keywords “athlete,” “urinary incontinence,” and “women” in Portuguese and English. Only articles published from 2000 to 2016 were included. Observational studies assessing the prevalence of UI in female athletes were selected. Methodological quality was assessed using the Downs and Black scale, and the data collected from the studies were analyzed through meta-analysis. Eight studies met the eligibility criteria. Meta-analysis showed a 36% prevalence of UI in female athletes in different sports, and compared with sedentary women, the athletes had a 177% higher risk of presenting with UI. There is a higher prevalence of UI in female athletes compared with sedentary women. There have been reports of UI in different sports.","container-title":"International Urogynecology Journal","DOI":"10.1007/s00192-018-3651-1","ISSN":"1433-3023","issue":"12","journalAbbreviation":"Int Urogynecol J","language":"en","page":"1717-1725","source":"Springer Link","title":"Prevalence of urinary incontinence in female athletes: a systematic review with meta-analysis","title-short":"Prevalence of urinary incontinence in female athletes","volume":"29","author":[{"family":"Teixeira","given":"Renata Veloso"},{"family":"Colla","given":"Cássia"},{"family":"Sbruzzi","given":"Graciele"},{"family":"Mallmann","given":"Anelise"},{"family":"Paiva","given":"Luciana Laureano"}],"issued":{"date-parts":[["2018",12,1]]}}},{"id":1827,"uris":["http://zotero.org/users/local/u2t297N1/items/WMVF9IJ4"],"itemData":{"id":1827,"type":"article-journal","abstract":"Supplemental Digital Content is Available in the Text., Mahoney, K, Heidel, RE, and Olewinski, L. Prevalence and normalization of stress urinary incontinence in female strength athletes. J Strength Cond Res 37(9): 1877–1881, 2023—Strength training is increasing in popularity in women but is also a potential risk factor for stress urinary incontinence (SUI). There is potential for normalization of SUI in sports with high rates of SUI. Pelvic floor physical therapy is an effective treatment for SUI in both athletes and nonathletes, but female strength athletes may not be aware of this option. Our study sought to assess prevalence, normalization, rates of treatment, and preferred sources of information about SUI in female strength athletes. A novel cross-sectional survey was distributed online through social media groups dedicated to female strength athletes with 425 women responding within 4 days. Statistical significance of results was assumed at a 2-sided alpha value of 0.05. 43.5% of athletes experienced incontinence with daily tasks, 59.1% experienced incontinence with normal strength training, and 50.2% experienced incontinence during competition. Of the athletes who experienced incontinence, 61.4% did not have incontinence before starting their sport and only 9.4% had ever sought treatment. 67.9% of all athletes surveyed believed that urinary incontinence was a normal part of their sport. Our findings indicate that SUI is common in female strength athletes and may be a consequence of the sport itself. Normalization of SUI is common, and few athletes seek treatment.","container-title":"Journal of Strength and Conditioning Research","DOI":"10.1519/JSC.0000000000004461","ISSN":"1064-8011","issue":"9","journalAbbreviation":"J Strength Cond Res","note":"PMID: 36930880\nPMCID: PMC10448802","page":"1877-1881","source":"PubMed Central","title":"Prevalence and Normalization of Stress Urinary Incontinence in Female Strength Athletes","volume":"37","author":[{"family":"Mahoney","given":"Kaitlin"},{"family":"Heidel","given":"R. Eric"},{"family":"Olewinski","given":"Luci"}],"issued":{"date-parts":[["2023",9]]}}}],"schema":"https://github.com/citation-style-language/schema/raw/master/csl-citation.json"} </w:instrText>
      </w:r>
      <w:r w:rsidR="008623D1" w:rsidRPr="003E6267">
        <w:rPr>
          <w:rFonts w:ascii="Calibri" w:hAnsi="Calibri" w:cs="Calibri"/>
          <w:color w:val="000000" w:themeColor="text1"/>
        </w:rPr>
        <w:fldChar w:fldCharType="separate"/>
      </w:r>
      <w:r w:rsidR="008623D1" w:rsidRPr="003E6267">
        <w:rPr>
          <w:rFonts w:ascii="Calibri" w:hAnsi="Calibri" w:cs="Calibri"/>
          <w:kern w:val="0"/>
        </w:rPr>
        <w:t xml:space="preserve">(Teixeira </w:t>
      </w:r>
      <w:r w:rsidR="008623D1" w:rsidRPr="003E6267">
        <w:rPr>
          <w:rFonts w:ascii="Calibri" w:hAnsi="Calibri" w:cs="Calibri"/>
          <w:i/>
          <w:iCs/>
          <w:kern w:val="0"/>
        </w:rPr>
        <w:t>et al.</w:t>
      </w:r>
      <w:r w:rsidR="008623D1" w:rsidRPr="003E6267">
        <w:rPr>
          <w:rFonts w:ascii="Calibri" w:hAnsi="Calibri" w:cs="Calibri"/>
          <w:kern w:val="0"/>
        </w:rPr>
        <w:t>, 2018; Mahoney, Heidel and Olewinski, 2023)</w:t>
      </w:r>
      <w:r w:rsidR="008623D1" w:rsidRPr="003E6267">
        <w:rPr>
          <w:rFonts w:ascii="Calibri" w:hAnsi="Calibri" w:cs="Calibri"/>
          <w:color w:val="000000" w:themeColor="text1"/>
        </w:rPr>
        <w:fldChar w:fldCharType="end"/>
      </w:r>
      <w:r w:rsidR="00C32FE9" w:rsidRPr="003E6267">
        <w:rPr>
          <w:rFonts w:ascii="Calibri" w:hAnsi="Calibri" w:cs="Calibri"/>
          <w:color w:val="000000" w:themeColor="text1"/>
        </w:rPr>
        <w:t>. This lack of awareness may exacerbate potential stigma, causing athletes to silently withdraw from sport or physical activity altogether</w:t>
      </w:r>
      <w:r w:rsidR="008623D1" w:rsidRPr="003E6267">
        <w:rPr>
          <w:rFonts w:ascii="Calibri" w:hAnsi="Calibri" w:cs="Calibri"/>
          <w:color w:val="000000" w:themeColor="text1"/>
        </w:rPr>
        <w:t xml:space="preserve"> </w:t>
      </w:r>
      <w:r w:rsidR="008623D1" w:rsidRPr="003E6267">
        <w:rPr>
          <w:rFonts w:ascii="Calibri" w:hAnsi="Calibri" w:cs="Calibri"/>
          <w:color w:val="000000" w:themeColor="text1"/>
        </w:rPr>
        <w:fldChar w:fldCharType="begin"/>
      </w:r>
      <w:r w:rsidR="008623D1" w:rsidRPr="003E6267">
        <w:rPr>
          <w:rFonts w:ascii="Calibri" w:hAnsi="Calibri" w:cs="Calibri"/>
          <w:color w:val="000000" w:themeColor="text1"/>
        </w:rPr>
        <w:instrText xml:space="preserve"> ADDIN ZOTERO_ITEM CSL_CITATION {"citationID":"wWktCl7H","properties":{"formattedCitation":"(Bonaldi {\\i{}et al.}, 2023)","plainCitation":"(Bonaldi et al., 2023)","noteIndex":0},"citationItems":[{"id":1830,"uris":["http://zotero.org/users/local/u2t297N1/items/7QL5RFNB"],"itemData":{"id":1830,"type":"article-journal","abstract":"Urinary incontinence is still an underestimated problem due to its anatomical complexity and social taboo. Most of the time, it is believed to affect predominantly the elderly female population, and the literature still lacks data on its presence in the younger and male populations. Its relationship with other pelvic floor dysfunctions (PFDs) and sport activity remains an open topic. Thus, the present study surveyed 342 subjects of both genders, ranging from 18 to 39 y/o and with different sport activity levels, to understand the prevalence of PFDs (such as haemorrhoids, anal fissures, involuntary urinary/faecal leakage, and urgency). The results also showed a significative prevalence in younger, sporty, and male people. Approximately one third of the population had urinary incontinence mostly during stress activities (sport activity: 17%, cough/sneeze: 13%). The statistical analysis confirmed a higher prevalence in the cases of a light (32%) and intense (41%) sport activity level and a protective role of sport if practiced between 5 and 10 h/week, with bodybuilding/CrossFit and running seeming to be the riskiest sports. The relationship with the other PFDs showed a statistically significant dependence with most of them, confirming that urinary incontinence cannot be considered a separate problem from the other PFDs.","container-title":"Life","DOI":"10.3390/life14010067","ISSN":"2075-1729","issue":"1","journalAbbreviation":"Life (Basel)","note":"PMID: 38255682\nPMCID: PMC10817452","page":"67","source":"PubMed Central","title":"Urinary Incontinence and Other Pelvic Floor Dysfunctions as Underestimated Problems in People under Forty Years: What Is Their Relationship with Sport?","title-short":"Urinary Incontinence and Other Pelvic Floor Dysfunctions as Underestimated Problems in People under Forty Years","volume":"14","author":[{"family":"Bonaldi","given":"Lorenza"},{"family":"Mascolini","given":"Maria Vittoria"},{"family":"Todesco","given":"Martina"},{"family":"Zara","given":"Anna"},{"family":"Rossato","given":"Camilla"},{"family":"Fede","given":"Caterina"},{"family":"Fontanella","given":"Chiara Giulia"},{"family":"Stecco","given":"Carla"}],"issued":{"date-parts":[["2023",12,30]]}}}],"schema":"https://github.com/citation-style-language/schema/raw/master/csl-citation.json"} </w:instrText>
      </w:r>
      <w:r w:rsidR="008623D1" w:rsidRPr="003E6267">
        <w:rPr>
          <w:rFonts w:ascii="Calibri" w:hAnsi="Calibri" w:cs="Calibri"/>
          <w:color w:val="000000" w:themeColor="text1"/>
        </w:rPr>
        <w:fldChar w:fldCharType="separate"/>
      </w:r>
      <w:r w:rsidR="008623D1" w:rsidRPr="003E6267">
        <w:rPr>
          <w:rFonts w:ascii="Calibri" w:hAnsi="Calibri" w:cs="Calibri"/>
          <w:kern w:val="0"/>
        </w:rPr>
        <w:t xml:space="preserve">(Bonaldi </w:t>
      </w:r>
      <w:r w:rsidR="008623D1" w:rsidRPr="003E6267">
        <w:rPr>
          <w:rFonts w:ascii="Calibri" w:hAnsi="Calibri" w:cs="Calibri"/>
          <w:i/>
          <w:iCs/>
          <w:kern w:val="0"/>
        </w:rPr>
        <w:t>et al.</w:t>
      </w:r>
      <w:r w:rsidR="008623D1" w:rsidRPr="003E6267">
        <w:rPr>
          <w:rFonts w:ascii="Calibri" w:hAnsi="Calibri" w:cs="Calibri"/>
          <w:kern w:val="0"/>
        </w:rPr>
        <w:t>, 2023)</w:t>
      </w:r>
      <w:r w:rsidR="008623D1" w:rsidRPr="003E6267">
        <w:rPr>
          <w:rFonts w:ascii="Calibri" w:hAnsi="Calibri" w:cs="Calibri"/>
          <w:color w:val="000000" w:themeColor="text1"/>
        </w:rPr>
        <w:fldChar w:fldCharType="end"/>
      </w:r>
      <w:r w:rsidR="00C32FE9" w:rsidRPr="003E6267">
        <w:rPr>
          <w:rFonts w:ascii="Calibri" w:hAnsi="Calibri" w:cs="Calibri"/>
          <w:color w:val="000000" w:themeColor="text1"/>
        </w:rPr>
        <w:t>. Although direct evidence linking urinary incontinence to the higher dropout rates of females in sports is lacking, it is plausible that this condition contributes to the phenomenon</w:t>
      </w:r>
      <w:r w:rsidR="008623D1" w:rsidRPr="003E6267">
        <w:rPr>
          <w:rFonts w:ascii="Calibri" w:hAnsi="Calibri" w:cs="Calibri"/>
          <w:color w:val="000000" w:themeColor="text1"/>
        </w:rPr>
        <w:t xml:space="preserve"> given that approximately </w:t>
      </w:r>
      <w:r w:rsidR="008623D1" w:rsidRPr="003E6267">
        <w:rPr>
          <w:rFonts w:ascii="Calibri" w:hAnsi="Calibri" w:cs="Calibri"/>
          <w:color w:val="000000" w:themeColor="text1"/>
        </w:rPr>
        <w:lastRenderedPageBreak/>
        <w:t xml:space="preserve">half of athletes who experienced PFD symptoms report cessation of exercise due to symptoms </w:t>
      </w:r>
      <w:r w:rsidR="008623D1" w:rsidRPr="003E6267">
        <w:rPr>
          <w:rFonts w:ascii="Calibri" w:hAnsi="Calibri" w:cs="Calibri"/>
          <w:color w:val="000000" w:themeColor="text1"/>
        </w:rPr>
        <w:fldChar w:fldCharType="begin"/>
      </w:r>
      <w:r w:rsidR="008623D1" w:rsidRPr="003E6267">
        <w:rPr>
          <w:rFonts w:ascii="Calibri" w:hAnsi="Calibri" w:cs="Calibri"/>
          <w:color w:val="000000" w:themeColor="text1"/>
        </w:rPr>
        <w:instrText xml:space="preserve"> ADDIN ZOTERO_ITEM CSL_CITATION {"citationID":"RpnFTjYT","properties":{"formattedCitation":"(Dakic {\\i{}et al.}, 2023)","plainCitation":"(Dakic et al., 2023)","noteIndex":0},"citationItems":[{"id":1854,"uris":["http://zotero.org/users/local/u2t297N1/items/VKR9AIYN"],"itemData":{"id":1854,"type":"article-journal","abstract":"Women with PF symptoms experienced a substantial impact on their ability to participate in sports/exercise, leading to cessation or limitations to intensity, frequency or mode of involvement. Provision of evidence-based management of PF symptoms may allow women the opportunity to continue participation in sports/exercise with less impact.Experiencing PF symptoms during sport/exercise led to feelings of embarrassment, frustration and fear of symptoms becoming known to others with subsequent avoidance of group settings. Co-designed and acceptable screening for PF symptoms within sports/exercise settings, may allow women the opportunity to disclose symptoms, seek help and enhance participation in organised sport/exercise.The culture of sports/exercise settings influenced whether women felt supported to continue exercising or chose to stop participation; positive role models (other members or support staff), education and re-design of uniform to allow covert containment of leakage were strategies identified to promote a positive culture.","container-title":"Sports Medicine - Open","DOI":"10.1186/s40798-023-00565-9","ISSN":"2199-1170","journalAbbreviation":"Sports Med Open","note":"PMID: 37097457\nPMCID: PMC10127961","page":"25","source":"PubMed Central","title":"Experience of Playing Sport or Exercising for Women with Pelvic Floor Symptoms: A Qualitative Study","title-short":"Experience of Playing Sport or Exercising for Women with Pelvic Floor Symptoms","volume":"9","author":[{"family":"Dakic","given":"Jodie G."},{"family":"Hay-Smith","given":"Jean"},{"family":"Lin","given":"Kuan-Yin"},{"family":"Cook","given":"Jill"},{"family":"Frawley","given":"Helena C."}],"issued":{"date-parts":[["2023",4,25]]}}}],"schema":"https://github.com/citation-style-language/schema/raw/master/csl-citation.json"} </w:instrText>
      </w:r>
      <w:r w:rsidR="008623D1" w:rsidRPr="003E6267">
        <w:rPr>
          <w:rFonts w:ascii="Calibri" w:hAnsi="Calibri" w:cs="Calibri"/>
          <w:color w:val="000000" w:themeColor="text1"/>
        </w:rPr>
        <w:fldChar w:fldCharType="separate"/>
      </w:r>
      <w:r w:rsidR="008623D1" w:rsidRPr="003E6267">
        <w:rPr>
          <w:rFonts w:ascii="Calibri" w:hAnsi="Calibri" w:cs="Calibri"/>
          <w:kern w:val="0"/>
        </w:rPr>
        <w:t xml:space="preserve">(Dakic </w:t>
      </w:r>
      <w:r w:rsidR="008623D1" w:rsidRPr="003E6267">
        <w:rPr>
          <w:rFonts w:ascii="Calibri" w:hAnsi="Calibri" w:cs="Calibri"/>
          <w:i/>
          <w:iCs/>
          <w:kern w:val="0"/>
        </w:rPr>
        <w:t>et al.</w:t>
      </w:r>
      <w:r w:rsidR="008623D1" w:rsidRPr="003E6267">
        <w:rPr>
          <w:rFonts w:ascii="Calibri" w:hAnsi="Calibri" w:cs="Calibri"/>
          <w:kern w:val="0"/>
        </w:rPr>
        <w:t>, 2023)</w:t>
      </w:r>
      <w:r w:rsidR="008623D1" w:rsidRPr="003E6267">
        <w:rPr>
          <w:rFonts w:ascii="Calibri" w:hAnsi="Calibri" w:cs="Calibri"/>
          <w:color w:val="000000" w:themeColor="text1"/>
        </w:rPr>
        <w:fldChar w:fldCharType="end"/>
      </w:r>
      <w:r w:rsidR="008623D1" w:rsidRPr="003E6267">
        <w:rPr>
          <w:rFonts w:ascii="Calibri" w:hAnsi="Calibri" w:cs="Calibri"/>
          <w:color w:val="000000" w:themeColor="text1"/>
        </w:rPr>
        <w:t xml:space="preserve">. </w:t>
      </w:r>
      <w:r w:rsidR="00C32FE9" w:rsidRPr="003E6267">
        <w:rPr>
          <w:rFonts w:ascii="Calibri" w:hAnsi="Calibri" w:cs="Calibri"/>
          <w:color w:val="000000" w:themeColor="text1"/>
        </w:rPr>
        <w:t xml:space="preserve">Therefore, it is imperative for coaches and practitioners to recognise the impact of this issue, as early identification and support may prevent athletes from disengaging. Athletes experiencing symptoms of PFD should be encouraged to seek consultation with medical professionals who can provide a comprehensive assessment and recommend appropriate interventions to alleviate these symptoms. Interventions </w:t>
      </w:r>
      <w:r w:rsidR="00BA3967" w:rsidRPr="003E6267">
        <w:rPr>
          <w:rFonts w:ascii="Calibri" w:hAnsi="Calibri" w:cs="Calibri"/>
          <w:color w:val="000000" w:themeColor="text1"/>
        </w:rPr>
        <w:t>which</w:t>
      </w:r>
      <w:r w:rsidR="00C32FE9" w:rsidRPr="003E6267">
        <w:rPr>
          <w:rFonts w:ascii="Calibri" w:hAnsi="Calibri" w:cs="Calibri"/>
          <w:color w:val="000000" w:themeColor="text1"/>
        </w:rPr>
        <w:t xml:space="preserve"> improv</w:t>
      </w:r>
      <w:r w:rsidR="00BA3967" w:rsidRPr="003E6267">
        <w:rPr>
          <w:rFonts w:ascii="Calibri" w:hAnsi="Calibri" w:cs="Calibri"/>
          <w:color w:val="000000" w:themeColor="text1"/>
        </w:rPr>
        <w:t>e</w:t>
      </w:r>
      <w:r w:rsidR="00C32FE9" w:rsidRPr="003E6267">
        <w:rPr>
          <w:rFonts w:ascii="Calibri" w:hAnsi="Calibri" w:cs="Calibri"/>
          <w:color w:val="000000" w:themeColor="text1"/>
        </w:rPr>
        <w:t xml:space="preserve"> pelvic floor muscle strength</w:t>
      </w:r>
      <w:r w:rsidR="00BA3967" w:rsidRPr="003E6267">
        <w:rPr>
          <w:rFonts w:ascii="Calibri" w:hAnsi="Calibri" w:cs="Calibri"/>
          <w:color w:val="000000" w:themeColor="text1"/>
        </w:rPr>
        <w:t xml:space="preserve"> </w:t>
      </w:r>
      <w:r w:rsidR="00C32FE9" w:rsidRPr="003E6267">
        <w:rPr>
          <w:rFonts w:ascii="Calibri" w:hAnsi="Calibri" w:cs="Calibri"/>
          <w:color w:val="000000" w:themeColor="text1"/>
        </w:rPr>
        <w:t xml:space="preserve">are effective in reducing </w:t>
      </w:r>
      <w:r w:rsidR="00BA3967" w:rsidRPr="003E6267">
        <w:rPr>
          <w:rFonts w:ascii="Calibri" w:hAnsi="Calibri" w:cs="Calibri"/>
          <w:color w:val="000000" w:themeColor="text1"/>
        </w:rPr>
        <w:t xml:space="preserve">urine leakage (SMD = -1.13) in female athletes </w:t>
      </w:r>
      <w:r w:rsidR="00BA3967" w:rsidRPr="003E6267">
        <w:rPr>
          <w:rFonts w:ascii="Calibri" w:hAnsi="Calibri" w:cs="Calibri"/>
          <w:color w:val="000000" w:themeColor="text1"/>
        </w:rPr>
        <w:fldChar w:fldCharType="begin"/>
      </w:r>
      <w:r w:rsidR="00BA3967" w:rsidRPr="003E6267">
        <w:rPr>
          <w:rFonts w:ascii="Calibri" w:hAnsi="Calibri" w:cs="Calibri"/>
          <w:color w:val="000000" w:themeColor="text1"/>
        </w:rPr>
        <w:instrText xml:space="preserve"> ADDIN ZOTERO_ITEM CSL_CITATION {"citationID":"Ro0qm501","properties":{"formattedCitation":"(Rodr\\uc0\\u237{}guez-Longobardo {\\i{}et al.}, 2023)","plainCitation":"(Rodríguez-Longobardo et al., 2023)","noteIndex":0},"citationItems":[{"id":1861,"uris":["http://zotero.org/users/local/u2t297N1/items/LNE3BHLT"],"itemData":{"id":1861,"type":"article-journal","abstract":"Context:Athletes are almost 3 times more at risk of experiencing urinary incontinence (UI) than sedentary women, with prevalence rates varying from 10.9% in low-impact sports such as cycling to 80% when engaging in high-impact sports such as trampoline gymnastics. To treat UI, pelvic floor muscle (PFM) training (PFMT) is recommended as a first line of treatment.Objective:The aim of the present study was to perform a meta-analysis of the available literature on the efficacy of PFMT interventions in young, nulliparous female athletes.Data Sources:A literature research was conducted using PubMed, Sport Discus, and Web of Science.Study Selection:The inclusion criteria were studies with PFMT intervention in female athletes or recreationally active women. Interventions could be carried out for treatment or prevention of pelvic floor dysfunctions.Study Design:Systematic review with meta-analysis.Level of Evidence:Level 5.Data Extraction:A descriptive analysis of the articles included in the systematic review was carried out. Meta-analyses could be performed on 6 of the included articles, evaluating the maximal voluntary contraction (MVC) of the PFMs, the amount of urinary leakage (AUL), and the vaginal resting pressure (VRP). Random-effects model and standardized mean differences (SMD) ± 95% CI were reported.Results:The meta-analysis showed that PFMT produced a significant increase in MVC (SMD, 0.60; 95% CI, 0.11 to 1.08; P = 0.02) and a significant reduction of AUL (SMD, -1.13; 95% CI, -1.84 to -0.41; P &lt; 0.01) in female athletes. No effects were shown in VRP (SMD, -0.05; 95% CI, -1.27 to 1.17; P = 0.93).Conclusion:PFMT is shown to be effective in increasing PFM strength and reducing urine leakage in female athletes, being a powerful tool to prevent and treat pelvic floor dysfunction in this population.","container-title":"Sports Health","DOI":"10.1177/19417381231195305","ISSN":"1941-7381","language":"en","note":"publisher: SAGE Publications","page":"19417381231195305","source":"SAGE Journals","title":"Pelvic Floor Muscle Training Interventions in Female Athletes: A Systematic Review and Meta-analysis","title-short":"Pelvic Floor Muscle Training Interventions in Female Athletes","author":[{"family":"Rodríguez-Longobardo","given":"Celia"},{"family":"López-Torres","given":"Olga"},{"family":"Guadalupe-Grau","given":"Amelia"},{"family":"Gómez-Ruano","given":"Miguel Ángel"}],"issued":{"date-parts":[["2023",9,9]]}}}],"schema":"https://github.com/citation-style-language/schema/raw/master/csl-citation.json"} </w:instrText>
      </w:r>
      <w:r w:rsidR="00BA3967" w:rsidRPr="003E6267">
        <w:rPr>
          <w:rFonts w:ascii="Calibri" w:hAnsi="Calibri" w:cs="Calibri"/>
          <w:color w:val="000000" w:themeColor="text1"/>
        </w:rPr>
        <w:fldChar w:fldCharType="separate"/>
      </w:r>
      <w:r w:rsidR="00BA3967" w:rsidRPr="003E6267">
        <w:rPr>
          <w:rFonts w:ascii="Calibri" w:hAnsi="Calibri" w:cs="Calibri"/>
          <w:kern w:val="0"/>
        </w:rPr>
        <w:t xml:space="preserve">(Rodríguez-Longobardo </w:t>
      </w:r>
      <w:r w:rsidR="00BA3967" w:rsidRPr="003E6267">
        <w:rPr>
          <w:rFonts w:ascii="Calibri" w:hAnsi="Calibri" w:cs="Calibri"/>
          <w:i/>
          <w:iCs/>
          <w:kern w:val="0"/>
        </w:rPr>
        <w:t>et al.</w:t>
      </w:r>
      <w:r w:rsidR="00BA3967" w:rsidRPr="003E6267">
        <w:rPr>
          <w:rFonts w:ascii="Calibri" w:hAnsi="Calibri" w:cs="Calibri"/>
          <w:kern w:val="0"/>
        </w:rPr>
        <w:t>, 2023)</w:t>
      </w:r>
      <w:r w:rsidR="00BA3967" w:rsidRPr="003E6267">
        <w:rPr>
          <w:rFonts w:ascii="Calibri" w:hAnsi="Calibri" w:cs="Calibri"/>
          <w:color w:val="000000" w:themeColor="text1"/>
        </w:rPr>
        <w:fldChar w:fldCharType="end"/>
      </w:r>
      <w:r w:rsidR="00BA3967" w:rsidRPr="003E6267">
        <w:rPr>
          <w:rFonts w:ascii="Calibri" w:hAnsi="Calibri" w:cs="Calibri"/>
          <w:color w:val="000000" w:themeColor="text1"/>
        </w:rPr>
        <w:t xml:space="preserve">. Practitioners should create an environment in which athletes are aware of symptoms of PFD and are comfortable discussing any issues with appropriate medical support staff. </w:t>
      </w:r>
    </w:p>
    <w:p w14:paraId="484A176A" w14:textId="654B7ABC" w:rsidR="003E4491" w:rsidRPr="003E6267" w:rsidRDefault="003E4491" w:rsidP="003E24D8">
      <w:pPr>
        <w:ind w:firstLine="720"/>
        <w:jc w:val="both"/>
        <w:rPr>
          <w:rFonts w:ascii="Calibri" w:hAnsi="Calibri" w:cs="Calibri"/>
          <w:color w:val="000000" w:themeColor="text1"/>
        </w:rPr>
      </w:pPr>
      <w:r w:rsidRPr="003E6267">
        <w:rPr>
          <w:rFonts w:ascii="Calibri" w:hAnsi="Calibri" w:cs="Calibri"/>
          <w:color w:val="000000" w:themeColor="text1"/>
        </w:rPr>
        <w:t>This study has</w:t>
      </w:r>
      <w:r w:rsidR="003E24D8" w:rsidRPr="003E6267">
        <w:rPr>
          <w:rFonts w:ascii="Calibri" w:hAnsi="Calibri" w:cs="Calibri"/>
          <w:color w:val="000000" w:themeColor="text1"/>
        </w:rPr>
        <w:t xml:space="preserve"> some</w:t>
      </w:r>
      <w:r w:rsidRPr="003E6267">
        <w:rPr>
          <w:rFonts w:ascii="Calibri" w:hAnsi="Calibri" w:cs="Calibri"/>
          <w:color w:val="000000" w:themeColor="text1"/>
        </w:rPr>
        <w:t xml:space="preserve"> limitations that should be acknowledged. First, the study relied on self-reported data collected via online </w:t>
      </w:r>
      <w:r w:rsidR="003E24D8" w:rsidRPr="003E6267">
        <w:rPr>
          <w:rFonts w:ascii="Calibri" w:hAnsi="Calibri" w:cs="Calibri"/>
          <w:color w:val="000000" w:themeColor="text1"/>
        </w:rPr>
        <w:t>questionnaires which may lead to some bias and inaccuracies in responses. T</w:t>
      </w:r>
      <w:r w:rsidRPr="003E6267">
        <w:rPr>
          <w:rFonts w:ascii="Calibri" w:hAnsi="Calibri" w:cs="Calibri"/>
          <w:color w:val="000000" w:themeColor="text1"/>
        </w:rPr>
        <w:t xml:space="preserve">he study did not collect information on participants' childbirth history, which could have provided valuable context for interpreting PFD symptoms. </w:t>
      </w:r>
    </w:p>
    <w:p w14:paraId="7C8D24A6" w14:textId="7952E505" w:rsidR="00F85BD1" w:rsidRPr="003E6267" w:rsidRDefault="003E24D8" w:rsidP="005A17B8">
      <w:pPr>
        <w:ind w:firstLine="720"/>
        <w:jc w:val="both"/>
        <w:rPr>
          <w:rFonts w:ascii="Calibri" w:hAnsi="Calibri" w:cs="Calibri"/>
          <w:color w:val="000000" w:themeColor="text1"/>
        </w:rPr>
      </w:pPr>
      <w:r w:rsidRPr="003E6267">
        <w:rPr>
          <w:rFonts w:ascii="Calibri" w:hAnsi="Calibri" w:cs="Calibri"/>
          <w:color w:val="000000" w:themeColor="text1"/>
        </w:rPr>
        <w:t>This study highlights the prevalence of hormonal contraceptive use, menstrual cycle-related symptoms, and pelvic floor dysfunction among female athletes in Gaelic Games. The findings suggest a need for increased education and support for female athletes regarding these health issues, as well as the development of individualized strategies for managing symptoms.</w:t>
      </w:r>
      <w:r w:rsidR="005A17B8">
        <w:rPr>
          <w:rFonts w:ascii="Calibri" w:hAnsi="Calibri" w:cs="Calibri"/>
          <w:color w:val="000000" w:themeColor="text1"/>
        </w:rPr>
        <w:t xml:space="preserve"> </w:t>
      </w:r>
      <w:r w:rsidRPr="003E6267">
        <w:rPr>
          <w:rFonts w:ascii="Calibri" w:hAnsi="Calibri" w:cs="Calibri"/>
          <w:color w:val="000000" w:themeColor="text1"/>
        </w:rPr>
        <w:t>Future research should focus further on PFD in Gaelic Games athletes, employing longitudinal studies that incorporate objective measures and clinical assessment. Investigating the potential role of pelvic floor dysfunction in female athlete dropout rates and exploring interventions to mitigate these issues would also be valuable areas for future research. Overall, a multidisciplinary approach that integrates physiological, psychological, and sociocultural factors will be essential for advancing our understanding of these complex issues and improving support for female athletes in Gaelic Games.</w:t>
      </w:r>
    </w:p>
    <w:p w14:paraId="01EBA992" w14:textId="77777777" w:rsidR="00407534" w:rsidRPr="003E6267" w:rsidRDefault="00407534" w:rsidP="000F148D">
      <w:pPr>
        <w:ind w:firstLine="720"/>
        <w:jc w:val="both"/>
        <w:rPr>
          <w:rFonts w:ascii="Calibri" w:hAnsi="Calibri" w:cs="Calibri"/>
          <w:color w:val="000000" w:themeColor="text1"/>
        </w:rPr>
      </w:pPr>
    </w:p>
    <w:p w14:paraId="2DCE2A9F" w14:textId="057B4253" w:rsidR="00407534" w:rsidRPr="003E6267" w:rsidRDefault="00407534" w:rsidP="00407534">
      <w:pPr>
        <w:pStyle w:val="Heading2"/>
        <w:rPr>
          <w:rFonts w:cs="Calibri"/>
        </w:rPr>
      </w:pPr>
      <w:r w:rsidRPr="003E6267">
        <w:rPr>
          <w:rFonts w:cs="Calibri"/>
        </w:rPr>
        <w:t>Disclosure Statement</w:t>
      </w:r>
    </w:p>
    <w:p w14:paraId="2480F5C2" w14:textId="4D6ADD81" w:rsidR="00407534" w:rsidRPr="003E6267" w:rsidRDefault="00407534" w:rsidP="00407534">
      <w:pPr>
        <w:rPr>
          <w:rFonts w:ascii="Calibri" w:hAnsi="Calibri" w:cs="Calibri"/>
        </w:rPr>
      </w:pPr>
      <w:r w:rsidRPr="003E6267">
        <w:rPr>
          <w:rFonts w:ascii="Calibri" w:hAnsi="Calibri" w:cs="Calibri"/>
        </w:rPr>
        <w:t xml:space="preserve">The authors declare no conflicts of interest. </w:t>
      </w:r>
    </w:p>
    <w:p w14:paraId="4BF9BA5E" w14:textId="64AD36C0" w:rsidR="00407534" w:rsidRPr="003E6267" w:rsidRDefault="00407534" w:rsidP="00407534">
      <w:pPr>
        <w:pStyle w:val="Heading2"/>
        <w:rPr>
          <w:rFonts w:cs="Calibri"/>
        </w:rPr>
      </w:pPr>
      <w:r w:rsidRPr="003E6267">
        <w:rPr>
          <w:rFonts w:cs="Calibri"/>
        </w:rPr>
        <w:t>Funding Statement</w:t>
      </w:r>
    </w:p>
    <w:p w14:paraId="0B693DF6" w14:textId="78209520" w:rsidR="00407534" w:rsidRPr="003E6267" w:rsidRDefault="00407534" w:rsidP="00407534">
      <w:pPr>
        <w:rPr>
          <w:rFonts w:ascii="Calibri" w:hAnsi="Calibri" w:cs="Calibri"/>
        </w:rPr>
      </w:pPr>
      <w:r w:rsidRPr="003E6267">
        <w:rPr>
          <w:rFonts w:ascii="Calibri" w:hAnsi="Calibri" w:cs="Calibri"/>
        </w:rPr>
        <w:t xml:space="preserve">The authors declare no sources of funding for this study. </w:t>
      </w:r>
    </w:p>
    <w:p w14:paraId="207DA5A1" w14:textId="7C73273E" w:rsidR="00407534" w:rsidRPr="003E6267" w:rsidRDefault="00407534" w:rsidP="00407534">
      <w:pPr>
        <w:pStyle w:val="Heading2"/>
        <w:rPr>
          <w:rFonts w:cs="Calibri"/>
        </w:rPr>
      </w:pPr>
      <w:r w:rsidRPr="003E6267">
        <w:rPr>
          <w:rFonts w:cs="Calibri"/>
        </w:rPr>
        <w:t>Data and Code Availability Statement</w:t>
      </w:r>
    </w:p>
    <w:p w14:paraId="0D230625" w14:textId="718CFE8E" w:rsidR="00407534" w:rsidRPr="003E6267" w:rsidRDefault="00407534" w:rsidP="00407534">
      <w:pPr>
        <w:rPr>
          <w:rFonts w:ascii="Calibri" w:hAnsi="Calibri" w:cs="Calibri"/>
        </w:rPr>
      </w:pPr>
      <w:r w:rsidRPr="003E6267">
        <w:rPr>
          <w:rFonts w:ascii="Calibri" w:hAnsi="Calibri" w:cs="Calibri"/>
        </w:rPr>
        <w:t xml:space="preserve">The full dataset and code used in this study, allowing for replication and </w:t>
      </w:r>
      <w:r w:rsidR="003E6267" w:rsidRPr="003E6267">
        <w:rPr>
          <w:rFonts w:ascii="Calibri" w:hAnsi="Calibri" w:cs="Calibri"/>
        </w:rPr>
        <w:t xml:space="preserve">secondary analysis </w:t>
      </w:r>
      <w:r w:rsidRPr="003E6267">
        <w:rPr>
          <w:rFonts w:ascii="Calibri" w:hAnsi="Calibri" w:cs="Calibri"/>
        </w:rPr>
        <w:t xml:space="preserve">are available via </w:t>
      </w:r>
      <w:r w:rsidR="003E6267" w:rsidRPr="003E6267">
        <w:rPr>
          <w:rFonts w:ascii="Calibri" w:hAnsi="Calibri" w:cs="Calibri"/>
        </w:rPr>
        <w:t>Open Science Framework (</w:t>
      </w:r>
      <w:hyperlink r:id="rId16" w:history="1">
        <w:r w:rsidR="003E6267" w:rsidRPr="003E6267">
          <w:rPr>
            <w:rStyle w:val="Hyperlink"/>
            <w:rFonts w:ascii="Calibri" w:hAnsi="Calibri" w:cs="Calibri"/>
          </w:rPr>
          <w:t>osf.io</w:t>
        </w:r>
      </w:hyperlink>
      <w:r w:rsidR="003E6267" w:rsidRPr="003E6267">
        <w:rPr>
          <w:rStyle w:val="Hyperlink"/>
          <w:rFonts w:ascii="Calibri" w:hAnsi="Calibri" w:cs="Calibri"/>
        </w:rPr>
        <w:t xml:space="preserve">). </w:t>
      </w:r>
    </w:p>
    <w:p w14:paraId="0097E0F0" w14:textId="22E8E944" w:rsidR="006C6CE6" w:rsidRDefault="006C6CE6" w:rsidP="004B5F39">
      <w:pPr>
        <w:jc w:val="both"/>
        <w:rPr>
          <w:rFonts w:ascii="Calibri" w:hAnsi="Calibri" w:cs="Calibri"/>
          <w:color w:val="FF0000"/>
        </w:rPr>
      </w:pPr>
    </w:p>
    <w:p w14:paraId="0E5F7886" w14:textId="77777777" w:rsidR="00EB63CE" w:rsidRDefault="00EB63CE" w:rsidP="004B5F39">
      <w:pPr>
        <w:jc w:val="both"/>
        <w:rPr>
          <w:rFonts w:ascii="Calibri" w:hAnsi="Calibri" w:cs="Calibri"/>
          <w:color w:val="FF0000"/>
        </w:rPr>
      </w:pPr>
    </w:p>
    <w:p w14:paraId="21C27E7D" w14:textId="77777777" w:rsidR="00EB63CE" w:rsidRDefault="00EB63CE" w:rsidP="004B5F39">
      <w:pPr>
        <w:jc w:val="both"/>
        <w:rPr>
          <w:rFonts w:ascii="Calibri" w:hAnsi="Calibri" w:cs="Calibri"/>
          <w:color w:val="FF0000"/>
        </w:rPr>
      </w:pPr>
    </w:p>
    <w:p w14:paraId="3C3B2808" w14:textId="77777777" w:rsidR="00EB63CE" w:rsidRDefault="00EB63CE" w:rsidP="004B5F39">
      <w:pPr>
        <w:jc w:val="both"/>
        <w:rPr>
          <w:rFonts w:ascii="Calibri" w:hAnsi="Calibri" w:cs="Calibri"/>
          <w:color w:val="FF0000"/>
        </w:rPr>
      </w:pPr>
    </w:p>
    <w:p w14:paraId="751BB809" w14:textId="3FE21AD4" w:rsidR="00EB63CE" w:rsidRDefault="00EB63CE" w:rsidP="004B5F39">
      <w:pPr>
        <w:jc w:val="both"/>
        <w:rPr>
          <w:rFonts w:ascii="Calibri" w:hAnsi="Calibri" w:cs="Calibri"/>
          <w:color w:val="FF0000"/>
        </w:rPr>
      </w:pPr>
    </w:p>
    <w:p w14:paraId="14CEDBE6" w14:textId="77777777" w:rsidR="00EB63CE" w:rsidRPr="003E6267" w:rsidRDefault="00EB63CE" w:rsidP="004B5F39">
      <w:pPr>
        <w:jc w:val="both"/>
        <w:rPr>
          <w:rFonts w:ascii="Calibri" w:hAnsi="Calibri" w:cs="Calibri"/>
          <w:color w:val="FF0000"/>
        </w:rPr>
      </w:pPr>
    </w:p>
    <w:p w14:paraId="6ED114DB" w14:textId="0F552E80" w:rsidR="006C6CE6" w:rsidRPr="003E6267" w:rsidRDefault="003E24D8" w:rsidP="003E24D8">
      <w:pPr>
        <w:pStyle w:val="Heading2"/>
        <w:rPr>
          <w:rFonts w:cs="Calibri"/>
        </w:rPr>
      </w:pPr>
      <w:r w:rsidRPr="003E6267">
        <w:rPr>
          <w:rFonts w:cs="Calibri"/>
        </w:rPr>
        <w:lastRenderedPageBreak/>
        <w:t>References</w:t>
      </w:r>
    </w:p>
    <w:p w14:paraId="110C93AA" w14:textId="77777777" w:rsidR="006C6CE6" w:rsidRPr="003E6267" w:rsidRDefault="006C6CE6" w:rsidP="004B5F39">
      <w:pPr>
        <w:jc w:val="both"/>
        <w:rPr>
          <w:rFonts w:ascii="Calibri" w:hAnsi="Calibri" w:cs="Calibri"/>
          <w:color w:val="FF0000"/>
        </w:rPr>
      </w:pPr>
    </w:p>
    <w:p w14:paraId="395C311A" w14:textId="517D3D2C" w:rsidR="00FE16E2" w:rsidRPr="00FE16E2" w:rsidRDefault="00D7220B" w:rsidP="006C5161">
      <w:pPr>
        <w:pStyle w:val="Bibliography"/>
        <w:numPr>
          <w:ilvl w:val="0"/>
          <w:numId w:val="2"/>
        </w:numPr>
        <w:rPr>
          <w:rFonts w:ascii="Calibri" w:hAnsi="Calibri" w:cs="Calibri"/>
        </w:rPr>
      </w:pPr>
      <w:r w:rsidRPr="003E6267">
        <w:rPr>
          <w:rFonts w:ascii="Calibri" w:hAnsi="Calibri" w:cs="Calibri"/>
          <w:color w:val="FF0000"/>
        </w:rPr>
        <w:fldChar w:fldCharType="begin"/>
      </w:r>
      <w:r w:rsidR="00FE16E2">
        <w:rPr>
          <w:rFonts w:ascii="Calibri" w:hAnsi="Calibri" w:cs="Calibri"/>
          <w:color w:val="FF0000"/>
        </w:rPr>
        <w:instrText xml:space="preserve"> ADDIN ZOTERO_BIBL {"uncited":[],"omitted":[],"custom":[]} CSL_BIBLIOGRAPHY </w:instrText>
      </w:r>
      <w:r w:rsidRPr="003E6267">
        <w:rPr>
          <w:rFonts w:ascii="Calibri" w:hAnsi="Calibri" w:cs="Calibri"/>
          <w:color w:val="FF0000"/>
        </w:rPr>
        <w:fldChar w:fldCharType="separate"/>
      </w:r>
      <w:r w:rsidR="00FE16E2" w:rsidRPr="00FE16E2">
        <w:rPr>
          <w:rFonts w:ascii="Calibri" w:hAnsi="Calibri" w:cs="Calibri"/>
        </w:rPr>
        <w:t xml:space="preserve">Bonaldi, L. </w:t>
      </w:r>
      <w:r w:rsidR="00FE16E2" w:rsidRPr="00FE16E2">
        <w:rPr>
          <w:rFonts w:ascii="Calibri" w:hAnsi="Calibri" w:cs="Calibri"/>
          <w:i/>
          <w:iCs/>
        </w:rPr>
        <w:t>et al.</w:t>
      </w:r>
      <w:r w:rsidR="00FE16E2" w:rsidRPr="00FE16E2">
        <w:rPr>
          <w:rFonts w:ascii="Calibri" w:hAnsi="Calibri" w:cs="Calibri"/>
        </w:rPr>
        <w:t xml:space="preserve"> (2023) ‘Urinary Incontinence and Other Pelvic Floor Dysfunctions as Underestimated Problems in People under Forty Years: What Is Their Relationship with Sport?’, </w:t>
      </w:r>
      <w:r w:rsidR="00FE16E2" w:rsidRPr="00FE16E2">
        <w:rPr>
          <w:rFonts w:ascii="Calibri" w:hAnsi="Calibri" w:cs="Calibri"/>
          <w:i/>
          <w:iCs/>
        </w:rPr>
        <w:t>Life</w:t>
      </w:r>
      <w:r w:rsidR="00FE16E2" w:rsidRPr="00FE16E2">
        <w:rPr>
          <w:rFonts w:ascii="Calibri" w:hAnsi="Calibri" w:cs="Calibri"/>
        </w:rPr>
        <w:t>, 14(1), p. 67. Available at: https://doi.org/10.3390/life14010067.</w:t>
      </w:r>
    </w:p>
    <w:p w14:paraId="20D47788" w14:textId="77777777" w:rsidR="00FE16E2" w:rsidRPr="00FE16E2" w:rsidRDefault="00FE16E2" w:rsidP="006C5161">
      <w:pPr>
        <w:pStyle w:val="Bibliography"/>
        <w:numPr>
          <w:ilvl w:val="0"/>
          <w:numId w:val="2"/>
        </w:numPr>
        <w:rPr>
          <w:rFonts w:ascii="Calibri" w:hAnsi="Calibri" w:cs="Calibri"/>
        </w:rPr>
      </w:pPr>
      <w:r w:rsidRPr="00FE16E2">
        <w:rPr>
          <w:rFonts w:ascii="Calibri" w:hAnsi="Calibri" w:cs="Calibri"/>
        </w:rPr>
        <w:t xml:space="preserve">Bosch-Donate, E. </w:t>
      </w:r>
      <w:r w:rsidRPr="00FE16E2">
        <w:rPr>
          <w:rFonts w:ascii="Calibri" w:hAnsi="Calibri" w:cs="Calibri"/>
          <w:i/>
          <w:iCs/>
        </w:rPr>
        <w:t>et al.</w:t>
      </w:r>
      <w:r w:rsidRPr="00FE16E2">
        <w:rPr>
          <w:rFonts w:ascii="Calibri" w:hAnsi="Calibri" w:cs="Calibri"/>
        </w:rPr>
        <w:t xml:space="preserve"> (2024) ‘Symptomatology and knowledge regarding pelvic floor dysfunctions and influence of gender stereotypes in female athletes’, </w:t>
      </w:r>
      <w:r w:rsidRPr="00FE16E2">
        <w:rPr>
          <w:rFonts w:ascii="Calibri" w:hAnsi="Calibri" w:cs="Calibri"/>
          <w:i/>
          <w:iCs/>
        </w:rPr>
        <w:t>Scientific Reports</w:t>
      </w:r>
      <w:r w:rsidRPr="00FE16E2">
        <w:rPr>
          <w:rFonts w:ascii="Calibri" w:hAnsi="Calibri" w:cs="Calibri"/>
        </w:rPr>
        <w:t>, 14, p. 11052. Available at: https://doi.org/10.1038/s41598-024-61464-x.</w:t>
      </w:r>
    </w:p>
    <w:p w14:paraId="11FA6205" w14:textId="77777777" w:rsidR="00FE16E2" w:rsidRPr="00FE16E2" w:rsidRDefault="00FE16E2" w:rsidP="006C5161">
      <w:pPr>
        <w:pStyle w:val="Bibliography"/>
        <w:numPr>
          <w:ilvl w:val="0"/>
          <w:numId w:val="2"/>
        </w:numPr>
        <w:rPr>
          <w:rFonts w:ascii="Calibri" w:hAnsi="Calibri" w:cs="Calibri"/>
        </w:rPr>
      </w:pPr>
      <w:r w:rsidRPr="00FE16E2">
        <w:rPr>
          <w:rFonts w:ascii="Calibri" w:hAnsi="Calibri" w:cs="Calibri"/>
        </w:rPr>
        <w:t xml:space="preserve">Brown, N., Knight, C.J. and Forrest Née Whyte, L.J. (2021) ‘Elite female athletes’ experiences and perceptions of the menstrual cycle on training and sport performance’, </w:t>
      </w:r>
      <w:r w:rsidRPr="00FE16E2">
        <w:rPr>
          <w:rFonts w:ascii="Calibri" w:hAnsi="Calibri" w:cs="Calibri"/>
          <w:i/>
          <w:iCs/>
        </w:rPr>
        <w:t>Scandinavian Journal of Medicine &amp; Science in Sports</w:t>
      </w:r>
      <w:r w:rsidRPr="00FE16E2">
        <w:rPr>
          <w:rFonts w:ascii="Calibri" w:hAnsi="Calibri" w:cs="Calibri"/>
        </w:rPr>
        <w:t>, 31(1), pp. 52–69. Available at: https://doi.org/10.1111/sms.13818.</w:t>
      </w:r>
    </w:p>
    <w:p w14:paraId="4D8F037A" w14:textId="77777777" w:rsidR="00FE16E2" w:rsidRPr="00FE16E2" w:rsidRDefault="00FE16E2" w:rsidP="006C5161">
      <w:pPr>
        <w:pStyle w:val="Bibliography"/>
        <w:numPr>
          <w:ilvl w:val="0"/>
          <w:numId w:val="2"/>
        </w:numPr>
        <w:rPr>
          <w:rFonts w:ascii="Calibri" w:hAnsi="Calibri" w:cs="Calibri"/>
        </w:rPr>
      </w:pPr>
      <w:r w:rsidRPr="00FE16E2">
        <w:rPr>
          <w:rFonts w:ascii="Calibri" w:hAnsi="Calibri" w:cs="Calibri"/>
        </w:rPr>
        <w:t xml:space="preserve">Carmichael, M.A. </w:t>
      </w:r>
      <w:r w:rsidRPr="00FE16E2">
        <w:rPr>
          <w:rFonts w:ascii="Calibri" w:hAnsi="Calibri" w:cs="Calibri"/>
          <w:i/>
          <w:iCs/>
        </w:rPr>
        <w:t>et al.</w:t>
      </w:r>
      <w:r w:rsidRPr="00FE16E2">
        <w:rPr>
          <w:rFonts w:ascii="Calibri" w:hAnsi="Calibri" w:cs="Calibri"/>
        </w:rPr>
        <w:t xml:space="preserve"> (2021) ‘The Impact of Menstrual Cycle Phase on Athletes’ Performance: A Narrative Review’, </w:t>
      </w:r>
      <w:r w:rsidRPr="00FE16E2">
        <w:rPr>
          <w:rFonts w:ascii="Calibri" w:hAnsi="Calibri" w:cs="Calibri"/>
          <w:i/>
          <w:iCs/>
        </w:rPr>
        <w:t>International Journal of Environmental Research and Public Health</w:t>
      </w:r>
      <w:r w:rsidRPr="00FE16E2">
        <w:rPr>
          <w:rFonts w:ascii="Calibri" w:hAnsi="Calibri" w:cs="Calibri"/>
        </w:rPr>
        <w:t>, 18(4), p. 1667. Available at: https://doi.org/10.3390/ijerph18041667.</w:t>
      </w:r>
    </w:p>
    <w:p w14:paraId="028538DD" w14:textId="77777777" w:rsidR="00FE16E2" w:rsidRPr="00FE16E2" w:rsidRDefault="00FE16E2" w:rsidP="006C5161">
      <w:pPr>
        <w:pStyle w:val="Bibliography"/>
        <w:numPr>
          <w:ilvl w:val="0"/>
          <w:numId w:val="2"/>
        </w:numPr>
        <w:rPr>
          <w:rFonts w:ascii="Calibri" w:hAnsi="Calibri" w:cs="Calibri"/>
        </w:rPr>
      </w:pPr>
      <w:r w:rsidRPr="00FE16E2">
        <w:rPr>
          <w:rFonts w:ascii="Calibri" w:hAnsi="Calibri" w:cs="Calibri"/>
        </w:rPr>
        <w:t xml:space="preserve">Cea-Soriano, L. </w:t>
      </w:r>
      <w:r w:rsidRPr="00FE16E2">
        <w:rPr>
          <w:rFonts w:ascii="Calibri" w:hAnsi="Calibri" w:cs="Calibri"/>
          <w:i/>
          <w:iCs/>
        </w:rPr>
        <w:t>et al.</w:t>
      </w:r>
      <w:r w:rsidRPr="00FE16E2">
        <w:rPr>
          <w:rFonts w:ascii="Calibri" w:hAnsi="Calibri" w:cs="Calibri"/>
        </w:rPr>
        <w:t xml:space="preserve"> (2014) ‘Use of prescription contraceptive methods in the UK general population: a primary care study’, </w:t>
      </w:r>
      <w:r w:rsidRPr="00FE16E2">
        <w:rPr>
          <w:rFonts w:ascii="Calibri" w:hAnsi="Calibri" w:cs="Calibri"/>
          <w:i/>
          <w:iCs/>
        </w:rPr>
        <w:t>BJOG: An International Journal of Obstetrics &amp; Gynaecology</w:t>
      </w:r>
      <w:r w:rsidRPr="00FE16E2">
        <w:rPr>
          <w:rFonts w:ascii="Calibri" w:hAnsi="Calibri" w:cs="Calibri"/>
        </w:rPr>
        <w:t>, 121(1), pp. 53–61. Available at: https://doi.org/10.1111/1471-0528.12465.</w:t>
      </w:r>
    </w:p>
    <w:p w14:paraId="4BE32C15" w14:textId="77777777" w:rsidR="00FE16E2" w:rsidRPr="00FE16E2" w:rsidRDefault="00FE16E2" w:rsidP="006C5161">
      <w:pPr>
        <w:pStyle w:val="Bibliography"/>
        <w:numPr>
          <w:ilvl w:val="0"/>
          <w:numId w:val="2"/>
        </w:numPr>
        <w:rPr>
          <w:rFonts w:ascii="Calibri" w:hAnsi="Calibri" w:cs="Calibri"/>
        </w:rPr>
      </w:pPr>
      <w:r w:rsidRPr="00FE16E2">
        <w:rPr>
          <w:rFonts w:ascii="Calibri" w:hAnsi="Calibri" w:cs="Calibri"/>
        </w:rPr>
        <w:t xml:space="preserve">Colenso-Semple, L.M. </w:t>
      </w:r>
      <w:r w:rsidRPr="00FE16E2">
        <w:rPr>
          <w:rFonts w:ascii="Calibri" w:hAnsi="Calibri" w:cs="Calibri"/>
          <w:i/>
          <w:iCs/>
        </w:rPr>
        <w:t>et al.</w:t>
      </w:r>
      <w:r w:rsidRPr="00FE16E2">
        <w:rPr>
          <w:rFonts w:ascii="Calibri" w:hAnsi="Calibri" w:cs="Calibri"/>
        </w:rPr>
        <w:t xml:space="preserve"> (2023) ‘Current evidence shows no influence of women’s menstrual cycle phase on acute strength performance or adaptations to resistance exercise training’, </w:t>
      </w:r>
      <w:r w:rsidRPr="00FE16E2">
        <w:rPr>
          <w:rFonts w:ascii="Calibri" w:hAnsi="Calibri" w:cs="Calibri"/>
          <w:i/>
          <w:iCs/>
        </w:rPr>
        <w:t>Frontiers in Sports and Active Living</w:t>
      </w:r>
      <w:r w:rsidRPr="00FE16E2">
        <w:rPr>
          <w:rFonts w:ascii="Calibri" w:hAnsi="Calibri" w:cs="Calibri"/>
        </w:rPr>
        <w:t>, 5. Available at: https://doi.org/10.3389/fspor.2023.1054542.</w:t>
      </w:r>
    </w:p>
    <w:p w14:paraId="651F0B81" w14:textId="77777777" w:rsidR="00FE16E2" w:rsidRPr="00FE16E2" w:rsidRDefault="00FE16E2" w:rsidP="006C5161">
      <w:pPr>
        <w:pStyle w:val="Bibliography"/>
        <w:numPr>
          <w:ilvl w:val="0"/>
          <w:numId w:val="2"/>
        </w:numPr>
        <w:rPr>
          <w:rFonts w:ascii="Calibri" w:hAnsi="Calibri" w:cs="Calibri"/>
        </w:rPr>
      </w:pPr>
      <w:r w:rsidRPr="00FE16E2">
        <w:rPr>
          <w:rFonts w:ascii="Calibri" w:hAnsi="Calibri" w:cs="Calibri"/>
        </w:rPr>
        <w:t xml:space="preserve">Culleton-Quinn, E. </w:t>
      </w:r>
      <w:r w:rsidRPr="00FE16E2">
        <w:rPr>
          <w:rFonts w:ascii="Calibri" w:hAnsi="Calibri" w:cs="Calibri"/>
          <w:i/>
          <w:iCs/>
        </w:rPr>
        <w:t>et al.</w:t>
      </w:r>
      <w:r w:rsidRPr="00FE16E2">
        <w:rPr>
          <w:rFonts w:ascii="Calibri" w:hAnsi="Calibri" w:cs="Calibri"/>
        </w:rPr>
        <w:t xml:space="preserve"> (2022) ‘Elite female athletes’ experiences of symptoms of pelvic floor dysfunction: A systematic review’, </w:t>
      </w:r>
      <w:r w:rsidRPr="00FE16E2">
        <w:rPr>
          <w:rFonts w:ascii="Calibri" w:hAnsi="Calibri" w:cs="Calibri"/>
          <w:i/>
          <w:iCs/>
        </w:rPr>
        <w:t>International Urogynecology Journal</w:t>
      </w:r>
      <w:r w:rsidRPr="00FE16E2">
        <w:rPr>
          <w:rFonts w:ascii="Calibri" w:hAnsi="Calibri" w:cs="Calibri"/>
        </w:rPr>
        <w:t>, 33(10), pp. 2681–2711. Available at: https://doi.org/10.1007/s00192-022-05302-6.</w:t>
      </w:r>
    </w:p>
    <w:p w14:paraId="73093797" w14:textId="77777777" w:rsidR="00FE16E2" w:rsidRPr="00FE16E2" w:rsidRDefault="00FE16E2" w:rsidP="006C5161">
      <w:pPr>
        <w:pStyle w:val="Bibliography"/>
        <w:numPr>
          <w:ilvl w:val="0"/>
          <w:numId w:val="2"/>
        </w:numPr>
        <w:rPr>
          <w:rFonts w:ascii="Calibri" w:hAnsi="Calibri" w:cs="Calibri"/>
        </w:rPr>
      </w:pPr>
      <w:r w:rsidRPr="00FE16E2">
        <w:rPr>
          <w:rFonts w:ascii="Calibri" w:hAnsi="Calibri" w:cs="Calibri"/>
        </w:rPr>
        <w:t xml:space="preserve">Dakic, J.G. </w:t>
      </w:r>
      <w:r w:rsidRPr="00FE16E2">
        <w:rPr>
          <w:rFonts w:ascii="Calibri" w:hAnsi="Calibri" w:cs="Calibri"/>
          <w:i/>
          <w:iCs/>
        </w:rPr>
        <w:t>et al.</w:t>
      </w:r>
      <w:r w:rsidRPr="00FE16E2">
        <w:rPr>
          <w:rFonts w:ascii="Calibri" w:hAnsi="Calibri" w:cs="Calibri"/>
        </w:rPr>
        <w:t xml:space="preserve"> (2023) ‘Experience of Playing Sport or Exercising for Women with Pelvic Floor Symptoms: A Qualitative Study’, </w:t>
      </w:r>
      <w:r w:rsidRPr="00FE16E2">
        <w:rPr>
          <w:rFonts w:ascii="Calibri" w:hAnsi="Calibri" w:cs="Calibri"/>
          <w:i/>
          <w:iCs/>
        </w:rPr>
        <w:t>Sports Medicine - Open</w:t>
      </w:r>
      <w:r w:rsidRPr="00FE16E2">
        <w:rPr>
          <w:rFonts w:ascii="Calibri" w:hAnsi="Calibri" w:cs="Calibri"/>
        </w:rPr>
        <w:t>, 9, p. 25. Available at: https://doi.org/10.1186/s40798-023-00565-9.</w:t>
      </w:r>
    </w:p>
    <w:p w14:paraId="43A692FE" w14:textId="77777777" w:rsidR="00FE16E2" w:rsidRPr="00FE16E2" w:rsidRDefault="00FE16E2" w:rsidP="006C5161">
      <w:pPr>
        <w:pStyle w:val="Bibliography"/>
        <w:numPr>
          <w:ilvl w:val="0"/>
          <w:numId w:val="2"/>
        </w:numPr>
        <w:rPr>
          <w:rFonts w:ascii="Calibri" w:hAnsi="Calibri" w:cs="Calibri"/>
        </w:rPr>
      </w:pPr>
      <w:r w:rsidRPr="00FE16E2">
        <w:rPr>
          <w:rFonts w:ascii="Calibri" w:hAnsi="Calibri" w:cs="Calibri"/>
        </w:rPr>
        <w:t xml:space="preserve">Donnelly, G.M. and Moore, I.S. (2023) ‘Sports Medicine and the Pelvic Floor’, </w:t>
      </w:r>
      <w:r w:rsidRPr="00FE16E2">
        <w:rPr>
          <w:rFonts w:ascii="Calibri" w:hAnsi="Calibri" w:cs="Calibri"/>
          <w:i/>
          <w:iCs/>
        </w:rPr>
        <w:t>Current Sports Medicine Reports</w:t>
      </w:r>
      <w:r w:rsidRPr="00FE16E2">
        <w:rPr>
          <w:rFonts w:ascii="Calibri" w:hAnsi="Calibri" w:cs="Calibri"/>
        </w:rPr>
        <w:t>, 22(3), p. 82. Available at: https://doi.org/10.1249/JSR.0000000000001045.</w:t>
      </w:r>
    </w:p>
    <w:p w14:paraId="6861ECEB" w14:textId="77777777" w:rsidR="00FE16E2" w:rsidRPr="00FE16E2" w:rsidRDefault="00FE16E2" w:rsidP="006C5161">
      <w:pPr>
        <w:pStyle w:val="Bibliography"/>
        <w:numPr>
          <w:ilvl w:val="0"/>
          <w:numId w:val="2"/>
        </w:numPr>
        <w:rPr>
          <w:rFonts w:ascii="Calibri" w:hAnsi="Calibri" w:cs="Calibri"/>
        </w:rPr>
      </w:pPr>
      <w:r w:rsidRPr="00FE16E2">
        <w:rPr>
          <w:rFonts w:ascii="Calibri" w:hAnsi="Calibri" w:cs="Calibri"/>
        </w:rPr>
        <w:t xml:space="preserve">Duggan, J.D. </w:t>
      </w:r>
      <w:r w:rsidRPr="00FE16E2">
        <w:rPr>
          <w:rFonts w:ascii="Calibri" w:hAnsi="Calibri" w:cs="Calibri"/>
          <w:i/>
          <w:iCs/>
        </w:rPr>
        <w:t>et al.</w:t>
      </w:r>
      <w:r w:rsidRPr="00FE16E2">
        <w:rPr>
          <w:rFonts w:ascii="Calibri" w:hAnsi="Calibri" w:cs="Calibri"/>
        </w:rPr>
        <w:t xml:space="preserve"> (2020) ‘Strength and Conditioning Recommendations for Female GAA Athletes: The Camogie Player’, </w:t>
      </w:r>
      <w:r w:rsidRPr="00FE16E2">
        <w:rPr>
          <w:rFonts w:ascii="Calibri" w:hAnsi="Calibri" w:cs="Calibri"/>
          <w:i/>
          <w:iCs/>
        </w:rPr>
        <w:t>Strength &amp; Conditioning Journal</w:t>
      </w:r>
      <w:r w:rsidRPr="00FE16E2">
        <w:rPr>
          <w:rFonts w:ascii="Calibri" w:hAnsi="Calibri" w:cs="Calibri"/>
        </w:rPr>
        <w:t>, 42(4), p. 105. Available at: https://doi.org/10.1519/SSC.0000000000000577.</w:t>
      </w:r>
    </w:p>
    <w:p w14:paraId="0FCADAA0" w14:textId="77777777" w:rsidR="00FE16E2" w:rsidRPr="00FE16E2" w:rsidRDefault="00FE16E2" w:rsidP="006C5161">
      <w:pPr>
        <w:pStyle w:val="Bibliography"/>
        <w:numPr>
          <w:ilvl w:val="0"/>
          <w:numId w:val="2"/>
        </w:numPr>
        <w:rPr>
          <w:rFonts w:ascii="Calibri" w:hAnsi="Calibri" w:cs="Calibri"/>
        </w:rPr>
      </w:pPr>
      <w:r w:rsidRPr="00FE16E2">
        <w:rPr>
          <w:rFonts w:ascii="Calibri" w:hAnsi="Calibri" w:cs="Calibri"/>
        </w:rPr>
        <w:t xml:space="preserve">Duggan, J.D. </w:t>
      </w:r>
      <w:r w:rsidRPr="00FE16E2">
        <w:rPr>
          <w:rFonts w:ascii="Calibri" w:hAnsi="Calibri" w:cs="Calibri"/>
          <w:i/>
          <w:iCs/>
        </w:rPr>
        <w:t>et al.</w:t>
      </w:r>
      <w:r w:rsidRPr="00FE16E2">
        <w:rPr>
          <w:rFonts w:ascii="Calibri" w:hAnsi="Calibri" w:cs="Calibri"/>
        </w:rPr>
        <w:t xml:space="preserve"> (2024) ‘The Physical and Physiological Demands of Intercounty Camogie During Competitive Match-Play’, </w:t>
      </w:r>
      <w:r w:rsidRPr="00FE16E2">
        <w:rPr>
          <w:rFonts w:ascii="Calibri" w:hAnsi="Calibri" w:cs="Calibri"/>
          <w:i/>
          <w:iCs/>
        </w:rPr>
        <w:t>Journal of Strength and Conditioning Research</w:t>
      </w:r>
      <w:r w:rsidRPr="00FE16E2">
        <w:rPr>
          <w:rFonts w:ascii="Calibri" w:hAnsi="Calibri" w:cs="Calibri"/>
        </w:rPr>
        <w:t>, 38(9), pp. e510–e520. Available at: https://doi.org/10.1519/JSC.0000000000004841.</w:t>
      </w:r>
    </w:p>
    <w:p w14:paraId="7431EB23" w14:textId="77777777" w:rsidR="00FE16E2" w:rsidRPr="00FE16E2" w:rsidRDefault="00FE16E2" w:rsidP="006C5161">
      <w:pPr>
        <w:pStyle w:val="Bibliography"/>
        <w:numPr>
          <w:ilvl w:val="0"/>
          <w:numId w:val="2"/>
        </w:numPr>
        <w:rPr>
          <w:rFonts w:ascii="Calibri" w:hAnsi="Calibri" w:cs="Calibri"/>
        </w:rPr>
      </w:pPr>
      <w:r w:rsidRPr="00FE16E2">
        <w:rPr>
          <w:rFonts w:ascii="Calibri" w:hAnsi="Calibri" w:cs="Calibri"/>
        </w:rPr>
        <w:t xml:space="preserve">Elliott-Sale, K.J. </w:t>
      </w:r>
      <w:r w:rsidRPr="00FE16E2">
        <w:rPr>
          <w:rFonts w:ascii="Calibri" w:hAnsi="Calibri" w:cs="Calibri"/>
          <w:i/>
          <w:iCs/>
        </w:rPr>
        <w:t>et al.</w:t>
      </w:r>
      <w:r w:rsidRPr="00FE16E2">
        <w:rPr>
          <w:rFonts w:ascii="Calibri" w:hAnsi="Calibri" w:cs="Calibri"/>
        </w:rPr>
        <w:t xml:space="preserve"> (2020) ‘The Effects of Oral Contraceptives on Exercise Performance in Women: A Systematic Review and Meta-analysis’, </w:t>
      </w:r>
      <w:r w:rsidRPr="00FE16E2">
        <w:rPr>
          <w:rFonts w:ascii="Calibri" w:hAnsi="Calibri" w:cs="Calibri"/>
          <w:i/>
          <w:iCs/>
        </w:rPr>
        <w:t>Sports Medicine</w:t>
      </w:r>
      <w:r w:rsidRPr="00FE16E2">
        <w:rPr>
          <w:rFonts w:ascii="Calibri" w:hAnsi="Calibri" w:cs="Calibri"/>
        </w:rPr>
        <w:t>, 50(10), pp. 1785–1812. Available at: https://doi.org/10.1007/s40279-020-01317-5.</w:t>
      </w:r>
    </w:p>
    <w:p w14:paraId="3A1694B4" w14:textId="77777777" w:rsidR="00FE16E2" w:rsidRDefault="00FE16E2" w:rsidP="006C5161">
      <w:pPr>
        <w:pStyle w:val="Bibliography"/>
        <w:numPr>
          <w:ilvl w:val="0"/>
          <w:numId w:val="2"/>
        </w:numPr>
        <w:rPr>
          <w:rFonts w:ascii="Calibri" w:hAnsi="Calibri" w:cs="Calibri"/>
        </w:rPr>
      </w:pPr>
      <w:r w:rsidRPr="00FE16E2">
        <w:rPr>
          <w:rFonts w:ascii="Calibri" w:hAnsi="Calibri" w:cs="Calibri"/>
        </w:rPr>
        <w:lastRenderedPageBreak/>
        <w:t xml:space="preserve">Giagio, S. </w:t>
      </w:r>
      <w:r w:rsidRPr="00FE16E2">
        <w:rPr>
          <w:rFonts w:ascii="Calibri" w:hAnsi="Calibri" w:cs="Calibri"/>
          <w:i/>
          <w:iCs/>
        </w:rPr>
        <w:t>et al.</w:t>
      </w:r>
      <w:r w:rsidRPr="00FE16E2">
        <w:rPr>
          <w:rFonts w:ascii="Calibri" w:hAnsi="Calibri" w:cs="Calibri"/>
        </w:rPr>
        <w:t xml:space="preserve"> (2023) ‘PFD-SENTINEL: Development of a screening tool for pelvic floor dysfunction in female athletes through an international Delphi consensus’, </w:t>
      </w:r>
      <w:r w:rsidRPr="00FE16E2">
        <w:rPr>
          <w:rFonts w:ascii="Calibri" w:hAnsi="Calibri" w:cs="Calibri"/>
          <w:i/>
          <w:iCs/>
        </w:rPr>
        <w:t>British Journal of Sports Medicine</w:t>
      </w:r>
      <w:r w:rsidRPr="00FE16E2">
        <w:rPr>
          <w:rFonts w:ascii="Calibri" w:hAnsi="Calibri" w:cs="Calibri"/>
        </w:rPr>
        <w:t>, 57(14), pp. 899–905. Available at: https://doi.org/10.1136/bjsports-2022-105985.</w:t>
      </w:r>
    </w:p>
    <w:p w14:paraId="55FD15AA" w14:textId="1AF551C5" w:rsidR="00FE16E2" w:rsidRPr="006C5161" w:rsidRDefault="00FE16E2" w:rsidP="006C5161">
      <w:pPr>
        <w:pStyle w:val="ListParagraph"/>
        <w:numPr>
          <w:ilvl w:val="0"/>
          <w:numId w:val="2"/>
        </w:numPr>
        <w:rPr>
          <w:rFonts w:ascii="Calibri" w:hAnsi="Calibri" w:cs="Calibri"/>
        </w:rPr>
      </w:pPr>
      <w:r w:rsidRPr="006C5161">
        <w:rPr>
          <w:rFonts w:ascii="Calibri" w:hAnsi="Calibri" w:cs="Calibri"/>
        </w:rPr>
        <w:t>Google LLC (2023) Google Forms [Online tool]. Available at: https://www.google.com/forms/about/ (Accessed: 2 October 2024).</w:t>
      </w:r>
    </w:p>
    <w:p w14:paraId="0F5381F4" w14:textId="77777777" w:rsidR="00FE16E2" w:rsidRPr="00FE16E2" w:rsidRDefault="00FE16E2" w:rsidP="006C5161">
      <w:pPr>
        <w:pStyle w:val="Bibliography"/>
        <w:numPr>
          <w:ilvl w:val="0"/>
          <w:numId w:val="2"/>
        </w:numPr>
        <w:rPr>
          <w:rFonts w:ascii="Calibri" w:hAnsi="Calibri" w:cs="Calibri"/>
        </w:rPr>
      </w:pPr>
      <w:r w:rsidRPr="00FE16E2">
        <w:rPr>
          <w:rFonts w:ascii="Calibri" w:hAnsi="Calibri" w:cs="Calibri"/>
        </w:rPr>
        <w:t xml:space="preserve">Heyward, O. </w:t>
      </w:r>
      <w:r w:rsidRPr="00FE16E2">
        <w:rPr>
          <w:rFonts w:ascii="Calibri" w:hAnsi="Calibri" w:cs="Calibri"/>
          <w:i/>
          <w:iCs/>
        </w:rPr>
        <w:t>et al.</w:t>
      </w:r>
      <w:r w:rsidRPr="00FE16E2">
        <w:rPr>
          <w:rFonts w:ascii="Calibri" w:hAnsi="Calibri" w:cs="Calibri"/>
        </w:rPr>
        <w:t xml:space="preserve"> (2024) ‘Oral contraceptive use in Premiership and Championship women’s rugby union: perceived symptomology, management strategies, and performance and wellness effects’, </w:t>
      </w:r>
      <w:r w:rsidRPr="00FE16E2">
        <w:rPr>
          <w:rFonts w:ascii="Calibri" w:hAnsi="Calibri" w:cs="Calibri"/>
          <w:i/>
          <w:iCs/>
        </w:rPr>
        <w:t>Science and Medicine in Football</w:t>
      </w:r>
      <w:r w:rsidRPr="00FE16E2">
        <w:rPr>
          <w:rFonts w:ascii="Calibri" w:hAnsi="Calibri" w:cs="Calibri"/>
        </w:rPr>
        <w:t>, 8(2), pp. 95–102. Available at: https://doi.org/10.1080/24733938.2022.2156588.</w:t>
      </w:r>
    </w:p>
    <w:p w14:paraId="11AD28D6" w14:textId="4CA09BB9" w:rsidR="00FE16E2" w:rsidRPr="00FE16E2" w:rsidRDefault="00FE16E2" w:rsidP="006C5161">
      <w:pPr>
        <w:pStyle w:val="Bibliography"/>
        <w:numPr>
          <w:ilvl w:val="0"/>
          <w:numId w:val="2"/>
        </w:numPr>
        <w:rPr>
          <w:rFonts w:ascii="Calibri" w:hAnsi="Calibri" w:cs="Calibri"/>
        </w:rPr>
      </w:pPr>
      <w:r w:rsidRPr="00FE16E2">
        <w:rPr>
          <w:rFonts w:ascii="Calibri" w:hAnsi="Calibri" w:cs="Calibri"/>
        </w:rPr>
        <w:t xml:space="preserve">Irish Central Statistics Office (2023) </w:t>
      </w:r>
      <w:r w:rsidRPr="00FE16E2">
        <w:rPr>
          <w:rFonts w:ascii="Calibri" w:hAnsi="Calibri" w:cs="Calibri"/>
          <w:i/>
          <w:iCs/>
        </w:rPr>
        <w:t>Ireland and the EU at 50 - Economi</w:t>
      </w:r>
      <w:r>
        <w:rPr>
          <w:rFonts w:ascii="Calibri" w:hAnsi="Calibri" w:cs="Calibri"/>
          <w:i/>
          <w:iCs/>
        </w:rPr>
        <w:t>c</w:t>
      </w:r>
      <w:r w:rsidRPr="00FE16E2">
        <w:rPr>
          <w:rFonts w:ascii="Calibri" w:hAnsi="Calibri" w:cs="Calibri"/>
          <w:i/>
          <w:iCs/>
        </w:rPr>
        <w:t xml:space="preserve"> and Social Change in Ireland from 1973-2023</w:t>
      </w:r>
      <w:r w:rsidRPr="00FE16E2">
        <w:rPr>
          <w:rFonts w:ascii="Calibri" w:hAnsi="Calibri" w:cs="Calibri"/>
        </w:rPr>
        <w:t>. CSO Statistical Publication. CSO. Available at: https://www.cso.ie/en/releasesandpublications/ep/p-ieu50/irelandandtheeuat50/society/births/ (Accessed: 1 October 2024).</w:t>
      </w:r>
    </w:p>
    <w:p w14:paraId="3B046040" w14:textId="77777777" w:rsidR="00FE16E2" w:rsidRPr="00FE16E2" w:rsidRDefault="00FE16E2" w:rsidP="006C5161">
      <w:pPr>
        <w:pStyle w:val="Bibliography"/>
        <w:numPr>
          <w:ilvl w:val="0"/>
          <w:numId w:val="2"/>
        </w:numPr>
        <w:rPr>
          <w:rFonts w:ascii="Calibri" w:hAnsi="Calibri" w:cs="Calibri"/>
        </w:rPr>
      </w:pPr>
      <w:r w:rsidRPr="00FE16E2">
        <w:rPr>
          <w:rFonts w:ascii="Calibri" w:hAnsi="Calibri" w:cs="Calibri"/>
        </w:rPr>
        <w:t xml:space="preserve">Johnston, C.L. </w:t>
      </w:r>
      <w:r w:rsidRPr="00FE16E2">
        <w:rPr>
          <w:rFonts w:ascii="Calibri" w:hAnsi="Calibri" w:cs="Calibri"/>
          <w:i/>
          <w:iCs/>
        </w:rPr>
        <w:t>et al.</w:t>
      </w:r>
      <w:r w:rsidRPr="00FE16E2">
        <w:rPr>
          <w:rFonts w:ascii="Calibri" w:hAnsi="Calibri" w:cs="Calibri"/>
        </w:rPr>
        <w:t xml:space="preserve"> (2023) ‘A national survey of urinary incontinence in professional Team England female athletes’, </w:t>
      </w:r>
      <w:r w:rsidRPr="00FE16E2">
        <w:rPr>
          <w:rFonts w:ascii="Calibri" w:hAnsi="Calibri" w:cs="Calibri"/>
          <w:i/>
          <w:iCs/>
        </w:rPr>
        <w:t>European Journal of Obstetrics &amp; Gynecology and Reproductive Biology</w:t>
      </w:r>
      <w:r w:rsidRPr="00FE16E2">
        <w:rPr>
          <w:rFonts w:ascii="Calibri" w:hAnsi="Calibri" w:cs="Calibri"/>
        </w:rPr>
        <w:t>, 282, pp. 12–16. Available at: https://doi.org/10.1016/j.ejogrb.2022.12.031.</w:t>
      </w:r>
    </w:p>
    <w:p w14:paraId="31ED4E2B" w14:textId="77777777" w:rsidR="00FE16E2" w:rsidRPr="00FE16E2" w:rsidRDefault="00FE16E2" w:rsidP="006C5161">
      <w:pPr>
        <w:pStyle w:val="Bibliography"/>
        <w:numPr>
          <w:ilvl w:val="0"/>
          <w:numId w:val="2"/>
        </w:numPr>
        <w:rPr>
          <w:rFonts w:ascii="Calibri" w:hAnsi="Calibri" w:cs="Calibri"/>
        </w:rPr>
      </w:pPr>
      <w:r w:rsidRPr="00FE16E2">
        <w:rPr>
          <w:rFonts w:ascii="Calibri" w:hAnsi="Calibri" w:cs="Calibri"/>
        </w:rPr>
        <w:t xml:space="preserve">Kiemle-Gabbay, L.R. </w:t>
      </w:r>
      <w:r w:rsidRPr="00FE16E2">
        <w:rPr>
          <w:rFonts w:ascii="Calibri" w:hAnsi="Calibri" w:cs="Calibri"/>
          <w:i/>
          <w:iCs/>
        </w:rPr>
        <w:t>et al.</w:t>
      </w:r>
      <w:r w:rsidRPr="00FE16E2">
        <w:rPr>
          <w:rFonts w:ascii="Calibri" w:hAnsi="Calibri" w:cs="Calibri"/>
        </w:rPr>
        <w:t xml:space="preserve"> (2024) ‘Menstrual Cycle and Hormonal Contraceptive Symptom Severity and Frequency in Athletic Females’. Available at: https://doi.org/10.1123/wspaj.2023-0086.</w:t>
      </w:r>
    </w:p>
    <w:p w14:paraId="77DC9611" w14:textId="77777777" w:rsidR="00FE16E2" w:rsidRPr="00FE16E2" w:rsidRDefault="00FE16E2" w:rsidP="006C5161">
      <w:pPr>
        <w:pStyle w:val="Bibliography"/>
        <w:numPr>
          <w:ilvl w:val="0"/>
          <w:numId w:val="2"/>
        </w:numPr>
        <w:rPr>
          <w:rFonts w:ascii="Calibri" w:hAnsi="Calibri" w:cs="Calibri"/>
        </w:rPr>
      </w:pPr>
      <w:r w:rsidRPr="00FE16E2">
        <w:rPr>
          <w:rFonts w:ascii="Calibri" w:hAnsi="Calibri" w:cs="Calibri"/>
        </w:rPr>
        <w:t xml:space="preserve">Lebrun, C.M., Joyce, S.M. and Constantini, N.W. (2020) ‘Effects of Female Reproductive Hormones on Sports Performance’, in A.C. Hackney and N.W. Constantini (eds) </w:t>
      </w:r>
      <w:r w:rsidRPr="00FE16E2">
        <w:rPr>
          <w:rFonts w:ascii="Calibri" w:hAnsi="Calibri" w:cs="Calibri"/>
          <w:i/>
          <w:iCs/>
        </w:rPr>
        <w:t>Endocrinology of Physical Activity and Sport</w:t>
      </w:r>
      <w:r w:rsidRPr="00FE16E2">
        <w:rPr>
          <w:rFonts w:ascii="Calibri" w:hAnsi="Calibri" w:cs="Calibri"/>
        </w:rPr>
        <w:t>. Cham: Springer International Publishing, pp. 267–301. Available at: https://doi.org/10.1007/978-3-030-33376-8_16.</w:t>
      </w:r>
    </w:p>
    <w:p w14:paraId="64761132" w14:textId="77777777" w:rsidR="00FE16E2" w:rsidRPr="00FE16E2" w:rsidRDefault="00FE16E2" w:rsidP="006C5161">
      <w:pPr>
        <w:pStyle w:val="Bibliography"/>
        <w:numPr>
          <w:ilvl w:val="0"/>
          <w:numId w:val="2"/>
        </w:numPr>
        <w:rPr>
          <w:rFonts w:ascii="Calibri" w:hAnsi="Calibri" w:cs="Calibri"/>
        </w:rPr>
      </w:pPr>
      <w:r w:rsidRPr="00FE16E2">
        <w:rPr>
          <w:rFonts w:ascii="Calibri" w:hAnsi="Calibri" w:cs="Calibri"/>
        </w:rPr>
        <w:t xml:space="preserve">Mahoney, K., Heidel, R.E. and Olewinski, L. (2023) ‘Prevalence and Normalization of Stress Urinary Incontinence in Female Strength Athletes’, </w:t>
      </w:r>
      <w:r w:rsidRPr="00FE16E2">
        <w:rPr>
          <w:rFonts w:ascii="Calibri" w:hAnsi="Calibri" w:cs="Calibri"/>
          <w:i/>
          <w:iCs/>
        </w:rPr>
        <w:t>Journal of Strength and Conditioning Research</w:t>
      </w:r>
      <w:r w:rsidRPr="00FE16E2">
        <w:rPr>
          <w:rFonts w:ascii="Calibri" w:hAnsi="Calibri" w:cs="Calibri"/>
        </w:rPr>
        <w:t>, 37(9), pp. 1877–1881. Available at: https://doi.org/10.1519/JSC.0000000000004461.</w:t>
      </w:r>
    </w:p>
    <w:p w14:paraId="207E914B" w14:textId="77777777" w:rsidR="00FE16E2" w:rsidRPr="00FE16E2" w:rsidRDefault="00FE16E2" w:rsidP="006C5161">
      <w:pPr>
        <w:pStyle w:val="Bibliography"/>
        <w:numPr>
          <w:ilvl w:val="0"/>
          <w:numId w:val="2"/>
        </w:numPr>
        <w:rPr>
          <w:rFonts w:ascii="Calibri" w:hAnsi="Calibri" w:cs="Calibri"/>
        </w:rPr>
      </w:pPr>
      <w:r w:rsidRPr="00FE16E2">
        <w:rPr>
          <w:rFonts w:ascii="Calibri" w:hAnsi="Calibri" w:cs="Calibri"/>
        </w:rPr>
        <w:t xml:space="preserve">Malone, S. </w:t>
      </w:r>
      <w:r w:rsidRPr="00FE16E2">
        <w:rPr>
          <w:rFonts w:ascii="Calibri" w:hAnsi="Calibri" w:cs="Calibri"/>
          <w:i/>
          <w:iCs/>
        </w:rPr>
        <w:t>et al.</w:t>
      </w:r>
      <w:r w:rsidRPr="00FE16E2">
        <w:rPr>
          <w:rFonts w:ascii="Calibri" w:hAnsi="Calibri" w:cs="Calibri"/>
        </w:rPr>
        <w:t xml:space="preserve"> (2023) ‘The running performance of elite ladies Gaelic football with respect to position and halves of play’, </w:t>
      </w:r>
      <w:r w:rsidRPr="00FE16E2">
        <w:rPr>
          <w:rFonts w:ascii="Calibri" w:hAnsi="Calibri" w:cs="Calibri"/>
          <w:i/>
          <w:iCs/>
        </w:rPr>
        <w:t>Sport Sciences for Health</w:t>
      </w:r>
      <w:r w:rsidRPr="00FE16E2">
        <w:rPr>
          <w:rFonts w:ascii="Calibri" w:hAnsi="Calibri" w:cs="Calibri"/>
        </w:rPr>
        <w:t>, 19(3), pp. 959–967. Available at: https://doi.org/10.1007/s11332-022-00991-4.</w:t>
      </w:r>
    </w:p>
    <w:p w14:paraId="3298B3D4" w14:textId="77777777" w:rsidR="00FE16E2" w:rsidRPr="00FE16E2" w:rsidRDefault="00FE16E2" w:rsidP="006C5161">
      <w:pPr>
        <w:pStyle w:val="Bibliography"/>
        <w:numPr>
          <w:ilvl w:val="0"/>
          <w:numId w:val="2"/>
        </w:numPr>
        <w:rPr>
          <w:rFonts w:ascii="Calibri" w:hAnsi="Calibri" w:cs="Calibri"/>
        </w:rPr>
      </w:pPr>
      <w:r w:rsidRPr="00FE16E2">
        <w:rPr>
          <w:rFonts w:ascii="Calibri" w:hAnsi="Calibri" w:cs="Calibri"/>
        </w:rPr>
        <w:t xml:space="preserve">Martin, D. </w:t>
      </w:r>
      <w:r w:rsidRPr="00FE16E2">
        <w:rPr>
          <w:rFonts w:ascii="Calibri" w:hAnsi="Calibri" w:cs="Calibri"/>
          <w:i/>
          <w:iCs/>
        </w:rPr>
        <w:t>et al.</w:t>
      </w:r>
      <w:r w:rsidRPr="00FE16E2">
        <w:rPr>
          <w:rFonts w:ascii="Calibri" w:hAnsi="Calibri" w:cs="Calibri"/>
        </w:rPr>
        <w:t xml:space="preserve"> (2018) ‘Period Prevalence and Perceived Side Effects of Hormonal Contraceptive Use and the Menstrual Cycle in Elite Athletes’, </w:t>
      </w:r>
      <w:r w:rsidRPr="00FE16E2">
        <w:rPr>
          <w:rFonts w:ascii="Calibri" w:hAnsi="Calibri" w:cs="Calibri"/>
          <w:i/>
          <w:iCs/>
        </w:rPr>
        <w:t>International Journal of Sports Physiology &amp; Performance</w:t>
      </w:r>
      <w:r w:rsidRPr="00FE16E2">
        <w:rPr>
          <w:rFonts w:ascii="Calibri" w:hAnsi="Calibri" w:cs="Calibri"/>
        </w:rPr>
        <w:t>, 13(7), pp. 926–932. Available at: https://doi.org/10.1123/ijspp.2017-0330.</w:t>
      </w:r>
    </w:p>
    <w:p w14:paraId="27378DBB" w14:textId="77777777" w:rsidR="00FE16E2" w:rsidRPr="00FE16E2" w:rsidRDefault="00FE16E2" w:rsidP="006C5161">
      <w:pPr>
        <w:pStyle w:val="Bibliography"/>
        <w:numPr>
          <w:ilvl w:val="0"/>
          <w:numId w:val="2"/>
        </w:numPr>
        <w:rPr>
          <w:rFonts w:ascii="Calibri" w:hAnsi="Calibri" w:cs="Calibri"/>
        </w:rPr>
      </w:pPr>
      <w:r w:rsidRPr="00FE16E2">
        <w:rPr>
          <w:rFonts w:ascii="Calibri" w:hAnsi="Calibri" w:cs="Calibri"/>
        </w:rPr>
        <w:t xml:space="preserve">McCarthy-Ryan, M. </w:t>
      </w:r>
      <w:r w:rsidRPr="00FE16E2">
        <w:rPr>
          <w:rFonts w:ascii="Calibri" w:hAnsi="Calibri" w:cs="Calibri"/>
          <w:i/>
          <w:iCs/>
        </w:rPr>
        <w:t>et al.</w:t>
      </w:r>
      <w:r w:rsidRPr="00FE16E2">
        <w:rPr>
          <w:rFonts w:ascii="Calibri" w:hAnsi="Calibri" w:cs="Calibri"/>
        </w:rPr>
        <w:t xml:space="preserve"> (2024) ‘Stress urinary incontinence prevalence and risk factors in female rugby players: a common health problem across four nations’, </w:t>
      </w:r>
      <w:r w:rsidRPr="00FE16E2">
        <w:rPr>
          <w:rFonts w:ascii="Calibri" w:hAnsi="Calibri" w:cs="Calibri"/>
          <w:i/>
          <w:iCs/>
        </w:rPr>
        <w:t>BMJ Open Sport &amp; Exercise Medicine</w:t>
      </w:r>
      <w:r w:rsidRPr="00FE16E2">
        <w:rPr>
          <w:rFonts w:ascii="Calibri" w:hAnsi="Calibri" w:cs="Calibri"/>
        </w:rPr>
        <w:t>, 10(1), p. e001832. Available at: https://doi.org/10.1136/bmjsem-2023-001832.</w:t>
      </w:r>
    </w:p>
    <w:p w14:paraId="1944FDE0" w14:textId="77777777" w:rsidR="00FE16E2" w:rsidRDefault="00FE16E2" w:rsidP="006C5161">
      <w:pPr>
        <w:pStyle w:val="Bibliography"/>
        <w:numPr>
          <w:ilvl w:val="0"/>
          <w:numId w:val="2"/>
        </w:numPr>
        <w:rPr>
          <w:rFonts w:ascii="Calibri" w:hAnsi="Calibri" w:cs="Calibri"/>
        </w:rPr>
      </w:pPr>
      <w:r w:rsidRPr="00FE16E2">
        <w:rPr>
          <w:rFonts w:ascii="Calibri" w:hAnsi="Calibri" w:cs="Calibri"/>
        </w:rPr>
        <w:t xml:space="preserve">McNulty, K.L. </w:t>
      </w:r>
      <w:r w:rsidRPr="00FE16E2">
        <w:rPr>
          <w:rFonts w:ascii="Calibri" w:hAnsi="Calibri" w:cs="Calibri"/>
          <w:i/>
          <w:iCs/>
        </w:rPr>
        <w:t>et al.</w:t>
      </w:r>
      <w:r w:rsidRPr="00FE16E2">
        <w:rPr>
          <w:rFonts w:ascii="Calibri" w:hAnsi="Calibri" w:cs="Calibri"/>
        </w:rPr>
        <w:t xml:space="preserve"> (2020) ‘The Effects of Menstrual Cycle Phase on Exercise Performance in Eumenorrheic Women: A Systematic Review and Meta-Analysis’, </w:t>
      </w:r>
      <w:r w:rsidRPr="00FE16E2">
        <w:rPr>
          <w:rFonts w:ascii="Calibri" w:hAnsi="Calibri" w:cs="Calibri"/>
          <w:i/>
          <w:iCs/>
        </w:rPr>
        <w:t>Sports Medicine</w:t>
      </w:r>
      <w:r w:rsidRPr="00FE16E2">
        <w:rPr>
          <w:rFonts w:ascii="Calibri" w:hAnsi="Calibri" w:cs="Calibri"/>
        </w:rPr>
        <w:t>, 50(10), pp. 1813–1827. Available at: https://doi.org/10.1007/s40279-020-01319-3.</w:t>
      </w:r>
    </w:p>
    <w:p w14:paraId="22565DD8" w14:textId="353B7890" w:rsidR="00FE16E2" w:rsidRPr="006C5161" w:rsidRDefault="00FE16E2" w:rsidP="006C5161">
      <w:pPr>
        <w:pStyle w:val="ListParagraph"/>
        <w:numPr>
          <w:ilvl w:val="0"/>
          <w:numId w:val="2"/>
        </w:numPr>
        <w:rPr>
          <w:rFonts w:ascii="Calibri" w:hAnsi="Calibri" w:cs="Calibri"/>
        </w:rPr>
      </w:pPr>
      <w:r w:rsidRPr="006C5161">
        <w:rPr>
          <w:rFonts w:ascii="Calibri" w:hAnsi="Calibri" w:cs="Calibri"/>
        </w:rPr>
        <w:lastRenderedPageBreak/>
        <w:t>Microsoft Corporation (2019) Microsoft Excel [Software]. Available at: https://www.microsoft.com/en-us/microsoft-365/excel (Accessed: 2 October 2024).</w:t>
      </w:r>
    </w:p>
    <w:p w14:paraId="06CC4409" w14:textId="77777777" w:rsidR="00FE16E2" w:rsidRPr="00FE16E2" w:rsidRDefault="00FE16E2" w:rsidP="006C5161">
      <w:pPr>
        <w:pStyle w:val="Bibliography"/>
        <w:numPr>
          <w:ilvl w:val="0"/>
          <w:numId w:val="2"/>
        </w:numPr>
        <w:rPr>
          <w:rFonts w:ascii="Calibri" w:hAnsi="Calibri" w:cs="Calibri"/>
        </w:rPr>
      </w:pPr>
      <w:r w:rsidRPr="00FE16E2">
        <w:rPr>
          <w:rFonts w:ascii="Calibri" w:hAnsi="Calibri" w:cs="Calibri"/>
        </w:rPr>
        <w:t xml:space="preserve">Nolan, D., Elliott-Sale, K.J. and Egan, B. (2023) ‘Prevalence of hormonal contraceptive use and reported side effects of the menstrual cycle and hormonal contraceptive use in powerlifting and rugby’, </w:t>
      </w:r>
      <w:r w:rsidRPr="00FE16E2">
        <w:rPr>
          <w:rFonts w:ascii="Calibri" w:hAnsi="Calibri" w:cs="Calibri"/>
          <w:i/>
          <w:iCs/>
        </w:rPr>
        <w:t>The Physician and Sportsmedicine</w:t>
      </w:r>
      <w:r w:rsidRPr="00FE16E2">
        <w:rPr>
          <w:rFonts w:ascii="Calibri" w:hAnsi="Calibri" w:cs="Calibri"/>
        </w:rPr>
        <w:t>, 51(3), pp. 217–222. Available at: https://doi.org/10.1080/00913847.2021.2024774.</w:t>
      </w:r>
    </w:p>
    <w:p w14:paraId="655AAF96" w14:textId="77777777" w:rsidR="00FE16E2" w:rsidRDefault="00FE16E2" w:rsidP="006C5161">
      <w:pPr>
        <w:pStyle w:val="Bibliography"/>
        <w:numPr>
          <w:ilvl w:val="0"/>
          <w:numId w:val="2"/>
        </w:numPr>
        <w:rPr>
          <w:rFonts w:ascii="Calibri" w:hAnsi="Calibri" w:cs="Calibri"/>
        </w:rPr>
      </w:pPr>
      <w:r w:rsidRPr="00FE16E2">
        <w:rPr>
          <w:rFonts w:ascii="Calibri" w:hAnsi="Calibri" w:cs="Calibri"/>
        </w:rPr>
        <w:t xml:space="preserve">Nygaard, I.E. and Shaw, J.M. (2016) ‘Physical activity and the pelvic floor.’, </w:t>
      </w:r>
      <w:r w:rsidRPr="00FE16E2">
        <w:rPr>
          <w:rFonts w:ascii="Calibri" w:hAnsi="Calibri" w:cs="Calibri"/>
          <w:i/>
          <w:iCs/>
        </w:rPr>
        <w:t>American journal of obstetrics and gynecology</w:t>
      </w:r>
      <w:r w:rsidRPr="00FE16E2">
        <w:rPr>
          <w:rFonts w:ascii="Calibri" w:hAnsi="Calibri" w:cs="Calibri"/>
        </w:rPr>
        <w:t>, 214(2), pp. 164–171. Available at: https://doi.org/10.1016/j.ajog.2015.08.067.</w:t>
      </w:r>
    </w:p>
    <w:p w14:paraId="18873257" w14:textId="62AA21A9" w:rsidR="00FE16E2" w:rsidRPr="006C5161" w:rsidRDefault="00FE16E2" w:rsidP="006C5161">
      <w:pPr>
        <w:pStyle w:val="ListParagraph"/>
        <w:numPr>
          <w:ilvl w:val="0"/>
          <w:numId w:val="2"/>
        </w:numPr>
        <w:rPr>
          <w:rFonts w:ascii="Calibri" w:hAnsi="Calibri" w:cs="Calibri"/>
        </w:rPr>
      </w:pPr>
      <w:r w:rsidRPr="006C5161">
        <w:rPr>
          <w:rFonts w:ascii="Calibri" w:hAnsi="Calibri" w:cs="Calibri"/>
        </w:rPr>
        <w:t>R Core Team (2023). R: A language and environment for statistical computing. R Foundation for Statistical Computing, Vienna, Austria. URL https://www.R-project.org/.</w:t>
      </w:r>
    </w:p>
    <w:p w14:paraId="630EEEAC" w14:textId="77777777" w:rsidR="00FE16E2" w:rsidRPr="00FE16E2" w:rsidRDefault="00FE16E2" w:rsidP="006C5161">
      <w:pPr>
        <w:pStyle w:val="Bibliography"/>
        <w:numPr>
          <w:ilvl w:val="0"/>
          <w:numId w:val="2"/>
        </w:numPr>
        <w:rPr>
          <w:rFonts w:ascii="Calibri" w:hAnsi="Calibri" w:cs="Calibri"/>
        </w:rPr>
      </w:pPr>
      <w:r w:rsidRPr="00FE16E2">
        <w:rPr>
          <w:rFonts w:ascii="Calibri" w:hAnsi="Calibri" w:cs="Calibri"/>
        </w:rPr>
        <w:t xml:space="preserve">Rodríguez-Longobardo, C. </w:t>
      </w:r>
      <w:r w:rsidRPr="00FE16E2">
        <w:rPr>
          <w:rFonts w:ascii="Calibri" w:hAnsi="Calibri" w:cs="Calibri"/>
          <w:i/>
          <w:iCs/>
        </w:rPr>
        <w:t>et al.</w:t>
      </w:r>
      <w:r w:rsidRPr="00FE16E2">
        <w:rPr>
          <w:rFonts w:ascii="Calibri" w:hAnsi="Calibri" w:cs="Calibri"/>
        </w:rPr>
        <w:t xml:space="preserve"> (2023) ‘Pelvic Floor Muscle Training Interventions in Female Athletes: A Systematic Review and Meta-analysis’, </w:t>
      </w:r>
      <w:r w:rsidRPr="00FE16E2">
        <w:rPr>
          <w:rFonts w:ascii="Calibri" w:hAnsi="Calibri" w:cs="Calibri"/>
          <w:i/>
          <w:iCs/>
        </w:rPr>
        <w:t>Sports Health</w:t>
      </w:r>
      <w:r w:rsidRPr="00FE16E2">
        <w:rPr>
          <w:rFonts w:ascii="Calibri" w:hAnsi="Calibri" w:cs="Calibri"/>
        </w:rPr>
        <w:t>, p. 19417381231195305. Available at: https://doi.org/10.1177/19417381231195305.</w:t>
      </w:r>
    </w:p>
    <w:p w14:paraId="4EE72CE0" w14:textId="77777777" w:rsidR="00FE16E2" w:rsidRPr="00FE16E2" w:rsidRDefault="00FE16E2" w:rsidP="006C5161">
      <w:pPr>
        <w:pStyle w:val="Bibliography"/>
        <w:numPr>
          <w:ilvl w:val="0"/>
          <w:numId w:val="2"/>
        </w:numPr>
        <w:rPr>
          <w:rFonts w:ascii="Calibri" w:hAnsi="Calibri" w:cs="Calibri"/>
        </w:rPr>
      </w:pPr>
      <w:r w:rsidRPr="00FE16E2">
        <w:rPr>
          <w:rFonts w:ascii="Calibri" w:hAnsi="Calibri" w:cs="Calibri"/>
        </w:rPr>
        <w:t xml:space="preserve">Sand, A. (2022) ‘Inferential Statistics Is an Unfit Tool for Interpreting Data’, </w:t>
      </w:r>
      <w:r w:rsidRPr="00FE16E2">
        <w:rPr>
          <w:rFonts w:ascii="Calibri" w:hAnsi="Calibri" w:cs="Calibri"/>
          <w:i/>
          <w:iCs/>
        </w:rPr>
        <w:t>Applied Sciences</w:t>
      </w:r>
      <w:r w:rsidRPr="00FE16E2">
        <w:rPr>
          <w:rFonts w:ascii="Calibri" w:hAnsi="Calibri" w:cs="Calibri"/>
        </w:rPr>
        <w:t>, 12(15), p. 7691. Available at: https://doi.org/10.3390/app12157691.</w:t>
      </w:r>
    </w:p>
    <w:p w14:paraId="15B178E6" w14:textId="77777777" w:rsidR="00FE16E2" w:rsidRPr="00FE16E2" w:rsidRDefault="00FE16E2" w:rsidP="006C5161">
      <w:pPr>
        <w:pStyle w:val="Bibliography"/>
        <w:numPr>
          <w:ilvl w:val="0"/>
          <w:numId w:val="2"/>
        </w:numPr>
        <w:rPr>
          <w:rFonts w:ascii="Calibri" w:hAnsi="Calibri" w:cs="Calibri"/>
        </w:rPr>
      </w:pPr>
      <w:r w:rsidRPr="00FE16E2">
        <w:rPr>
          <w:rFonts w:ascii="Calibri" w:hAnsi="Calibri" w:cs="Calibri"/>
        </w:rPr>
        <w:t xml:space="preserve">Skaug, K.L. </w:t>
      </w:r>
      <w:r w:rsidRPr="00FE16E2">
        <w:rPr>
          <w:rFonts w:ascii="Calibri" w:hAnsi="Calibri" w:cs="Calibri"/>
          <w:i/>
          <w:iCs/>
        </w:rPr>
        <w:t>et al.</w:t>
      </w:r>
      <w:r w:rsidRPr="00FE16E2">
        <w:rPr>
          <w:rFonts w:ascii="Calibri" w:hAnsi="Calibri" w:cs="Calibri"/>
        </w:rPr>
        <w:t xml:space="preserve"> (2022) ‘Prevalence of Pelvic Floor Dysfunction, Bother, and Risk Factors and Knowledge of the Pelvic Floor Muscles in Norwegian Male and Female Powerlifters and Olympic Weightlifters’, </w:t>
      </w:r>
      <w:r w:rsidRPr="00FE16E2">
        <w:rPr>
          <w:rFonts w:ascii="Calibri" w:hAnsi="Calibri" w:cs="Calibri"/>
          <w:i/>
          <w:iCs/>
        </w:rPr>
        <w:t>The Journal of Strength &amp; Conditioning Research</w:t>
      </w:r>
      <w:r w:rsidRPr="00FE16E2">
        <w:rPr>
          <w:rFonts w:ascii="Calibri" w:hAnsi="Calibri" w:cs="Calibri"/>
        </w:rPr>
        <w:t>, 36(10), p. 2800. Available at: https://doi.org/10.1519/JSC.0000000000003919.</w:t>
      </w:r>
    </w:p>
    <w:p w14:paraId="5477DC21" w14:textId="77777777" w:rsidR="00FE16E2" w:rsidRPr="00FE16E2" w:rsidRDefault="00FE16E2" w:rsidP="006C5161">
      <w:pPr>
        <w:pStyle w:val="Bibliography"/>
        <w:numPr>
          <w:ilvl w:val="0"/>
          <w:numId w:val="2"/>
        </w:numPr>
        <w:rPr>
          <w:rFonts w:ascii="Calibri" w:hAnsi="Calibri" w:cs="Calibri"/>
        </w:rPr>
      </w:pPr>
      <w:r w:rsidRPr="00FE16E2">
        <w:rPr>
          <w:rFonts w:ascii="Calibri" w:hAnsi="Calibri" w:cs="Calibri"/>
        </w:rPr>
        <w:t xml:space="preserve">Teixeira, R.V. </w:t>
      </w:r>
      <w:r w:rsidRPr="00FE16E2">
        <w:rPr>
          <w:rFonts w:ascii="Calibri" w:hAnsi="Calibri" w:cs="Calibri"/>
          <w:i/>
          <w:iCs/>
        </w:rPr>
        <w:t>et al.</w:t>
      </w:r>
      <w:r w:rsidRPr="00FE16E2">
        <w:rPr>
          <w:rFonts w:ascii="Calibri" w:hAnsi="Calibri" w:cs="Calibri"/>
        </w:rPr>
        <w:t xml:space="preserve"> (2018) ‘Prevalence of urinary incontinence in female athletes: a systematic review with meta-analysis’, </w:t>
      </w:r>
      <w:r w:rsidRPr="00FE16E2">
        <w:rPr>
          <w:rFonts w:ascii="Calibri" w:hAnsi="Calibri" w:cs="Calibri"/>
          <w:i/>
          <w:iCs/>
        </w:rPr>
        <w:t>International Urogynecology Journal</w:t>
      </w:r>
      <w:r w:rsidRPr="00FE16E2">
        <w:rPr>
          <w:rFonts w:ascii="Calibri" w:hAnsi="Calibri" w:cs="Calibri"/>
        </w:rPr>
        <w:t>, 29(12), pp. 1717–1725. Available at: https://doi.org/10.1007/s00192-018-3651-1.</w:t>
      </w:r>
    </w:p>
    <w:p w14:paraId="1544D042" w14:textId="77777777" w:rsidR="00FE16E2" w:rsidRDefault="00FE16E2" w:rsidP="006C5161">
      <w:pPr>
        <w:pStyle w:val="Bibliography"/>
        <w:numPr>
          <w:ilvl w:val="0"/>
          <w:numId w:val="2"/>
        </w:numPr>
        <w:rPr>
          <w:rFonts w:ascii="Calibri" w:hAnsi="Calibri" w:cs="Calibri"/>
        </w:rPr>
      </w:pPr>
      <w:r w:rsidRPr="00FE16E2">
        <w:rPr>
          <w:rFonts w:ascii="Calibri" w:hAnsi="Calibri" w:cs="Calibri"/>
        </w:rPr>
        <w:t xml:space="preserve">Thomlison, B. (2001) </w:t>
      </w:r>
      <w:r w:rsidRPr="00FE16E2">
        <w:rPr>
          <w:rFonts w:ascii="Calibri" w:hAnsi="Calibri" w:cs="Calibri"/>
          <w:i/>
          <w:iCs/>
        </w:rPr>
        <w:t>The Handbook of Social Work Research Methods</w:t>
      </w:r>
      <w:r w:rsidRPr="00FE16E2">
        <w:rPr>
          <w:rFonts w:ascii="Calibri" w:hAnsi="Calibri" w:cs="Calibri"/>
        </w:rPr>
        <w:t>. SAGE Publications, Inc. Available at: https://doi.org/10.4135/9781412986182.</w:t>
      </w:r>
    </w:p>
    <w:p w14:paraId="0A2408B3" w14:textId="44DF5E2D" w:rsidR="00FE16E2" w:rsidRPr="006C5161" w:rsidRDefault="00FE16E2" w:rsidP="006C5161">
      <w:pPr>
        <w:pStyle w:val="ListParagraph"/>
        <w:numPr>
          <w:ilvl w:val="0"/>
          <w:numId w:val="2"/>
        </w:numPr>
        <w:rPr>
          <w:rFonts w:ascii="Calibri" w:hAnsi="Calibri" w:cs="Calibri"/>
        </w:rPr>
      </w:pPr>
      <w:r w:rsidRPr="006C5161">
        <w:rPr>
          <w:rFonts w:ascii="Calibri" w:hAnsi="Calibri" w:cs="Calibri"/>
        </w:rPr>
        <w:t>Wickham H, Averick M, Bryan J, Chang W, McGowan LD, François R, Grolemund G, Hayes A, Henry L, Hester J, Kuhn M, Pedersen TL, Miller E, Bache SM, Müller K, Ooms J, Robinson D, Seidel DP, Spinu V, Takahashi K, Vaughan D, Wilke C, Woo K, Yutani H (2019). “Welcome to the tidyverse.” Journal of Open Source Software, 4(43), 1686. doi:10.21105/joss.01686.</w:t>
      </w:r>
    </w:p>
    <w:p w14:paraId="0FDD8AF1" w14:textId="4C60CF05" w:rsidR="00D7220B" w:rsidRPr="00FE16E2" w:rsidRDefault="00D7220B" w:rsidP="006C5161">
      <w:pPr>
        <w:pStyle w:val="ListParagraph"/>
        <w:numPr>
          <w:ilvl w:val="0"/>
          <w:numId w:val="2"/>
        </w:numPr>
      </w:pPr>
      <w:r w:rsidRPr="003E6267">
        <w:rPr>
          <w:color w:val="FF0000"/>
        </w:rPr>
        <w:fldChar w:fldCharType="end"/>
      </w:r>
      <w:r w:rsidR="00FE16E2" w:rsidRPr="00FE16E2">
        <w:t xml:space="preserve"> United Nations, Department of Economic and Social Affairs, Population Division (2019).  Contraceptive Use by Method 2019: Data Booklet (ST/ESA/SER.A/435)</w:t>
      </w:r>
    </w:p>
    <w:sectPr w:rsidR="00D7220B" w:rsidRPr="00FE16E2">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66A14" w14:textId="77777777" w:rsidR="005111D3" w:rsidRDefault="005111D3" w:rsidP="00EB63CE">
      <w:pPr>
        <w:spacing w:after="0" w:line="240" w:lineRule="auto"/>
      </w:pPr>
      <w:r>
        <w:separator/>
      </w:r>
    </w:p>
  </w:endnote>
  <w:endnote w:type="continuationSeparator" w:id="0">
    <w:p w14:paraId="021769D7" w14:textId="77777777" w:rsidR="005111D3" w:rsidRDefault="005111D3" w:rsidP="00EB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AC709" w14:textId="77777777" w:rsidR="005111D3" w:rsidRDefault="005111D3" w:rsidP="00EB63CE">
      <w:pPr>
        <w:spacing w:after="0" w:line="240" w:lineRule="auto"/>
      </w:pPr>
      <w:r>
        <w:separator/>
      </w:r>
    </w:p>
  </w:footnote>
  <w:footnote w:type="continuationSeparator" w:id="0">
    <w:p w14:paraId="4315B453" w14:textId="77777777" w:rsidR="005111D3" w:rsidRDefault="005111D3" w:rsidP="00EB6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5F5DB" w14:textId="77777777" w:rsidR="00EB63CE" w:rsidRDefault="00EB6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BE1A55"/>
    <w:multiLevelType w:val="hybridMultilevel"/>
    <w:tmpl w:val="82A44454"/>
    <w:lvl w:ilvl="0" w:tplc="C60AF2D6">
      <w:numFmt w:val="bullet"/>
      <w:lvlText w:val="-"/>
      <w:lvlJc w:val="left"/>
      <w:pPr>
        <w:ind w:left="1080" w:hanging="360"/>
      </w:pPr>
      <w:rPr>
        <w:rFonts w:ascii="Aptos" w:eastAsiaTheme="minorHAnsi" w:hAnsi="Aptos"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75CE34DE"/>
    <w:multiLevelType w:val="hybridMultilevel"/>
    <w:tmpl w:val="BFC0B6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056734518">
    <w:abstractNumId w:val="0"/>
  </w:num>
  <w:num w:numId="2" w16cid:durableId="1081758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63"/>
    <w:rsid w:val="00014AE3"/>
    <w:rsid w:val="00041DD5"/>
    <w:rsid w:val="000E54B7"/>
    <w:rsid w:val="000F148D"/>
    <w:rsid w:val="0011399C"/>
    <w:rsid w:val="00136E13"/>
    <w:rsid w:val="0014107B"/>
    <w:rsid w:val="00150E80"/>
    <w:rsid w:val="001516D2"/>
    <w:rsid w:val="001549D0"/>
    <w:rsid w:val="00184181"/>
    <w:rsid w:val="00213974"/>
    <w:rsid w:val="00214F30"/>
    <w:rsid w:val="00261F63"/>
    <w:rsid w:val="00291D01"/>
    <w:rsid w:val="002A1A90"/>
    <w:rsid w:val="002B61B9"/>
    <w:rsid w:val="0031731D"/>
    <w:rsid w:val="00334B2C"/>
    <w:rsid w:val="0034326A"/>
    <w:rsid w:val="0035463C"/>
    <w:rsid w:val="003611FD"/>
    <w:rsid w:val="003944F1"/>
    <w:rsid w:val="003A4FEA"/>
    <w:rsid w:val="003C2541"/>
    <w:rsid w:val="003C49B6"/>
    <w:rsid w:val="003D32EE"/>
    <w:rsid w:val="003E24D8"/>
    <w:rsid w:val="003E4491"/>
    <w:rsid w:val="003E6267"/>
    <w:rsid w:val="003E6589"/>
    <w:rsid w:val="00407534"/>
    <w:rsid w:val="0045200A"/>
    <w:rsid w:val="004A61F1"/>
    <w:rsid w:val="004B5F39"/>
    <w:rsid w:val="004D2FC7"/>
    <w:rsid w:val="004E239A"/>
    <w:rsid w:val="005111D3"/>
    <w:rsid w:val="00522620"/>
    <w:rsid w:val="00551646"/>
    <w:rsid w:val="005636B0"/>
    <w:rsid w:val="0059281A"/>
    <w:rsid w:val="005A17B8"/>
    <w:rsid w:val="005B2CD8"/>
    <w:rsid w:val="005C35CD"/>
    <w:rsid w:val="005E7498"/>
    <w:rsid w:val="006253F1"/>
    <w:rsid w:val="00640468"/>
    <w:rsid w:val="006405C8"/>
    <w:rsid w:val="00683E21"/>
    <w:rsid w:val="0068583B"/>
    <w:rsid w:val="00691088"/>
    <w:rsid w:val="00696FF8"/>
    <w:rsid w:val="00697A4F"/>
    <w:rsid w:val="006B35DD"/>
    <w:rsid w:val="006C5161"/>
    <w:rsid w:val="006C6CE6"/>
    <w:rsid w:val="006D6235"/>
    <w:rsid w:val="006D74E4"/>
    <w:rsid w:val="006F2884"/>
    <w:rsid w:val="00702025"/>
    <w:rsid w:val="0072235A"/>
    <w:rsid w:val="0074370B"/>
    <w:rsid w:val="00746E47"/>
    <w:rsid w:val="0075282E"/>
    <w:rsid w:val="00775EDE"/>
    <w:rsid w:val="00794F25"/>
    <w:rsid w:val="007A2A7F"/>
    <w:rsid w:val="007A53B7"/>
    <w:rsid w:val="007E723F"/>
    <w:rsid w:val="00811DCC"/>
    <w:rsid w:val="008623D1"/>
    <w:rsid w:val="008856E3"/>
    <w:rsid w:val="008A5091"/>
    <w:rsid w:val="008A772E"/>
    <w:rsid w:val="008E3954"/>
    <w:rsid w:val="008F3335"/>
    <w:rsid w:val="0090116A"/>
    <w:rsid w:val="009319A0"/>
    <w:rsid w:val="0094081C"/>
    <w:rsid w:val="00954FB2"/>
    <w:rsid w:val="009666CC"/>
    <w:rsid w:val="009A2AAA"/>
    <w:rsid w:val="00A00457"/>
    <w:rsid w:val="00AA2A8E"/>
    <w:rsid w:val="00AB372F"/>
    <w:rsid w:val="00AE19B0"/>
    <w:rsid w:val="00AE421C"/>
    <w:rsid w:val="00BA3967"/>
    <w:rsid w:val="00BA7544"/>
    <w:rsid w:val="00BC5A51"/>
    <w:rsid w:val="00BE1190"/>
    <w:rsid w:val="00C32FE9"/>
    <w:rsid w:val="00C37DF5"/>
    <w:rsid w:val="00C559A2"/>
    <w:rsid w:val="00CA21CB"/>
    <w:rsid w:val="00CB679E"/>
    <w:rsid w:val="00CD654C"/>
    <w:rsid w:val="00CD7A31"/>
    <w:rsid w:val="00CF1B23"/>
    <w:rsid w:val="00D22355"/>
    <w:rsid w:val="00D25FA0"/>
    <w:rsid w:val="00D4219B"/>
    <w:rsid w:val="00D613F6"/>
    <w:rsid w:val="00D7220B"/>
    <w:rsid w:val="00D80899"/>
    <w:rsid w:val="00D84EA4"/>
    <w:rsid w:val="00DA1A3F"/>
    <w:rsid w:val="00DA50A0"/>
    <w:rsid w:val="00DA7181"/>
    <w:rsid w:val="00DB18AA"/>
    <w:rsid w:val="00DC3B49"/>
    <w:rsid w:val="00DC730A"/>
    <w:rsid w:val="00DF1D14"/>
    <w:rsid w:val="00E056B4"/>
    <w:rsid w:val="00E2109D"/>
    <w:rsid w:val="00E25709"/>
    <w:rsid w:val="00E33525"/>
    <w:rsid w:val="00E50643"/>
    <w:rsid w:val="00E53010"/>
    <w:rsid w:val="00EB2177"/>
    <w:rsid w:val="00EB63CE"/>
    <w:rsid w:val="00EC4BC5"/>
    <w:rsid w:val="00F12C15"/>
    <w:rsid w:val="00F45A63"/>
    <w:rsid w:val="00F65E64"/>
    <w:rsid w:val="00F75A43"/>
    <w:rsid w:val="00F85BD1"/>
    <w:rsid w:val="00FB5736"/>
    <w:rsid w:val="00FD7EB2"/>
    <w:rsid w:val="00FE16E2"/>
    <w:rsid w:val="00FF137B"/>
    <w:rsid w:val="00FF2F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98C4F"/>
  <w15:chartTrackingRefBased/>
  <w15:docId w15:val="{E79E0DC0-C791-AB4D-8FB2-149937E8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5A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E6267"/>
    <w:pPr>
      <w:keepNext/>
      <w:keepLines/>
      <w:spacing w:before="160" w:after="80"/>
      <w:outlineLvl w:val="1"/>
    </w:pPr>
    <w:rPr>
      <w:rFonts w:ascii="Calibri" w:eastAsiaTheme="majorEastAsia" w:hAnsi="Calibri" w:cstheme="majorBidi"/>
      <w:b/>
      <w:color w:val="000000" w:themeColor="text1"/>
      <w:sz w:val="28"/>
      <w:szCs w:val="32"/>
    </w:rPr>
  </w:style>
  <w:style w:type="paragraph" w:styleId="Heading3">
    <w:name w:val="heading 3"/>
    <w:basedOn w:val="Normal"/>
    <w:next w:val="Normal"/>
    <w:link w:val="Heading3Char"/>
    <w:uiPriority w:val="9"/>
    <w:unhideWhenUsed/>
    <w:qFormat/>
    <w:rsid w:val="00697A4F"/>
    <w:pPr>
      <w:keepNext/>
      <w:keepLines/>
      <w:spacing w:before="160" w:after="80"/>
      <w:outlineLvl w:val="2"/>
    </w:pPr>
    <w:rPr>
      <w:rFonts w:eastAsiaTheme="majorEastAsia" w:cstheme="majorBidi"/>
      <w:color w:val="000000" w:themeColor="text1"/>
      <w:sz w:val="24"/>
      <w:szCs w:val="28"/>
    </w:rPr>
  </w:style>
  <w:style w:type="paragraph" w:styleId="Heading4">
    <w:name w:val="heading 4"/>
    <w:basedOn w:val="Normal"/>
    <w:next w:val="Normal"/>
    <w:link w:val="Heading4Char"/>
    <w:uiPriority w:val="9"/>
    <w:semiHidden/>
    <w:unhideWhenUsed/>
    <w:qFormat/>
    <w:rsid w:val="00F45A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5A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5A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A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A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A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A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E6267"/>
    <w:rPr>
      <w:rFonts w:ascii="Calibri" w:eastAsiaTheme="majorEastAsia" w:hAnsi="Calibri" w:cstheme="majorBidi"/>
      <w:b/>
      <w:color w:val="000000" w:themeColor="text1"/>
      <w:sz w:val="28"/>
      <w:szCs w:val="32"/>
    </w:rPr>
  </w:style>
  <w:style w:type="character" w:customStyle="1" w:styleId="Heading3Char">
    <w:name w:val="Heading 3 Char"/>
    <w:basedOn w:val="DefaultParagraphFont"/>
    <w:link w:val="Heading3"/>
    <w:uiPriority w:val="9"/>
    <w:rsid w:val="00697A4F"/>
    <w:rPr>
      <w:rFonts w:eastAsiaTheme="majorEastAsia" w:cstheme="majorBidi"/>
      <w:color w:val="000000" w:themeColor="text1"/>
      <w:sz w:val="24"/>
      <w:szCs w:val="28"/>
    </w:rPr>
  </w:style>
  <w:style w:type="character" w:customStyle="1" w:styleId="Heading4Char">
    <w:name w:val="Heading 4 Char"/>
    <w:basedOn w:val="DefaultParagraphFont"/>
    <w:link w:val="Heading4"/>
    <w:uiPriority w:val="9"/>
    <w:semiHidden/>
    <w:rsid w:val="00F45A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5A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5A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A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A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A63"/>
    <w:rPr>
      <w:rFonts w:eastAsiaTheme="majorEastAsia" w:cstheme="majorBidi"/>
      <w:color w:val="272727" w:themeColor="text1" w:themeTint="D8"/>
    </w:rPr>
  </w:style>
  <w:style w:type="paragraph" w:styleId="Title">
    <w:name w:val="Title"/>
    <w:basedOn w:val="Normal"/>
    <w:next w:val="Normal"/>
    <w:link w:val="TitleChar"/>
    <w:uiPriority w:val="10"/>
    <w:qFormat/>
    <w:rsid w:val="00F45A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A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A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5A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A63"/>
    <w:pPr>
      <w:spacing w:before="160"/>
      <w:jc w:val="center"/>
    </w:pPr>
    <w:rPr>
      <w:i/>
      <w:iCs/>
      <w:color w:val="404040" w:themeColor="text1" w:themeTint="BF"/>
    </w:rPr>
  </w:style>
  <w:style w:type="character" w:customStyle="1" w:styleId="QuoteChar">
    <w:name w:val="Quote Char"/>
    <w:basedOn w:val="DefaultParagraphFont"/>
    <w:link w:val="Quote"/>
    <w:uiPriority w:val="29"/>
    <w:rsid w:val="00F45A63"/>
    <w:rPr>
      <w:i/>
      <w:iCs/>
      <w:color w:val="404040" w:themeColor="text1" w:themeTint="BF"/>
    </w:rPr>
  </w:style>
  <w:style w:type="paragraph" w:styleId="ListParagraph">
    <w:name w:val="List Paragraph"/>
    <w:basedOn w:val="Normal"/>
    <w:uiPriority w:val="34"/>
    <w:qFormat/>
    <w:rsid w:val="00F45A63"/>
    <w:pPr>
      <w:ind w:left="720"/>
      <w:contextualSpacing/>
    </w:pPr>
  </w:style>
  <w:style w:type="character" w:styleId="IntenseEmphasis">
    <w:name w:val="Intense Emphasis"/>
    <w:basedOn w:val="DefaultParagraphFont"/>
    <w:uiPriority w:val="21"/>
    <w:qFormat/>
    <w:rsid w:val="00F45A63"/>
    <w:rPr>
      <w:i/>
      <w:iCs/>
      <w:color w:val="0F4761" w:themeColor="accent1" w:themeShade="BF"/>
    </w:rPr>
  </w:style>
  <w:style w:type="paragraph" w:styleId="IntenseQuote">
    <w:name w:val="Intense Quote"/>
    <w:basedOn w:val="Normal"/>
    <w:next w:val="Normal"/>
    <w:link w:val="IntenseQuoteChar"/>
    <w:uiPriority w:val="30"/>
    <w:qFormat/>
    <w:rsid w:val="00F45A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5A63"/>
    <w:rPr>
      <w:i/>
      <w:iCs/>
      <w:color w:val="0F4761" w:themeColor="accent1" w:themeShade="BF"/>
    </w:rPr>
  </w:style>
  <w:style w:type="character" w:styleId="IntenseReference">
    <w:name w:val="Intense Reference"/>
    <w:basedOn w:val="DefaultParagraphFont"/>
    <w:uiPriority w:val="32"/>
    <w:qFormat/>
    <w:rsid w:val="00F45A63"/>
    <w:rPr>
      <w:b/>
      <w:bCs/>
      <w:smallCaps/>
      <w:color w:val="0F4761" w:themeColor="accent1" w:themeShade="BF"/>
      <w:spacing w:val="5"/>
    </w:rPr>
  </w:style>
  <w:style w:type="table" w:styleId="TableGrid">
    <w:name w:val="Table Grid"/>
    <w:basedOn w:val="TableNormal"/>
    <w:uiPriority w:val="39"/>
    <w:rsid w:val="009A2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A2AAA"/>
    <w:pPr>
      <w:spacing w:after="200" w:line="240" w:lineRule="auto"/>
    </w:pPr>
    <w:rPr>
      <w:i/>
      <w:iCs/>
      <w:color w:val="0E2841" w:themeColor="text2"/>
      <w:sz w:val="18"/>
      <w:szCs w:val="18"/>
    </w:rPr>
  </w:style>
  <w:style w:type="paragraph" w:styleId="Bibliography">
    <w:name w:val="Bibliography"/>
    <w:basedOn w:val="Normal"/>
    <w:next w:val="Normal"/>
    <w:uiPriority w:val="37"/>
    <w:unhideWhenUsed/>
    <w:rsid w:val="00D7220B"/>
    <w:pPr>
      <w:spacing w:after="240" w:line="240" w:lineRule="auto"/>
    </w:pPr>
  </w:style>
  <w:style w:type="character" w:styleId="CommentReference">
    <w:name w:val="annotation reference"/>
    <w:basedOn w:val="DefaultParagraphFont"/>
    <w:uiPriority w:val="99"/>
    <w:semiHidden/>
    <w:unhideWhenUsed/>
    <w:rsid w:val="00E25709"/>
    <w:rPr>
      <w:sz w:val="16"/>
      <w:szCs w:val="16"/>
    </w:rPr>
  </w:style>
  <w:style w:type="paragraph" w:styleId="CommentText">
    <w:name w:val="annotation text"/>
    <w:basedOn w:val="Normal"/>
    <w:link w:val="CommentTextChar"/>
    <w:uiPriority w:val="99"/>
    <w:unhideWhenUsed/>
    <w:rsid w:val="00E25709"/>
    <w:pPr>
      <w:spacing w:line="240" w:lineRule="auto"/>
    </w:pPr>
    <w:rPr>
      <w:sz w:val="20"/>
      <w:szCs w:val="20"/>
    </w:rPr>
  </w:style>
  <w:style w:type="character" w:customStyle="1" w:styleId="CommentTextChar">
    <w:name w:val="Comment Text Char"/>
    <w:basedOn w:val="DefaultParagraphFont"/>
    <w:link w:val="CommentText"/>
    <w:uiPriority w:val="99"/>
    <w:rsid w:val="00E25709"/>
    <w:rPr>
      <w:sz w:val="20"/>
      <w:szCs w:val="20"/>
    </w:rPr>
  </w:style>
  <w:style w:type="paragraph" w:styleId="CommentSubject">
    <w:name w:val="annotation subject"/>
    <w:basedOn w:val="CommentText"/>
    <w:next w:val="CommentText"/>
    <w:link w:val="CommentSubjectChar"/>
    <w:uiPriority w:val="99"/>
    <w:semiHidden/>
    <w:unhideWhenUsed/>
    <w:rsid w:val="00E25709"/>
    <w:rPr>
      <w:b/>
      <w:bCs/>
    </w:rPr>
  </w:style>
  <w:style w:type="character" w:customStyle="1" w:styleId="CommentSubjectChar">
    <w:name w:val="Comment Subject Char"/>
    <w:basedOn w:val="CommentTextChar"/>
    <w:link w:val="CommentSubject"/>
    <w:uiPriority w:val="99"/>
    <w:semiHidden/>
    <w:rsid w:val="00E25709"/>
    <w:rPr>
      <w:b/>
      <w:bCs/>
      <w:sz w:val="20"/>
      <w:szCs w:val="20"/>
    </w:rPr>
  </w:style>
  <w:style w:type="character" w:styleId="Hyperlink">
    <w:name w:val="Hyperlink"/>
    <w:basedOn w:val="DefaultParagraphFont"/>
    <w:uiPriority w:val="99"/>
    <w:unhideWhenUsed/>
    <w:rsid w:val="007A53B7"/>
    <w:rPr>
      <w:color w:val="467886" w:themeColor="hyperlink"/>
      <w:u w:val="single"/>
    </w:rPr>
  </w:style>
  <w:style w:type="character" w:styleId="UnresolvedMention">
    <w:name w:val="Unresolved Mention"/>
    <w:basedOn w:val="DefaultParagraphFont"/>
    <w:uiPriority w:val="99"/>
    <w:semiHidden/>
    <w:unhideWhenUsed/>
    <w:rsid w:val="007A53B7"/>
    <w:rPr>
      <w:color w:val="605E5C"/>
      <w:shd w:val="clear" w:color="auto" w:fill="E1DFDD"/>
    </w:rPr>
  </w:style>
  <w:style w:type="paragraph" w:styleId="Header">
    <w:name w:val="header"/>
    <w:basedOn w:val="Normal"/>
    <w:link w:val="HeaderChar"/>
    <w:uiPriority w:val="99"/>
    <w:unhideWhenUsed/>
    <w:rsid w:val="00EB6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3CE"/>
  </w:style>
  <w:style w:type="paragraph" w:styleId="Footer">
    <w:name w:val="footer"/>
    <w:basedOn w:val="Normal"/>
    <w:link w:val="FooterChar"/>
    <w:uiPriority w:val="99"/>
    <w:unhideWhenUsed/>
    <w:rsid w:val="00EB6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osf.io/se6aj/?view_only=96bfa75b911044a7b0e935f87cd55aca)%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rcid.org/0000-0003-0583-352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osf.io/se6aj/?view_only=96bfa75b911044a7b0e935f87cd55aca)%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0743-8801"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mailto:David.nolan@dcu.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orkinesiology.org/" TargetMode="External"/><Relationship Id="rId14" Type="http://schemas.openxmlformats.org/officeDocument/2006/relationships/hyperlink" Target="https://osf.io/se6aj/?view_only=96bfa75b911044a7b0e935f87cd55aca)%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24113</Words>
  <Characters>137448</Characters>
  <Application>Microsoft Office Word</Application>
  <DocSecurity>0</DocSecurity>
  <Lines>1145</Lines>
  <Paragraphs>322</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161239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Nolan</dc:creator>
  <cp:keywords/>
  <dc:description/>
  <cp:lastModifiedBy>David Nolan</cp:lastModifiedBy>
  <cp:revision>5</cp:revision>
  <cp:lastPrinted>2024-10-02T10:11:00Z</cp:lastPrinted>
  <dcterms:created xsi:type="dcterms:W3CDTF">2024-10-02T10:05:00Z</dcterms:created>
  <dcterms:modified xsi:type="dcterms:W3CDTF">2024-12-18T09:57:00Z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id="W6v9f7Ee"/&gt;&lt;style id="http://www.zotero.org/styles/harvard-cite-them-right" hasBibliography="1" bibliographyStyleHasBeenSet="1"/&gt;&lt;prefs&gt;&lt;pref name="fieldType" value="Field"/&gt;&lt;pref name="automatic</vt:lpwstr>
  </property>
  <property fmtid="{D5CDD505-2E9C-101B-9397-08002B2CF9AE}" pid="3" name="ZOTERO_PREF_2">
    <vt:lpwstr>JournalAbbreviations" value="true"/&gt;&lt;/prefs&gt;&lt;/data&gt;</vt:lpwstr>
  </property>
</Properties>
</file>