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0E806" w14:textId="6A2C1484" w:rsidR="001572FC" w:rsidRDefault="005849BB">
      <w:pPr>
        <w:rPr>
          <w:b/>
          <w:bCs/>
        </w:rPr>
      </w:pPr>
      <w:r>
        <w:rPr>
          <w:b/>
          <w:bCs/>
        </w:rPr>
        <w:t>Predicting</w:t>
      </w:r>
      <w:r w:rsidR="00234E26" w:rsidRPr="00234E26">
        <w:rPr>
          <w:b/>
          <w:bCs/>
        </w:rPr>
        <w:t xml:space="preserve"> </w:t>
      </w:r>
      <w:r w:rsidR="009341A4">
        <w:rPr>
          <w:b/>
          <w:bCs/>
        </w:rPr>
        <w:t>daily</w:t>
      </w:r>
      <w:r w:rsidR="00234E26" w:rsidRPr="00234E26">
        <w:rPr>
          <w:b/>
          <w:bCs/>
        </w:rPr>
        <w:t xml:space="preserve"> recovery during long-term endurance training using </w:t>
      </w:r>
      <w:r w:rsidR="002F7B9A">
        <w:rPr>
          <w:b/>
          <w:bCs/>
        </w:rPr>
        <w:t>m</w:t>
      </w:r>
      <w:r w:rsidR="00234E26" w:rsidRPr="00234E26">
        <w:rPr>
          <w:b/>
          <w:bCs/>
        </w:rPr>
        <w:t xml:space="preserve">achine </w:t>
      </w:r>
      <w:r w:rsidR="002F7B9A">
        <w:rPr>
          <w:b/>
          <w:bCs/>
        </w:rPr>
        <w:t>l</w:t>
      </w:r>
      <w:r w:rsidR="00234E26" w:rsidRPr="00234E26">
        <w:rPr>
          <w:b/>
          <w:bCs/>
        </w:rPr>
        <w:t xml:space="preserve">earning </w:t>
      </w:r>
      <w:r>
        <w:rPr>
          <w:b/>
          <w:bCs/>
        </w:rPr>
        <w:t>analysis</w:t>
      </w:r>
    </w:p>
    <w:p w14:paraId="6DEC97CF" w14:textId="10BA7C99" w:rsidR="00973FE0" w:rsidRDefault="00973FE0">
      <w:pPr>
        <w:rPr>
          <w:b/>
          <w:bCs/>
        </w:rPr>
      </w:pPr>
    </w:p>
    <w:p w14:paraId="5D4AA7F6" w14:textId="57C229FC" w:rsidR="00973FE0" w:rsidRDefault="00973FE0">
      <w:pPr>
        <w:rPr>
          <w:b/>
          <w:bCs/>
        </w:rPr>
      </w:pPr>
    </w:p>
    <w:p w14:paraId="53FAABBD" w14:textId="1443CB24" w:rsidR="005A45E1" w:rsidRPr="001E7C8E" w:rsidRDefault="005A45E1" w:rsidP="005A45E1">
      <w:pPr>
        <w:spacing w:before="100" w:beforeAutospacing="1" w:after="100" w:afterAutospacing="1"/>
        <w:rPr>
          <w:lang w:val="en-GB"/>
        </w:rPr>
      </w:pPr>
      <w:r w:rsidRPr="00582EB5">
        <w:rPr>
          <w:b/>
          <w:bCs/>
          <w:lang w:val="en-GB"/>
        </w:rPr>
        <w:t>Authors</w:t>
      </w:r>
      <w:r w:rsidRPr="00582EB5">
        <w:rPr>
          <w:lang w:val="en-GB"/>
        </w:rPr>
        <w:t>: Jeffrey A. Rothschild</w:t>
      </w:r>
      <w:r w:rsidRPr="00582EB5">
        <w:rPr>
          <w:vertAlign w:val="superscript"/>
          <w:lang w:val="en-GB"/>
        </w:rPr>
        <w:t>1*</w:t>
      </w:r>
      <w:r w:rsidRPr="00582EB5">
        <w:rPr>
          <w:lang w:val="en-GB"/>
        </w:rPr>
        <w:t xml:space="preserve">, </w:t>
      </w:r>
      <w:r>
        <w:rPr>
          <w:lang w:val="en-GB"/>
        </w:rPr>
        <w:t>Tom Stewart</w:t>
      </w:r>
      <w:r w:rsidRPr="00582EB5">
        <w:rPr>
          <w:vertAlign w:val="superscript"/>
          <w:lang w:val="en-GB"/>
        </w:rPr>
        <w:t>1</w:t>
      </w:r>
      <w:r>
        <w:rPr>
          <w:lang w:val="en-GB"/>
        </w:rPr>
        <w:t xml:space="preserve">, </w:t>
      </w:r>
      <w:r w:rsidRPr="00582EB5">
        <w:rPr>
          <w:lang w:val="en-GB"/>
        </w:rPr>
        <w:t>Andrew E. Kilding</w:t>
      </w:r>
      <w:r w:rsidRPr="00582EB5">
        <w:rPr>
          <w:vertAlign w:val="superscript"/>
          <w:lang w:val="en-GB"/>
        </w:rPr>
        <w:t>1</w:t>
      </w:r>
      <w:r>
        <w:rPr>
          <w:lang w:val="en-GB"/>
        </w:rPr>
        <w:t>, a</w:t>
      </w:r>
      <w:r w:rsidRPr="00582EB5">
        <w:rPr>
          <w:lang w:val="en-GB"/>
        </w:rPr>
        <w:t>nd</w:t>
      </w:r>
      <w:r w:rsidRPr="00582EB5">
        <w:rPr>
          <w:vertAlign w:val="superscript"/>
          <w:lang w:val="en-GB"/>
        </w:rPr>
        <w:t xml:space="preserve"> </w:t>
      </w:r>
      <w:r w:rsidRPr="00582EB5">
        <w:rPr>
          <w:lang w:val="en-GB"/>
        </w:rPr>
        <w:t>Daniel J. Plews</w:t>
      </w:r>
      <w:r w:rsidRPr="00582EB5">
        <w:rPr>
          <w:vertAlign w:val="superscript"/>
          <w:lang w:val="en-GB"/>
        </w:rPr>
        <w:t>1</w:t>
      </w:r>
    </w:p>
    <w:p w14:paraId="529B4DAC" w14:textId="77777777" w:rsidR="005A45E1" w:rsidRDefault="005A45E1" w:rsidP="005A45E1">
      <w:pPr>
        <w:rPr>
          <w:lang w:val="en-GB"/>
        </w:rPr>
      </w:pPr>
      <w:r w:rsidRPr="00582EB5">
        <w:rPr>
          <w:b/>
          <w:bCs/>
          <w:lang w:val="en-GB"/>
        </w:rPr>
        <w:t>Affiliations</w:t>
      </w:r>
      <w:r w:rsidRPr="00582EB5">
        <w:rPr>
          <w:lang w:val="en-GB"/>
        </w:rPr>
        <w:t>:</w:t>
      </w:r>
      <w:r w:rsidRPr="00582EB5">
        <w:rPr>
          <w:lang w:val="en-GB"/>
        </w:rPr>
        <w:br/>
      </w:r>
      <w:r w:rsidRPr="00582EB5">
        <w:rPr>
          <w:vertAlign w:val="superscript"/>
          <w:lang w:val="en-GB"/>
        </w:rPr>
        <w:t>1</w:t>
      </w:r>
      <w:r w:rsidRPr="00582EB5">
        <w:rPr>
          <w:position w:val="12"/>
          <w:lang w:val="en-GB"/>
        </w:rPr>
        <w:t xml:space="preserve"> </w:t>
      </w:r>
      <w:r w:rsidRPr="00582EB5">
        <w:rPr>
          <w:lang w:val="en-GB"/>
        </w:rPr>
        <w:t xml:space="preserve">Sports Performance Research Institute New Zealand (SPRINZ), Auckland University of Technology, Auckland, New Zealand  </w:t>
      </w:r>
    </w:p>
    <w:p w14:paraId="2AFF9B6C" w14:textId="77777777" w:rsidR="005A45E1" w:rsidRDefault="005A45E1" w:rsidP="005A45E1">
      <w:pPr>
        <w:rPr>
          <w:lang w:val="en-GB"/>
        </w:rPr>
      </w:pPr>
    </w:p>
    <w:p w14:paraId="104C064D" w14:textId="77777777" w:rsidR="005A45E1" w:rsidRDefault="005A45E1" w:rsidP="005A45E1">
      <w:pPr>
        <w:rPr>
          <w:vertAlign w:val="superscript"/>
          <w:lang w:val="en-GB"/>
        </w:rPr>
      </w:pPr>
    </w:p>
    <w:p w14:paraId="7CB5D7E5" w14:textId="03EC036C" w:rsidR="005A45E1" w:rsidRPr="00582EB5" w:rsidRDefault="005A45E1" w:rsidP="005A45E1">
      <w:pPr>
        <w:rPr>
          <w:lang w:val="en-GB"/>
        </w:rPr>
      </w:pPr>
      <w:r w:rsidRPr="00582EB5">
        <w:rPr>
          <w:lang w:val="en-GB"/>
        </w:rPr>
        <w:t xml:space="preserve">*Corresponding author - Jeffrey Rothschild – </w:t>
      </w:r>
      <w:hyperlink r:id="rId6" w:history="1">
        <w:r w:rsidRPr="00582EB5">
          <w:rPr>
            <w:rStyle w:val="Hyperlink"/>
            <w:lang w:val="en-GB"/>
          </w:rPr>
          <w:t>Jeffrey.Rothschild@aut.ac.nz</w:t>
        </w:r>
      </w:hyperlink>
    </w:p>
    <w:p w14:paraId="67286ECA" w14:textId="77777777" w:rsidR="005A45E1" w:rsidRPr="00582EB5" w:rsidRDefault="005A45E1" w:rsidP="005A45E1">
      <w:pPr>
        <w:rPr>
          <w:lang w:val="en-GB"/>
        </w:rPr>
      </w:pPr>
    </w:p>
    <w:p w14:paraId="152F2C4D" w14:textId="77777777" w:rsidR="005A45E1" w:rsidRPr="00582EB5" w:rsidRDefault="005A45E1" w:rsidP="005A45E1">
      <w:pPr>
        <w:rPr>
          <w:lang w:val="en-GB"/>
        </w:rPr>
      </w:pPr>
      <w:r w:rsidRPr="00582EB5">
        <w:rPr>
          <w:lang w:val="en-GB"/>
        </w:rPr>
        <w:t>Jeffrey Rothschild: ORCID: 0000-0003-0014-5878</w:t>
      </w:r>
    </w:p>
    <w:p w14:paraId="4DC3558C" w14:textId="77777777" w:rsidR="005A45E1" w:rsidRPr="00582EB5" w:rsidRDefault="005A45E1" w:rsidP="005A45E1">
      <w:pPr>
        <w:rPr>
          <w:lang w:val="en-GB"/>
        </w:rPr>
      </w:pPr>
      <w:r w:rsidRPr="00582EB5">
        <w:rPr>
          <w:lang w:val="en-GB"/>
        </w:rPr>
        <w:t>Andrew Kilding: ORCID: 0000-0002-5334-8831</w:t>
      </w:r>
    </w:p>
    <w:p w14:paraId="59B5B1F3" w14:textId="3AEE5BC0" w:rsidR="005A45E1" w:rsidRDefault="005A45E1" w:rsidP="005A45E1">
      <w:pPr>
        <w:rPr>
          <w:lang w:val="en-GB"/>
        </w:rPr>
      </w:pPr>
    </w:p>
    <w:p w14:paraId="654298B5" w14:textId="46E94E4A" w:rsidR="009F281E" w:rsidRDefault="009F281E" w:rsidP="005A45E1">
      <w:pPr>
        <w:rPr>
          <w:lang w:val="en-GB"/>
        </w:rPr>
      </w:pPr>
    </w:p>
    <w:p w14:paraId="7F6D545B" w14:textId="204A2158" w:rsidR="009F281E" w:rsidRDefault="009F281E" w:rsidP="005A45E1">
      <w:pPr>
        <w:rPr>
          <w:lang w:val="en-GB"/>
        </w:rPr>
      </w:pPr>
    </w:p>
    <w:p w14:paraId="56EDF13A" w14:textId="014C2A1F" w:rsidR="009F281E" w:rsidRDefault="009F281E" w:rsidP="005A45E1">
      <w:pPr>
        <w:rPr>
          <w:lang w:val="en-GB"/>
        </w:rPr>
      </w:pPr>
    </w:p>
    <w:p w14:paraId="61F897E3" w14:textId="77777777" w:rsidR="009F281E" w:rsidRDefault="009F281E" w:rsidP="005A45E1">
      <w:pPr>
        <w:rPr>
          <w:lang w:val="en-GB"/>
        </w:rPr>
      </w:pPr>
    </w:p>
    <w:p w14:paraId="33F62593" w14:textId="25A50868" w:rsidR="0026609C" w:rsidRDefault="0026609C" w:rsidP="005A45E1">
      <w:pPr>
        <w:rPr>
          <w:lang w:val="en-GB"/>
        </w:rPr>
      </w:pPr>
    </w:p>
    <w:p w14:paraId="4D172CC0" w14:textId="77777777" w:rsidR="009F281E" w:rsidRPr="009F281E" w:rsidRDefault="009F281E" w:rsidP="009F281E">
      <w:r w:rsidRPr="009F281E">
        <w:t xml:space="preserve">All authors have read and approved this version of the manuscript for pre-print. </w:t>
      </w:r>
    </w:p>
    <w:p w14:paraId="0D1C8F4E" w14:textId="77777777" w:rsidR="009F281E" w:rsidRPr="009F281E" w:rsidRDefault="009F281E" w:rsidP="009F281E">
      <w:r w:rsidRPr="009F281E">
        <w:t> </w:t>
      </w:r>
    </w:p>
    <w:p w14:paraId="47404051" w14:textId="1BB256BD" w:rsidR="009F281E" w:rsidRPr="00582EB5" w:rsidRDefault="009F281E" w:rsidP="009F281E">
      <w:pPr>
        <w:rPr>
          <w:lang w:val="en-GB"/>
        </w:rPr>
      </w:pPr>
      <w:r w:rsidRPr="009F281E">
        <w:t xml:space="preserve">Please cite as: Rothschild JA, Stewart T, Kilding AE, and Plews DJ. 2022. Predicting daily recovery during long-term endurance training using machine learning analysis. </w:t>
      </w:r>
      <w:proofErr w:type="spellStart"/>
      <w:r w:rsidRPr="009F281E">
        <w:t>SportRχiv</w:t>
      </w:r>
      <w:proofErr w:type="spellEnd"/>
      <w:r w:rsidRPr="009F281E">
        <w:t>.</w:t>
      </w:r>
    </w:p>
    <w:p w14:paraId="31D5A6E2" w14:textId="7975753A" w:rsidR="009F61CC" w:rsidRDefault="009F61CC"/>
    <w:p w14:paraId="2F60E606" w14:textId="0A1BBE0F" w:rsidR="00220B2C" w:rsidRDefault="00220B2C"/>
    <w:p w14:paraId="44461E89" w14:textId="77777777" w:rsidR="00AA5A76" w:rsidRDefault="00AA5A76">
      <w:pPr>
        <w:rPr>
          <w:rFonts w:asciiTheme="majorHAnsi" w:eastAsiaTheme="majorEastAsia" w:hAnsiTheme="majorHAnsi" w:cstheme="majorBidi"/>
          <w:color w:val="2F5496" w:themeColor="accent1" w:themeShade="BF"/>
          <w:sz w:val="32"/>
          <w:szCs w:val="32"/>
        </w:rPr>
      </w:pPr>
      <w:bookmarkStart w:id="0" w:name="_Toc104195467"/>
      <w:bookmarkStart w:id="1" w:name="_Toc110515340"/>
      <w:r>
        <w:br w:type="page"/>
      </w:r>
    </w:p>
    <w:p w14:paraId="1469E53D" w14:textId="0CE83BAD" w:rsidR="002046A7" w:rsidRDefault="002046A7" w:rsidP="002046A7">
      <w:pPr>
        <w:pStyle w:val="Heading1"/>
        <w:spacing w:line="480" w:lineRule="auto"/>
      </w:pPr>
      <w:r>
        <w:lastRenderedPageBreak/>
        <w:t>Abstract</w:t>
      </w:r>
      <w:bookmarkEnd w:id="0"/>
      <w:bookmarkEnd w:id="1"/>
      <w:r>
        <w:t xml:space="preserve"> </w:t>
      </w:r>
    </w:p>
    <w:p w14:paraId="4158139A" w14:textId="59CE89DC" w:rsidR="00090174" w:rsidRDefault="00090174" w:rsidP="002046A7">
      <w:pPr>
        <w:spacing w:line="276" w:lineRule="auto"/>
        <w:jc w:val="both"/>
      </w:pPr>
      <w:r>
        <w:rPr>
          <w:b/>
          <w:bCs/>
        </w:rPr>
        <w:t>Purpose</w:t>
      </w:r>
      <w:r w:rsidR="002046A7">
        <w:t>:</w:t>
      </w:r>
      <w:r w:rsidR="00F4227D">
        <w:t xml:space="preserve"> </w:t>
      </w:r>
      <w:r w:rsidR="009341A4">
        <w:t>T</w:t>
      </w:r>
      <w:r w:rsidR="009341A4" w:rsidRPr="009341A4">
        <w:t xml:space="preserve">he </w:t>
      </w:r>
      <w:r w:rsidR="002B75D3">
        <w:t>aim</w:t>
      </w:r>
      <w:r w:rsidR="009341A4" w:rsidRPr="009341A4">
        <w:t xml:space="preserve"> of this study was to </w:t>
      </w:r>
      <w:r w:rsidR="002F7B9A" w:rsidRPr="002F7B9A">
        <w:t xml:space="preserve">determine if machine learning </w:t>
      </w:r>
      <w:r w:rsidR="002657D4">
        <w:t xml:space="preserve">models </w:t>
      </w:r>
      <w:r w:rsidR="002F7B9A" w:rsidRPr="002F7B9A">
        <w:t>could predict</w:t>
      </w:r>
      <w:r w:rsidR="002F7B9A" w:rsidRPr="002F7B9A" w:rsidDel="002F7B9A">
        <w:t xml:space="preserve"> </w:t>
      </w:r>
      <w:r w:rsidR="0018055B">
        <w:t xml:space="preserve">the </w:t>
      </w:r>
      <w:r w:rsidR="009341A4" w:rsidRPr="009341A4">
        <w:t xml:space="preserve">perceived </w:t>
      </w:r>
      <w:r w:rsidR="009341A4">
        <w:t>morning</w:t>
      </w:r>
      <w:r w:rsidR="009341A4" w:rsidRPr="009341A4">
        <w:t xml:space="preserve"> recovery status</w:t>
      </w:r>
      <w:r w:rsidR="009341A4">
        <w:t xml:space="preserve"> (AM PRS)</w:t>
      </w:r>
      <w:r w:rsidR="009341A4" w:rsidRPr="009341A4">
        <w:t xml:space="preserve">, </w:t>
      </w:r>
      <w:r w:rsidR="002F7B9A">
        <w:t>training feeling during exercise</w:t>
      </w:r>
      <w:r w:rsidR="009F5A5E">
        <w:t xml:space="preserve"> (exercise TF)</w:t>
      </w:r>
      <w:r w:rsidR="009341A4" w:rsidRPr="009341A4">
        <w:t xml:space="preserve">, and daily change in </w:t>
      </w:r>
      <w:r w:rsidR="009341A4">
        <w:t>heart rate variability (</w:t>
      </w:r>
      <w:r w:rsidR="009341A4" w:rsidRPr="009341A4">
        <w:t>HRV</w:t>
      </w:r>
      <w:r w:rsidR="00E939D2">
        <w:t xml:space="preserve"> change</w:t>
      </w:r>
      <w:r w:rsidR="009341A4">
        <w:t>)</w:t>
      </w:r>
      <w:r w:rsidR="009341A4" w:rsidRPr="009341A4">
        <w:t xml:space="preserve"> </w:t>
      </w:r>
      <w:r w:rsidR="0018055B">
        <w:t>of</w:t>
      </w:r>
      <w:r w:rsidR="00E939D2">
        <w:t xml:space="preserve"> endurance athletes </w:t>
      </w:r>
      <w:r w:rsidR="009341A4" w:rsidRPr="009341A4">
        <w:t xml:space="preserve">based on training, dietary intake, sleep, </w:t>
      </w:r>
      <w:r w:rsidR="009F5A5E">
        <w:t xml:space="preserve">HRV, </w:t>
      </w:r>
      <w:r w:rsidR="009341A4" w:rsidRPr="009341A4">
        <w:t>and subjective wellbeing</w:t>
      </w:r>
      <w:r w:rsidR="009F5A5E">
        <w:t xml:space="preserve"> </w:t>
      </w:r>
      <w:r w:rsidR="009F5A5E" w:rsidRPr="009341A4">
        <w:t>me</w:t>
      </w:r>
      <w:r w:rsidR="009F5A5E">
        <w:t>asures</w:t>
      </w:r>
      <w:r w:rsidR="009341A4" w:rsidRPr="009341A4">
        <w:t>.</w:t>
      </w:r>
    </w:p>
    <w:p w14:paraId="1DB13B68" w14:textId="77777777" w:rsidR="00F4227D" w:rsidRDefault="00F4227D" w:rsidP="002046A7">
      <w:pPr>
        <w:spacing w:line="276" w:lineRule="auto"/>
        <w:jc w:val="both"/>
      </w:pPr>
    </w:p>
    <w:p w14:paraId="68AC933B" w14:textId="75960739" w:rsidR="00537EA9" w:rsidRDefault="002046A7" w:rsidP="002046A7">
      <w:pPr>
        <w:spacing w:line="276" w:lineRule="auto"/>
        <w:jc w:val="both"/>
      </w:pPr>
      <w:r>
        <w:rPr>
          <w:b/>
          <w:bCs/>
        </w:rPr>
        <w:t>Methods</w:t>
      </w:r>
      <w:r>
        <w:t xml:space="preserve">: </w:t>
      </w:r>
      <w:r w:rsidR="00F4227D">
        <w:t>S</w:t>
      </w:r>
      <w:r w:rsidR="00F4227D" w:rsidRPr="00F4227D">
        <w:t xml:space="preserve">elf-selected nutrition intake, exercise training, sleep habits, HRV, and subjective wellbeing of </w:t>
      </w:r>
      <w:r w:rsidR="002645F5">
        <w:t xml:space="preserve">40 </w:t>
      </w:r>
      <w:r w:rsidR="00F4227D" w:rsidRPr="00F4227D">
        <w:t xml:space="preserve">endurance athletes </w:t>
      </w:r>
      <w:r w:rsidR="00F4227D">
        <w:t xml:space="preserve">was monitored daily </w:t>
      </w:r>
      <w:r w:rsidR="00F4227D" w:rsidRPr="00F4227D">
        <w:t>for 12 weeks</w:t>
      </w:r>
      <w:r w:rsidR="002645F5">
        <w:t xml:space="preserve"> (</w:t>
      </w:r>
      <w:r w:rsidR="002645F5" w:rsidRPr="002645F5">
        <w:t>3,325 days of tracking</w:t>
      </w:r>
      <w:r w:rsidR="002645F5">
        <w:t>)</w:t>
      </w:r>
      <w:r w:rsidR="00F4227D">
        <w:t xml:space="preserve">. </w:t>
      </w:r>
      <w:r w:rsidR="00537EA9" w:rsidRPr="00537EA9">
        <w:t>Global and individualized models were constructed</w:t>
      </w:r>
      <w:r w:rsidR="00F4227D">
        <w:t xml:space="preserve"> using nine </w:t>
      </w:r>
      <w:r w:rsidR="00F4227D" w:rsidRPr="00F4227D">
        <w:t>machine learning techniques</w:t>
      </w:r>
      <w:r w:rsidR="00F4227D">
        <w:t xml:space="preserve"> and combined into an ensemble model at the group level, and </w:t>
      </w:r>
      <w:r w:rsidR="002B75D3">
        <w:t xml:space="preserve">with </w:t>
      </w:r>
      <w:r w:rsidR="00F4227D">
        <w:t xml:space="preserve">a single </w:t>
      </w:r>
      <w:r w:rsidR="0018055B">
        <w:t xml:space="preserve">best </w:t>
      </w:r>
      <w:r w:rsidR="00F4227D">
        <w:t xml:space="preserve">algorithm chosen </w:t>
      </w:r>
      <w:r w:rsidR="00E939D2">
        <w:t>for</w:t>
      </w:r>
      <w:r w:rsidR="00F4227D">
        <w:t xml:space="preserve"> individual</w:t>
      </w:r>
      <w:r w:rsidR="00BE6D6E">
        <w:t>ized</w:t>
      </w:r>
      <w:r w:rsidR="00F4227D">
        <w:t xml:space="preserve"> </w:t>
      </w:r>
      <w:r w:rsidR="00E939D2">
        <w:t>models</w:t>
      </w:r>
      <w:r w:rsidR="00F4227D">
        <w:t xml:space="preserve">. </w:t>
      </w:r>
      <w:r w:rsidR="009F5A5E">
        <w:t xml:space="preserve">Model performance was compared with a baseline </w:t>
      </w:r>
      <w:r w:rsidR="00E939D2">
        <w:t xml:space="preserve">intercept-only </w:t>
      </w:r>
      <w:r w:rsidR="009F5A5E">
        <w:t>model.</w:t>
      </w:r>
    </w:p>
    <w:p w14:paraId="7E9B98F2" w14:textId="77777777" w:rsidR="009F5A5E" w:rsidRPr="009F5A5E" w:rsidRDefault="009F5A5E" w:rsidP="002046A7">
      <w:pPr>
        <w:spacing w:line="276" w:lineRule="auto"/>
        <w:jc w:val="both"/>
      </w:pPr>
    </w:p>
    <w:p w14:paraId="64AAF453" w14:textId="70A7EE4E" w:rsidR="002046A7" w:rsidRDefault="002046A7" w:rsidP="002046A7">
      <w:pPr>
        <w:spacing w:line="276" w:lineRule="auto"/>
        <w:jc w:val="both"/>
      </w:pPr>
      <w:r>
        <w:rPr>
          <w:b/>
          <w:bCs/>
        </w:rPr>
        <w:t>Results</w:t>
      </w:r>
      <w:r>
        <w:t xml:space="preserve">: </w:t>
      </w:r>
      <w:r w:rsidR="00E939D2">
        <w:t>P</w:t>
      </w:r>
      <w:r w:rsidR="00207756" w:rsidRPr="00207756">
        <w:t>rediction error (root mean square error [RMSE</w:t>
      </w:r>
      <w:r w:rsidR="00207756">
        <w:t>]</w:t>
      </w:r>
      <w:r w:rsidR="00207756" w:rsidRPr="00207756">
        <w:t>)</w:t>
      </w:r>
      <w:r w:rsidR="00207756">
        <w:t xml:space="preserve"> was lower than baseline</w:t>
      </w:r>
      <w:r w:rsidR="00E939D2">
        <w:t xml:space="preserve"> for the </w:t>
      </w:r>
      <w:r w:rsidR="0018055B">
        <w:t>group</w:t>
      </w:r>
      <w:r w:rsidR="00E939D2">
        <w:t xml:space="preserve"> models</w:t>
      </w:r>
      <w:r w:rsidR="00171D11">
        <w:t xml:space="preserve"> (12.1 vs. 17.5, 13.1 vs. 14.7, and 0.25 vs. 0.30 for AM PRS, exercise TF, and HRV change, respectively). At the individual level prediction accuracy </w:t>
      </w:r>
      <w:r w:rsidR="00DB4548">
        <w:t xml:space="preserve">outperformed the baseline model but </w:t>
      </w:r>
      <w:r w:rsidR="00171D11">
        <w:t>varied greatly</w:t>
      </w:r>
      <w:r w:rsidR="00DB4548">
        <w:t xml:space="preserve"> across participants</w:t>
      </w:r>
      <w:r w:rsidR="00171D11">
        <w:t xml:space="preserve"> (</w:t>
      </w:r>
      <w:r w:rsidR="00FE58B2">
        <w:t>RMSE range 5.</w:t>
      </w:r>
      <w:r w:rsidR="002657D4">
        <w:t>5</w:t>
      </w:r>
      <w:r w:rsidR="00FE58B2">
        <w:t xml:space="preserve"> to 2</w:t>
      </w:r>
      <w:r w:rsidR="002657D4">
        <w:t>3.6</w:t>
      </w:r>
      <w:r w:rsidR="00FE58B2">
        <w:t xml:space="preserve">, </w:t>
      </w:r>
      <w:r w:rsidR="002657D4">
        <w:t>5.7</w:t>
      </w:r>
      <w:r w:rsidR="00FE58B2">
        <w:t xml:space="preserve"> to 18.2, and 0.05 to 0.</w:t>
      </w:r>
      <w:r w:rsidR="002657D4">
        <w:t>52</w:t>
      </w:r>
      <w:r w:rsidR="00FE58B2">
        <w:t xml:space="preserve"> </w:t>
      </w:r>
      <w:r w:rsidR="00171D11">
        <w:t>for AM PRS, exercise TF, and HRV change, respectively).</w:t>
      </w:r>
    </w:p>
    <w:p w14:paraId="75341BCE" w14:textId="77777777" w:rsidR="001438A6" w:rsidRDefault="001438A6" w:rsidP="002046A7">
      <w:pPr>
        <w:spacing w:line="276" w:lineRule="auto"/>
        <w:jc w:val="both"/>
        <w:rPr>
          <w:b/>
          <w:bCs/>
        </w:rPr>
      </w:pPr>
    </w:p>
    <w:p w14:paraId="2F660370" w14:textId="3FF1B626" w:rsidR="0018055B" w:rsidRDefault="002046A7" w:rsidP="0018055B">
      <w:pPr>
        <w:spacing w:line="276" w:lineRule="auto"/>
        <w:jc w:val="both"/>
      </w:pPr>
      <w:r>
        <w:rPr>
          <w:b/>
          <w:bCs/>
        </w:rPr>
        <w:t>Conclusion</w:t>
      </w:r>
      <w:r>
        <w:t xml:space="preserve">: </w:t>
      </w:r>
      <w:r w:rsidR="00171D11">
        <w:t>Daily recovery measures can be predicted based on commonly measured variables</w:t>
      </w:r>
      <w:r w:rsidR="00B0106B">
        <w:t>, with a small subset of variables providing most of the predictive power</w:t>
      </w:r>
      <w:r w:rsidR="00171D11">
        <w:t>.</w:t>
      </w:r>
      <w:r w:rsidR="009543B9">
        <w:t xml:space="preserve"> However, </w:t>
      </w:r>
      <w:r w:rsidR="002B75D3">
        <w:t xml:space="preserve">at the individual level </w:t>
      </w:r>
      <w:r w:rsidR="009543B9">
        <w:t>the</w:t>
      </w:r>
      <w:r w:rsidR="00DB4548">
        <w:t xml:space="preserve"> key</w:t>
      </w:r>
      <w:r w:rsidR="009543B9">
        <w:t xml:space="preserve"> variables may vary</w:t>
      </w:r>
      <w:r w:rsidR="002B75D3">
        <w:t>,</w:t>
      </w:r>
      <w:r w:rsidR="009543B9">
        <w:t xml:space="preserve"> and </w:t>
      </w:r>
      <w:r w:rsidR="0018055B">
        <w:t xml:space="preserve">additional </w:t>
      </w:r>
      <w:r w:rsidR="00DB4548">
        <w:t>data</w:t>
      </w:r>
      <w:r w:rsidR="0018055B">
        <w:t xml:space="preserve"> may be needed to improve prediction accuracy.</w:t>
      </w:r>
    </w:p>
    <w:p w14:paraId="03A3D7C6" w14:textId="779EAB70" w:rsidR="002046A7" w:rsidRPr="00B3767B" w:rsidRDefault="002046A7" w:rsidP="002046A7">
      <w:pPr>
        <w:spacing w:line="276" w:lineRule="auto"/>
        <w:jc w:val="both"/>
        <w:rPr>
          <w:b/>
          <w:bCs/>
        </w:rPr>
      </w:pPr>
    </w:p>
    <w:p w14:paraId="00BAA8C0" w14:textId="440025B7" w:rsidR="009E59E4" w:rsidRDefault="006657C9" w:rsidP="002046A7">
      <w:pPr>
        <w:spacing w:line="360" w:lineRule="auto"/>
        <w:jc w:val="both"/>
      </w:pPr>
      <w:r>
        <w:br/>
      </w:r>
      <w:r w:rsidR="001D2E34" w:rsidRPr="00B0106B">
        <w:rPr>
          <w:b/>
          <w:bCs/>
        </w:rPr>
        <w:t>Keywords</w:t>
      </w:r>
      <w:r w:rsidR="00204DD6">
        <w:t xml:space="preserve">: </w:t>
      </w:r>
      <w:r w:rsidR="00204DD6" w:rsidRPr="00204DD6">
        <w:t>training load monitoring</w:t>
      </w:r>
      <w:r w:rsidR="009341A4">
        <w:t>, cycling, running, triathlon, nutrition, sleep, HRV</w:t>
      </w:r>
    </w:p>
    <w:p w14:paraId="7CA688B6" w14:textId="44216B7D" w:rsidR="002046A7" w:rsidRDefault="00000000" w:rsidP="002046A7">
      <w:pPr>
        <w:spacing w:line="480" w:lineRule="auto"/>
        <w:jc w:val="both"/>
      </w:pPr>
      <w:hyperlink w:anchor="_top" w:history="1">
        <w:r w:rsidR="00AA5A76">
          <w:rPr>
            <w:rStyle w:val="Hyperlink"/>
          </w:rPr>
          <w:t xml:space="preserve"> </w:t>
        </w:r>
      </w:hyperlink>
    </w:p>
    <w:p w14:paraId="6556FCAB" w14:textId="77777777" w:rsidR="002046A7" w:rsidRDefault="002046A7"/>
    <w:p w14:paraId="1FCC46AE" w14:textId="77777777" w:rsidR="00AA5A76" w:rsidRDefault="00AA5A76">
      <w:pPr>
        <w:rPr>
          <w:rFonts w:asciiTheme="majorHAnsi" w:eastAsiaTheme="majorEastAsia" w:hAnsiTheme="majorHAnsi" w:cstheme="majorBidi"/>
          <w:color w:val="2F5496" w:themeColor="accent1" w:themeShade="BF"/>
          <w:sz w:val="32"/>
          <w:szCs w:val="32"/>
        </w:rPr>
      </w:pPr>
      <w:bookmarkStart w:id="2" w:name="_Toc110515341"/>
      <w:r>
        <w:br w:type="page"/>
      </w:r>
    </w:p>
    <w:p w14:paraId="7ABA0795" w14:textId="3B35F387" w:rsidR="00182BDD" w:rsidRDefault="00554DD9" w:rsidP="00EF7770">
      <w:pPr>
        <w:pStyle w:val="Heading1"/>
        <w:spacing w:line="480" w:lineRule="auto"/>
      </w:pPr>
      <w:r>
        <w:lastRenderedPageBreak/>
        <w:t xml:space="preserve">1. </w:t>
      </w:r>
      <w:r w:rsidR="009F61CC">
        <w:t>Introduction</w:t>
      </w:r>
      <w:bookmarkEnd w:id="2"/>
      <w:r w:rsidR="009F61CC">
        <w:t xml:space="preserve"> </w:t>
      </w:r>
    </w:p>
    <w:p w14:paraId="04804DB8" w14:textId="782DAEB1" w:rsidR="000A315E" w:rsidRDefault="004777A7" w:rsidP="00EF7770">
      <w:pPr>
        <w:spacing w:line="480" w:lineRule="auto"/>
        <w:jc w:val="both"/>
      </w:pPr>
      <w:r>
        <w:t xml:space="preserve">Coaches and athletes </w:t>
      </w:r>
      <w:r w:rsidR="00E94E02">
        <w:t xml:space="preserve">routinely </w:t>
      </w:r>
      <w:r>
        <w:t xml:space="preserve">monitor </w:t>
      </w:r>
      <w:r w:rsidR="00A5061B">
        <w:t xml:space="preserve">a range of metrics </w:t>
      </w:r>
      <w:r w:rsidR="00F2144D">
        <w:t>with the hope of</w:t>
      </w:r>
      <w:r w:rsidR="00F43BF1">
        <w:t xml:space="preserve"> gain</w:t>
      </w:r>
      <w:r w:rsidR="00F2144D">
        <w:t>ing</w:t>
      </w:r>
      <w:r w:rsidR="00F43BF1">
        <w:t xml:space="preserve"> insight into how an athlete is responding to</w:t>
      </w:r>
      <w:r w:rsidR="00A5061B">
        <w:t xml:space="preserve"> </w:t>
      </w:r>
      <w:r w:rsidR="00775556">
        <w:t xml:space="preserve">their </w:t>
      </w:r>
      <w:r>
        <w:t>training</w:t>
      </w:r>
      <w:r w:rsidR="00F2144D">
        <w:t>. These can</w:t>
      </w:r>
      <w:r w:rsidR="00F43BF1">
        <w:t xml:space="preserve"> includ</w:t>
      </w:r>
      <w:r w:rsidR="00F2144D">
        <w:t>e</w:t>
      </w:r>
      <w:r>
        <w:t xml:space="preserve"> </w:t>
      </w:r>
      <w:r w:rsidR="00775556">
        <w:t xml:space="preserve">measures of </w:t>
      </w:r>
      <w:r w:rsidR="00F43BF1">
        <w:t xml:space="preserve">training </w:t>
      </w:r>
      <w:r w:rsidR="005219A3">
        <w:t>load (</w:t>
      </w:r>
      <w:r w:rsidR="00775556">
        <w:t>duration and intensity</w:t>
      </w:r>
      <w:r w:rsidR="005219A3">
        <w:t>)</w:t>
      </w:r>
      <w:r>
        <w:t xml:space="preserve">, </w:t>
      </w:r>
      <w:r w:rsidR="00F43BF1">
        <w:t>heart rate variability (HRV), sleep, diet</w:t>
      </w:r>
      <w:r>
        <w:t xml:space="preserve">, and </w:t>
      </w:r>
      <w:r w:rsidR="00F2144D">
        <w:t xml:space="preserve">daily </w:t>
      </w:r>
      <w:r>
        <w:t>measures of subjective wellbeing</w:t>
      </w:r>
      <w:r w:rsidR="00F2144D">
        <w:t>, among others</w:t>
      </w:r>
      <w:r w:rsidR="009E59E4">
        <w:t>.</w:t>
      </w:r>
      <w:r>
        <w:fldChar w:fldCharType="begin"/>
      </w:r>
      <w:r w:rsidR="00DD1BC5">
        <w:instrText xml:space="preserve"> ADDIN EN.CITE &lt;EndNote&gt;&lt;Cite&gt;&lt;Author&gt;Bourdon&lt;/Author&gt;&lt;Year&gt;2017&lt;/Year&gt;&lt;RecNum&gt;1964&lt;/RecNum&gt;&lt;DisplayText&gt;&lt;style face="superscript"&gt;1&lt;/style&gt;&lt;/DisplayText&gt;&lt;record&gt;&lt;rec-number&gt;1964&lt;/rec-number&gt;&lt;foreign-keys&gt;&lt;key app="EN" db-id="s9p55ax0vv0xfxezdxk5psty0er9rxp9xpwv" timestamp="1640502524"&gt;1964&lt;/key&gt;&lt;/foreign-keys&gt;&lt;ref-type name="Journal Article"&gt;17&lt;/ref-type&gt;&lt;contributors&gt;&lt;authors&gt;&lt;author&gt;Bourdon, P. C.&lt;/author&gt;&lt;author&gt;Cardinale, M.&lt;/author&gt;&lt;author&gt;Murray, A.&lt;/author&gt;&lt;author&gt;Gastin, P.&lt;/author&gt;&lt;author&gt;Kellmann, M.&lt;/author&gt;&lt;author&gt;Varley, M. C.&lt;/author&gt;&lt;author&gt;Gabbett, T. J.&lt;/author&gt;&lt;author&gt;Coutts, A. J.&lt;/author&gt;&lt;author&gt;Burgess, D. J.&lt;/author&gt;&lt;author&gt;Gregson, W.&lt;/author&gt;&lt;author&gt;Cable, N. T.&lt;/author&gt;&lt;/authors&gt;&lt;/contributors&gt;&lt;titles&gt;&lt;title&gt;Monitoring Athlete Training Loads: Consensus Statement&lt;/title&gt;&lt;secondary-title&gt;Int J Sports Physiol Perform&lt;/secondary-title&gt;&lt;/titles&gt;&lt;periodical&gt;&lt;full-title&gt;Int J Sports Physiol Perform&lt;/full-title&gt;&lt;/periodical&gt;&lt;pages&gt;S2161-S2170&lt;/pages&gt;&lt;volume&gt;12&lt;/volume&gt;&lt;number&gt;Suppl 2&lt;/number&gt;&lt;edition&gt;2017/05/04&lt;/edition&gt;&lt;keywords&gt;&lt;keyword&gt;*Athletes&lt;/keyword&gt;&lt;keyword&gt;Athletic Injuries/prevention &amp;amp; control&lt;/keyword&gt;&lt;keyword&gt;Athletic Performance&lt;/keyword&gt;&lt;keyword&gt;Congresses as Topic&lt;/keyword&gt;&lt;keyword&gt;Consensus&lt;/keyword&gt;&lt;keyword&gt;Decision Making&lt;/keyword&gt;&lt;keyword&gt;Humans&lt;/keyword&gt;&lt;keyword&gt;Monitoring, Physiologic/methods&lt;/keyword&gt;&lt;keyword&gt;Physical Conditioning, Human/*methods&lt;/keyword&gt;&lt;keyword&gt;Psychometrics&lt;/keyword&gt;&lt;keyword&gt;Sports Medicine&lt;/keyword&gt;&lt;keyword&gt;injury prevention&lt;/keyword&gt;&lt;keyword&gt;prescribing performance&lt;/keyword&gt;&lt;keyword&gt;wearable technologies&lt;/keyword&gt;&lt;keyword&gt;workload&lt;/keyword&gt;&lt;/keywords&gt;&lt;dates&gt;&lt;year&gt;2017&lt;/year&gt;&lt;pub-dates&gt;&lt;date&gt;Apr&lt;/date&gt;&lt;/pub-dates&gt;&lt;/dates&gt;&lt;isbn&gt;1555-0273 (Electronic)&amp;#xD;1555-0265 (Linking)&lt;/isbn&gt;&lt;accession-num&gt;28463642&lt;/accession-num&gt;&lt;urls&gt;&lt;related-urls&gt;&lt;url&gt;https://www.ncbi.nlm.nih.gov/pubmed/28463642&lt;/url&gt;&lt;/related-urls&gt;&lt;/urls&gt;&lt;electronic-resource-num&gt;10.1123/IJSPP.2017-0208&lt;/electronic-resource-num&gt;&lt;/record&gt;&lt;/Cite&gt;&lt;/EndNote&gt;</w:instrText>
      </w:r>
      <w:r>
        <w:fldChar w:fldCharType="separate"/>
      </w:r>
      <w:r w:rsidR="00DD1BC5" w:rsidRPr="00DD1BC5">
        <w:rPr>
          <w:noProof/>
          <w:vertAlign w:val="superscript"/>
        </w:rPr>
        <w:t>1</w:t>
      </w:r>
      <w:r>
        <w:fldChar w:fldCharType="end"/>
      </w:r>
      <w:r w:rsidR="00F2144D">
        <w:t xml:space="preserve"> </w:t>
      </w:r>
      <w:r w:rsidR="00D63670">
        <w:t>Despite careful planning</w:t>
      </w:r>
      <w:r w:rsidR="00C76ACF" w:rsidRPr="00C76ACF">
        <w:t>,</w:t>
      </w:r>
      <w:r w:rsidR="00EB5BCD">
        <w:t xml:space="preserve"> there can</w:t>
      </w:r>
      <w:r w:rsidR="00C76493">
        <w:t xml:space="preserve"> still</w:t>
      </w:r>
      <w:r w:rsidR="00EB5BCD">
        <w:t xml:space="preserve"> be large discrepancies between the</w:t>
      </w:r>
      <w:r w:rsidR="00D63670">
        <w:t xml:space="preserve"> training stimulus</w:t>
      </w:r>
      <w:r w:rsidR="00EB5BCD">
        <w:t xml:space="preserve"> </w:t>
      </w:r>
      <w:r w:rsidR="002F7B9A">
        <w:t>prescribed</w:t>
      </w:r>
      <w:r w:rsidR="00EB5BCD">
        <w:t xml:space="preserve"> </w:t>
      </w:r>
      <w:r w:rsidR="00D63670">
        <w:t xml:space="preserve">by coaches </w:t>
      </w:r>
      <w:r w:rsidR="00EB5BCD">
        <w:t xml:space="preserve">and </w:t>
      </w:r>
      <w:r w:rsidR="000340C1">
        <w:t>experienced</w:t>
      </w:r>
      <w:r w:rsidR="00D63670">
        <w:t xml:space="preserve"> by athletes</w:t>
      </w:r>
      <w:r w:rsidR="009E59E4">
        <w:t>.</w:t>
      </w:r>
      <w:r w:rsidR="00EB5BCD">
        <w:fldChar w:fldCharType="begin"/>
      </w:r>
      <w:r w:rsidR="00DD1BC5">
        <w:instrText xml:space="preserve"> ADDIN EN.CITE &lt;EndNote&gt;&lt;Cite&gt;&lt;Author&gt;Voet&lt;/Author&gt;&lt;Year&gt;2021&lt;/Year&gt;&lt;RecNum&gt;2090&lt;/RecNum&gt;&lt;DisplayText&gt;&lt;style face="superscript"&gt;2&lt;/style&gt;&lt;/DisplayText&gt;&lt;record&gt;&lt;rec-number&gt;2090&lt;/rec-number&gt;&lt;foreign-keys&gt;&lt;key app="EN" db-id="s9p55ax0vv0xfxezdxk5psty0er9rxp9xpwv" timestamp="1658860325"&gt;2090&lt;/key&gt;&lt;/foreign-keys&gt;&lt;ref-type name="Journal Article"&gt;17&lt;/ref-type&gt;&lt;contributors&gt;&lt;authors&gt;&lt;author&gt;Voet, Jens G&lt;/author&gt;&lt;author&gt;Lamberts, Robert P&lt;/author&gt;&lt;author&gt;de Koning, Jos J&lt;/author&gt;&lt;author&gt;de Jong, Jelle&lt;/author&gt;&lt;author&gt;Foster, Carl&lt;/author&gt;&lt;author&gt;van Erp, Teun&lt;/author&gt;&lt;/authors&gt;&lt;/contributors&gt;&lt;titles&gt;&lt;title&gt;Differences in execution and perception of training sessions as experienced by (semi-) professional cyclists and their coach&lt;/title&gt;&lt;secondary-title&gt;Eur J Sport Sci&lt;/secondary-title&gt;&lt;/titles&gt;&lt;periodical&gt;&lt;full-title&gt;Eur J Sport Sci&lt;/full-title&gt;&lt;/periodical&gt;&lt;pages&gt;1-9&lt;/pages&gt;&lt;dates&gt;&lt;year&gt;2021&lt;/year&gt;&lt;/dates&gt;&lt;isbn&gt;1746-1391&lt;/isbn&gt;&lt;urls&gt;&lt;/urls&gt;&lt;/record&gt;&lt;/Cite&gt;&lt;/EndNote&gt;</w:instrText>
      </w:r>
      <w:r w:rsidR="00EB5BCD">
        <w:fldChar w:fldCharType="separate"/>
      </w:r>
      <w:r w:rsidR="00DD1BC5" w:rsidRPr="00DD1BC5">
        <w:rPr>
          <w:noProof/>
          <w:vertAlign w:val="superscript"/>
        </w:rPr>
        <w:t>2</w:t>
      </w:r>
      <w:r w:rsidR="00EB5BCD">
        <w:fldChar w:fldCharType="end"/>
      </w:r>
      <w:r w:rsidR="00D63670" w:rsidRPr="00D63670">
        <w:t xml:space="preserve"> </w:t>
      </w:r>
      <w:r w:rsidR="00D63670">
        <w:t xml:space="preserve">Improved understanding of an athlete’s training response could allow a training plan to be better tailored to an individual’s needs, and help </w:t>
      </w:r>
      <w:r w:rsidR="00D63670" w:rsidRPr="00AC3717">
        <w:t>minimiz</w:t>
      </w:r>
      <w:r w:rsidR="00D63670">
        <w:t>e</w:t>
      </w:r>
      <w:r w:rsidR="00D63670" w:rsidRPr="00AC3717">
        <w:t xml:space="preserve"> the risk</w:t>
      </w:r>
      <w:r w:rsidR="00D63670">
        <w:t>s</w:t>
      </w:r>
      <w:r w:rsidR="00D63670" w:rsidRPr="00AC3717">
        <w:t xml:space="preserve"> of</w:t>
      </w:r>
      <w:r w:rsidR="005219A3">
        <w:t xml:space="preserve"> non-functional</w:t>
      </w:r>
      <w:r w:rsidR="00D63670" w:rsidRPr="00AC3717">
        <w:t xml:space="preserve"> overreaching, illness, and/or injury</w:t>
      </w:r>
      <w:r w:rsidR="009E59E4">
        <w:t>.</w:t>
      </w:r>
      <w:r w:rsidR="00D63670">
        <w:fldChar w:fldCharType="begin"/>
      </w:r>
      <w:r w:rsidR="00DD1BC5">
        <w:instrText xml:space="preserve"> ADDIN EN.CITE &lt;EndNote&gt;&lt;Cite&gt;&lt;Author&gt;Halson&lt;/Author&gt;&lt;Year&gt;2014&lt;/Year&gt;&lt;RecNum&gt;1948&lt;/RecNum&gt;&lt;DisplayText&gt;&lt;style face="superscript"&gt;3&lt;/style&gt;&lt;/DisplayText&gt;&lt;record&gt;&lt;rec-number&gt;1948&lt;/rec-number&gt;&lt;foreign-keys&gt;&lt;key app="EN" db-id="s9p55ax0vv0xfxezdxk5psty0er9rxp9xpwv" timestamp="1639967556"&gt;1948&lt;/key&gt;&lt;/foreign-keys&gt;&lt;ref-type name="Journal Article"&gt;17&lt;/ref-type&gt;&lt;contributors&gt;&lt;authors&gt;&lt;author&gt;Halson, S. L.&lt;/author&gt;&lt;/authors&gt;&lt;/contributors&gt;&lt;auth-address&gt;AIS Physiology, Australian Institute of Sport, PO Box 176, Belconnen, ACT, 2616, Australia, Shona.halson@ausport.gov.au.&lt;/auth-address&gt;&lt;titles&gt;&lt;title&gt;Monitoring training load to understand fatigue in athletes&lt;/title&gt;&lt;secondary-title&gt;Sports Med&lt;/secondary-title&gt;&lt;/titles&gt;&lt;periodical&gt;&lt;full-title&gt;Sports Med&lt;/full-title&gt;&lt;/periodical&gt;&lt;pages&gt;S139-47&lt;/pages&gt;&lt;volume&gt;44 Suppl 2&lt;/volume&gt;&lt;edition&gt;2014/09/10&lt;/edition&gt;&lt;keywords&gt;&lt;keyword&gt;Humans&lt;/keyword&gt;&lt;keyword&gt;Muscle Fatigue/*physiology&lt;/keyword&gt;&lt;keyword&gt;Physical Education and Training/*methods&lt;/keyword&gt;&lt;keyword&gt;Sports/*physiology&lt;/keyword&gt;&lt;keyword&gt;*Task Performance and Analysis&lt;/keyword&gt;&lt;/keywords&gt;&lt;dates&gt;&lt;year&gt;2014&lt;/year&gt;&lt;pub-dates&gt;&lt;date&gt;Nov&lt;/date&gt;&lt;/pub-dates&gt;&lt;/dates&gt;&lt;isbn&gt;1179-2035 (Electronic)&amp;#xD;0112-1642 (Linking)&lt;/isbn&gt;&lt;accession-num&gt;25200666&lt;/accession-num&gt;&lt;urls&gt;&lt;related-urls&gt;&lt;url&gt;https://www.ncbi.nlm.nih.gov/pubmed/25200666&lt;/url&gt;&lt;/related-urls&gt;&lt;/urls&gt;&lt;custom2&gt;PMC4213373&lt;/custom2&gt;&lt;electronic-resource-num&gt;10.1007/s40279-014-0253-z&lt;/electronic-resource-num&gt;&lt;/record&gt;&lt;/Cite&gt;&lt;/EndNote&gt;</w:instrText>
      </w:r>
      <w:r w:rsidR="00D63670">
        <w:fldChar w:fldCharType="separate"/>
      </w:r>
      <w:r w:rsidR="00DD1BC5" w:rsidRPr="00DD1BC5">
        <w:rPr>
          <w:noProof/>
          <w:vertAlign w:val="superscript"/>
        </w:rPr>
        <w:t>3</w:t>
      </w:r>
      <w:r w:rsidR="00D63670">
        <w:fldChar w:fldCharType="end"/>
      </w:r>
    </w:p>
    <w:p w14:paraId="57F89206" w14:textId="77777777" w:rsidR="000A315E" w:rsidRDefault="000A315E" w:rsidP="00775556">
      <w:pPr>
        <w:spacing w:line="480" w:lineRule="auto"/>
        <w:jc w:val="both"/>
      </w:pPr>
    </w:p>
    <w:p w14:paraId="2363B925" w14:textId="1095C9A3" w:rsidR="00DC07AE" w:rsidRDefault="00775556" w:rsidP="00DB7AEA">
      <w:pPr>
        <w:spacing w:line="480" w:lineRule="auto"/>
        <w:jc w:val="both"/>
      </w:pPr>
      <w:r>
        <w:t xml:space="preserve">Training load refers to the </w:t>
      </w:r>
      <w:r w:rsidRPr="001E3BEB">
        <w:t>combination of training volume</w:t>
      </w:r>
      <w:r w:rsidR="001D1CF5">
        <w:t xml:space="preserve"> and</w:t>
      </w:r>
      <w:r w:rsidRPr="001E3BEB">
        <w:t xml:space="preserve"> intensity,</w:t>
      </w:r>
      <w:r>
        <w:t xml:space="preserve"> and can be measured and classified as either </w:t>
      </w:r>
      <w:r w:rsidRPr="001E3BEB">
        <w:t xml:space="preserve">external </w:t>
      </w:r>
      <w:r>
        <w:t>or</w:t>
      </w:r>
      <w:r w:rsidRPr="001E3BEB">
        <w:t xml:space="preserve"> internal</w:t>
      </w:r>
      <w:r w:rsidR="009E59E4">
        <w:t>.</w:t>
      </w:r>
      <w:r w:rsidR="008548E3">
        <w:fldChar w:fldCharType="begin"/>
      </w:r>
      <w:r w:rsidR="00DD1BC5">
        <w:instrText xml:space="preserve"> ADDIN EN.CITE &lt;EndNote&gt;&lt;Cite&gt;&lt;Author&gt;Impellizzeri&lt;/Author&gt;&lt;Year&gt;2019&lt;/Year&gt;&lt;RecNum&gt;2016&lt;/RecNum&gt;&lt;DisplayText&gt;&lt;style face="superscript"&gt;4&lt;/style&gt;&lt;/DisplayText&gt;&lt;record&gt;&lt;rec-number&gt;2016&lt;/rec-number&gt;&lt;foreign-keys&gt;&lt;key app="EN" db-id="s9p55ax0vv0xfxezdxk5psty0er9rxp9xpwv" timestamp="1650511166"&gt;2016&lt;/key&gt;&lt;/foreign-keys&gt;&lt;ref-type name="Journal Article"&gt;17&lt;/ref-type&gt;&lt;contributors&gt;&lt;authors&gt;&lt;author&gt;Impellizzeri, F. M.&lt;/author&gt;&lt;author&gt;Marcora, S. M.&lt;/author&gt;&lt;author&gt;Coutts, A. J.&lt;/author&gt;&lt;/authors&gt;&lt;/contributors&gt;&lt;titles&gt;&lt;title&gt;Internal and External Training Load: 15 Years On&lt;/title&gt;&lt;secondary-title&gt;Int J Sports Physiol Perform&lt;/secondary-title&gt;&lt;/titles&gt;&lt;periodical&gt;&lt;full-title&gt;Int J Sports Physiol Perform&lt;/full-title&gt;&lt;/periodical&gt;&lt;pages&gt;270-273&lt;/pages&gt;&lt;volume&gt;14&lt;/volume&gt;&lt;number&gt;2&lt;/number&gt;&lt;edition&gt;2019/01/08&lt;/edition&gt;&lt;keywords&gt;&lt;keyword&gt;*Adaptation, Physiological&lt;/keyword&gt;&lt;keyword&gt;Athletes&lt;/keyword&gt;&lt;keyword&gt;*Athletic Performance/physiology/psychology&lt;/keyword&gt;&lt;keyword&gt;Humans&lt;/keyword&gt;&lt;keyword&gt;Physical Conditioning, Human/*methods&lt;/keyword&gt;&lt;keyword&gt;Stress, Physiological&lt;/keyword&gt;&lt;keyword&gt;Stress, Psychological&lt;/keyword&gt;&lt;keyword&gt;exercise training&lt;/keyword&gt;&lt;keyword&gt;psychobiological response&lt;/keyword&gt;&lt;keyword&gt;stimulus&lt;/keyword&gt;&lt;keyword&gt;stressor&lt;/keyword&gt;&lt;keyword&gt;workload&lt;/keyword&gt;&lt;/keywords&gt;&lt;dates&gt;&lt;year&gt;2019&lt;/year&gt;&lt;pub-dates&gt;&lt;date&gt;Feb 1&lt;/date&gt;&lt;/pub-dates&gt;&lt;/dates&gt;&lt;isbn&gt;1555-0273 (Electronic)&amp;#xD;1555-0265 (Linking)&lt;/isbn&gt;&lt;accession-num&gt;30614348&lt;/accession-num&gt;&lt;urls&gt;&lt;related-urls&gt;&lt;url&gt;https://www.ncbi.nlm.nih.gov/pubmed/30614348&lt;/url&gt;&lt;/related-urls&gt;&lt;/urls&gt;&lt;electronic-resource-num&gt;10.1123/ijspp.2018-0935&lt;/electronic-resource-num&gt;&lt;/record&gt;&lt;/Cite&gt;&lt;/EndNote&gt;</w:instrText>
      </w:r>
      <w:r w:rsidR="008548E3">
        <w:fldChar w:fldCharType="separate"/>
      </w:r>
      <w:r w:rsidR="00DD1BC5" w:rsidRPr="00DD1BC5">
        <w:rPr>
          <w:noProof/>
          <w:vertAlign w:val="superscript"/>
        </w:rPr>
        <w:t>4</w:t>
      </w:r>
      <w:r w:rsidR="008548E3">
        <w:fldChar w:fldCharType="end"/>
      </w:r>
      <w:r>
        <w:t xml:space="preserve"> E</w:t>
      </w:r>
      <w:r w:rsidRPr="001E3BEB">
        <w:t xml:space="preserve">xternal training loads </w:t>
      </w:r>
      <w:r>
        <w:t xml:space="preserve">are </w:t>
      </w:r>
      <w:r w:rsidRPr="001E3BEB">
        <w:t>characterized by measures such as</w:t>
      </w:r>
      <w:r>
        <w:t xml:space="preserve"> distance, power, or speed, whereas internal loads reflect the relative </w:t>
      </w:r>
      <w:r w:rsidRPr="001E3BEB">
        <w:t xml:space="preserve">physiological </w:t>
      </w:r>
      <w:r>
        <w:t xml:space="preserve">strain represented by </w:t>
      </w:r>
      <w:r w:rsidRPr="001E3BEB">
        <w:t>heart rate</w:t>
      </w:r>
      <w:r>
        <w:t xml:space="preserve"> (HR)</w:t>
      </w:r>
      <w:r w:rsidRPr="001E3BEB">
        <w:t>, blood lactate,</w:t>
      </w:r>
      <w:r>
        <w:t xml:space="preserve"> and session rating of perceived exertion (</w:t>
      </w:r>
      <w:proofErr w:type="spellStart"/>
      <w:r>
        <w:t>sRPE</w:t>
      </w:r>
      <w:proofErr w:type="spellEnd"/>
      <w:r>
        <w:t>)</w:t>
      </w:r>
      <w:r w:rsidR="009E59E4">
        <w:t>.</w:t>
      </w:r>
      <w:r>
        <w:fldChar w:fldCharType="begin"/>
      </w:r>
      <w:r w:rsidR="00DD1BC5">
        <w:instrText xml:space="preserve"> ADDIN EN.CITE &lt;EndNote&gt;&lt;Cite&gt;&lt;Author&gt;Halson&lt;/Author&gt;&lt;Year&gt;2014&lt;/Year&gt;&lt;RecNum&gt;1948&lt;/RecNum&gt;&lt;DisplayText&gt;&lt;style face="superscript"&gt;3&lt;/style&gt;&lt;/DisplayText&gt;&lt;record&gt;&lt;rec-number&gt;1948&lt;/rec-number&gt;&lt;foreign-keys&gt;&lt;key app="EN" db-id="s9p55ax0vv0xfxezdxk5psty0er9rxp9xpwv" timestamp="1639967556"&gt;1948&lt;/key&gt;&lt;/foreign-keys&gt;&lt;ref-type name="Journal Article"&gt;17&lt;/ref-type&gt;&lt;contributors&gt;&lt;authors&gt;&lt;author&gt;Halson, S. L.&lt;/author&gt;&lt;/authors&gt;&lt;/contributors&gt;&lt;auth-address&gt;AIS Physiology, Australian Institute of Sport, PO Box 176, Belconnen, ACT, 2616, Australia, Shona.halson@ausport.gov.au.&lt;/auth-address&gt;&lt;titles&gt;&lt;title&gt;Monitoring training load to understand fatigue in athletes&lt;/title&gt;&lt;secondary-title&gt;Sports Med&lt;/secondary-title&gt;&lt;/titles&gt;&lt;periodical&gt;&lt;full-title&gt;Sports Med&lt;/full-title&gt;&lt;/periodical&gt;&lt;pages&gt;S139-47&lt;/pages&gt;&lt;volume&gt;44 Suppl 2&lt;/volume&gt;&lt;edition&gt;2014/09/10&lt;/edition&gt;&lt;keywords&gt;&lt;keyword&gt;Humans&lt;/keyword&gt;&lt;keyword&gt;Muscle Fatigue/*physiology&lt;/keyword&gt;&lt;keyword&gt;Physical Education and Training/*methods&lt;/keyword&gt;&lt;keyword&gt;Sports/*physiology&lt;/keyword&gt;&lt;keyword&gt;*Task Performance and Analysis&lt;/keyword&gt;&lt;/keywords&gt;&lt;dates&gt;&lt;year&gt;2014&lt;/year&gt;&lt;pub-dates&gt;&lt;date&gt;Nov&lt;/date&gt;&lt;/pub-dates&gt;&lt;/dates&gt;&lt;isbn&gt;1179-2035 (Electronic)&amp;#xD;0112-1642 (Linking)&lt;/isbn&gt;&lt;accession-num&gt;25200666&lt;/accession-num&gt;&lt;urls&gt;&lt;related-urls&gt;&lt;url&gt;https://www.ncbi.nlm.nih.gov/pubmed/25200666&lt;/url&gt;&lt;/related-urls&gt;&lt;/urls&gt;&lt;custom2&gt;PMC4213373&lt;/custom2&gt;&lt;electronic-resource-num&gt;10.1007/s40279-014-0253-z&lt;/electronic-resource-num&gt;&lt;/record&gt;&lt;/Cite&gt;&lt;/EndNote&gt;</w:instrText>
      </w:r>
      <w:r>
        <w:fldChar w:fldCharType="separate"/>
      </w:r>
      <w:r w:rsidR="00DD1BC5" w:rsidRPr="00DD1BC5">
        <w:rPr>
          <w:noProof/>
          <w:vertAlign w:val="superscript"/>
        </w:rPr>
        <w:t>3</w:t>
      </w:r>
      <w:r>
        <w:fldChar w:fldCharType="end"/>
      </w:r>
      <w:r>
        <w:t xml:space="preserve"> </w:t>
      </w:r>
      <w:r w:rsidR="00DB7AEA">
        <w:t>I</w:t>
      </w:r>
      <w:r w:rsidR="00DB7AEA" w:rsidRPr="00666500">
        <w:t xml:space="preserve">nternal load </w:t>
      </w:r>
      <w:r w:rsidR="00DB7AEA">
        <w:t>has been</w:t>
      </w:r>
      <w:r w:rsidR="00DB7AEA" w:rsidRPr="00666500">
        <w:t xml:space="preserve"> recommend</w:t>
      </w:r>
      <w:r w:rsidR="00DB7AEA">
        <w:t>ed</w:t>
      </w:r>
      <w:r w:rsidR="00DB7AEA" w:rsidRPr="00666500">
        <w:t xml:space="preserve"> as </w:t>
      </w:r>
      <w:r w:rsidR="00DB7AEA">
        <w:t xml:space="preserve">the </w:t>
      </w:r>
      <w:r w:rsidR="00DB7AEA" w:rsidRPr="00666500">
        <w:t>primary measure when monitoring athletes</w:t>
      </w:r>
      <w:r w:rsidR="00DB7AEA">
        <w:t>, as it plays a pivotal role in determining training outcomes and can reflect variations in the stress response to a given external load due to other stressors such as extreme temperature, or accumulated training fatigue</w:t>
      </w:r>
      <w:r w:rsidR="00EB778E">
        <w:t>.</w:t>
      </w:r>
      <w:r w:rsidR="00DB7AEA">
        <w:fldChar w:fldCharType="begin"/>
      </w:r>
      <w:r w:rsidR="00DD1BC5">
        <w:instrText xml:space="preserve"> ADDIN EN.CITE &lt;EndNote&gt;&lt;Cite&gt;&lt;Author&gt;Impellizzeri&lt;/Author&gt;&lt;Year&gt;2019&lt;/Year&gt;&lt;RecNum&gt;2016&lt;/RecNum&gt;&lt;DisplayText&gt;&lt;style face="superscript"&gt;4&lt;/style&gt;&lt;/DisplayText&gt;&lt;record&gt;&lt;rec-number&gt;2016&lt;/rec-number&gt;&lt;foreign-keys&gt;&lt;key app="EN" db-id="s9p55ax0vv0xfxezdxk5psty0er9rxp9xpwv" timestamp="1650511166"&gt;2016&lt;/key&gt;&lt;/foreign-keys&gt;&lt;ref-type name="Journal Article"&gt;17&lt;/ref-type&gt;&lt;contributors&gt;&lt;authors&gt;&lt;author&gt;Impellizzeri, F. M.&lt;/author&gt;&lt;author&gt;Marcora, S. M.&lt;/author&gt;&lt;author&gt;Coutts, A. J.&lt;/author&gt;&lt;/authors&gt;&lt;/contributors&gt;&lt;titles&gt;&lt;title&gt;Internal and External Training Load: 15 Years On&lt;/title&gt;&lt;secondary-title&gt;Int J Sports Physiol Perform&lt;/secondary-title&gt;&lt;/titles&gt;&lt;periodical&gt;&lt;full-title&gt;Int J Sports Physiol Perform&lt;/full-title&gt;&lt;/periodical&gt;&lt;pages&gt;270-273&lt;/pages&gt;&lt;volume&gt;14&lt;/volume&gt;&lt;number&gt;2&lt;/number&gt;&lt;edition&gt;2019/01/08&lt;/edition&gt;&lt;keywords&gt;&lt;keyword&gt;*Adaptation, Physiological&lt;/keyword&gt;&lt;keyword&gt;Athletes&lt;/keyword&gt;&lt;keyword&gt;*Athletic Performance/physiology/psychology&lt;/keyword&gt;&lt;keyword&gt;Humans&lt;/keyword&gt;&lt;keyword&gt;Physical Conditioning, Human/*methods&lt;/keyword&gt;&lt;keyword&gt;Stress, Physiological&lt;/keyword&gt;&lt;keyword&gt;Stress, Psychological&lt;/keyword&gt;&lt;keyword&gt;exercise training&lt;/keyword&gt;&lt;keyword&gt;psychobiological response&lt;/keyword&gt;&lt;keyword&gt;stimulus&lt;/keyword&gt;&lt;keyword&gt;stressor&lt;/keyword&gt;&lt;keyword&gt;workload&lt;/keyword&gt;&lt;/keywords&gt;&lt;dates&gt;&lt;year&gt;2019&lt;/year&gt;&lt;pub-dates&gt;&lt;date&gt;Feb 1&lt;/date&gt;&lt;/pub-dates&gt;&lt;/dates&gt;&lt;isbn&gt;1555-0273 (Electronic)&amp;#xD;1555-0265 (Linking)&lt;/isbn&gt;&lt;accession-num&gt;30614348&lt;/accession-num&gt;&lt;urls&gt;&lt;related-urls&gt;&lt;url&gt;https://www.ncbi.nlm.nih.gov/pubmed/30614348&lt;/url&gt;&lt;/related-urls&gt;&lt;/urls&gt;&lt;electronic-resource-num&gt;10.1123/ijspp.2018-0935&lt;/electronic-resource-num&gt;&lt;/record&gt;&lt;/Cite&gt;&lt;/EndNote&gt;</w:instrText>
      </w:r>
      <w:r w:rsidR="00DB7AEA">
        <w:fldChar w:fldCharType="separate"/>
      </w:r>
      <w:r w:rsidR="00DD1BC5" w:rsidRPr="00DD1BC5">
        <w:rPr>
          <w:noProof/>
          <w:vertAlign w:val="superscript"/>
        </w:rPr>
        <w:t>4</w:t>
      </w:r>
      <w:r w:rsidR="00DB7AEA">
        <w:fldChar w:fldCharType="end"/>
      </w:r>
      <w:r w:rsidR="00C76493">
        <w:t xml:space="preserve"> Coaches often use subjective</w:t>
      </w:r>
      <w:r w:rsidR="00C76493" w:rsidRPr="0088126F">
        <w:t xml:space="preserve"> wellness ratings </w:t>
      </w:r>
      <w:r w:rsidR="00C76493">
        <w:t xml:space="preserve">by athletes for monitoring purposes, which </w:t>
      </w:r>
      <w:r w:rsidR="008D0E3A">
        <w:t>a</w:t>
      </w:r>
      <w:r w:rsidR="008D0E3A" w:rsidRPr="0088126F">
        <w:t>re sensitive to fluctuations in training load</w:t>
      </w:r>
      <w:r w:rsidR="00EB778E">
        <w:t>.</w:t>
      </w:r>
      <w:r>
        <w:fldChar w:fldCharType="begin">
          <w:fldData xml:space="preserve">PEVuZE5vdGU+PENpdGU+PEF1dGhvcj5DbGVtZW50ZTwvQXV0aG9yPjxZZWFyPjIwMTk8L1llYXI+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</w:fldData>
        </w:fldChar>
      </w:r>
      <w:r w:rsidR="00DD1BC5">
        <w:instrText xml:space="preserve"> ADDIN EN.CITE </w:instrText>
      </w:r>
      <w:r w:rsidR="00DD1BC5">
        <w:fldChar w:fldCharType="begin">
          <w:fldData xml:space="preserve">PEVuZE5vdGU+PENpdGU+PEF1dGhvcj5DbGVtZW50ZTwvQXV0aG9yPjxZZWFyPjIwMTk8L1llYXI+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</w:fldData>
        </w:fldChar>
      </w:r>
      <w:r w:rsidR="00DD1BC5">
        <w:instrText xml:space="preserve"> ADDIN EN.CITE.DATA </w:instrText>
      </w:r>
      <w:r w:rsidR="00DD1BC5">
        <w:fldChar w:fldCharType="end"/>
      </w:r>
      <w:r>
        <w:fldChar w:fldCharType="separate"/>
      </w:r>
      <w:r w:rsidR="00DD1BC5" w:rsidRPr="00DD1BC5">
        <w:rPr>
          <w:noProof/>
          <w:vertAlign w:val="superscript"/>
        </w:rPr>
        <w:t>5</w:t>
      </w:r>
      <w:r>
        <w:fldChar w:fldCharType="end"/>
      </w:r>
      <w:r w:rsidRPr="00A64378">
        <w:t xml:space="preserve"> </w:t>
      </w:r>
      <w:r>
        <w:t xml:space="preserve">However, much of the research on the relationship between training load, </w:t>
      </w:r>
      <w:proofErr w:type="spellStart"/>
      <w:r w:rsidR="00CD2614">
        <w:t>s</w:t>
      </w:r>
      <w:r>
        <w:t>RPE</w:t>
      </w:r>
      <w:proofErr w:type="spellEnd"/>
      <w:r w:rsidR="002B0875">
        <w:t>,</w:t>
      </w:r>
      <w:r>
        <w:t xml:space="preserve"> and wellness has been in team sports and not endurance sports</w:t>
      </w:r>
      <w:r w:rsidR="005C4FF7">
        <w:t>,</w:t>
      </w:r>
      <w:r w:rsidR="00586BD6">
        <w:t xml:space="preserve"> and has not </w:t>
      </w:r>
      <w:r w:rsidR="00DC4783">
        <w:t>accounted for potential</w:t>
      </w:r>
      <w:r w:rsidR="00586BD6">
        <w:t xml:space="preserve"> interactions between training load</w:t>
      </w:r>
      <w:r w:rsidR="002B0875">
        <w:t>, sleep,</w:t>
      </w:r>
      <w:r w:rsidR="00586BD6">
        <w:t xml:space="preserve"> and dietary intake</w:t>
      </w:r>
      <w:r>
        <w:t xml:space="preserve">. </w:t>
      </w:r>
    </w:p>
    <w:p w14:paraId="1D768D8B" w14:textId="1CFCE4CF" w:rsidR="00775556" w:rsidRDefault="00775556" w:rsidP="00775556">
      <w:pPr>
        <w:spacing w:line="480" w:lineRule="auto"/>
        <w:jc w:val="both"/>
      </w:pPr>
    </w:p>
    <w:p w14:paraId="6DE8E877" w14:textId="6A855279" w:rsidR="00775556" w:rsidRDefault="00775556" w:rsidP="00025128">
      <w:pPr>
        <w:spacing w:line="480" w:lineRule="auto"/>
        <w:jc w:val="both"/>
      </w:pPr>
      <w:r>
        <w:t>From a nutrition perspective, athletes</w:t>
      </w:r>
      <w:r w:rsidR="001D1CF5">
        <w:t xml:space="preserve"> and sports</w:t>
      </w:r>
      <w:r w:rsidR="00DD73EC">
        <w:t xml:space="preserve"> </w:t>
      </w:r>
      <w:r w:rsidR="001D1CF5">
        <w:t>nutritionists</w:t>
      </w:r>
      <w:r>
        <w:t xml:space="preserve"> are continually challenged to balance</w:t>
      </w:r>
      <w:r w:rsidRPr="00210265">
        <w:t xml:space="preserve"> the </w:t>
      </w:r>
      <w:r>
        <w:t xml:space="preserve">nutritional </w:t>
      </w:r>
      <w:r w:rsidRPr="00210265">
        <w:t xml:space="preserve">demands of training </w:t>
      </w:r>
      <w:r>
        <w:t>while also</w:t>
      </w:r>
      <w:r w:rsidRPr="00210265">
        <w:t xml:space="preserve"> optimizing body composition and </w:t>
      </w:r>
      <w:r>
        <w:t>promoting skeletal muscle adaptation</w:t>
      </w:r>
      <w:r w:rsidRPr="00210265">
        <w:t xml:space="preserve">. </w:t>
      </w:r>
      <w:r w:rsidR="00BC4F3E">
        <w:t>I</w:t>
      </w:r>
      <w:r>
        <w:t xml:space="preserve">ncreasing energy and carbohydrate intake </w:t>
      </w:r>
      <w:r w:rsidR="00BC4F3E">
        <w:t>during periods</w:t>
      </w:r>
      <w:r>
        <w:t xml:space="preserve"> of intensified endurance training can attenuate </w:t>
      </w:r>
      <w:r w:rsidRPr="00745C51">
        <w:t>symptoms of overreaching</w:t>
      </w:r>
      <w:r w:rsidR="00DA49E1">
        <w:t>,</w:t>
      </w:r>
      <w:r>
        <w:fldChar w:fldCharType="begin">
          <w:fldData xml:space="preserve">PEVuZE5vdGU+PENpdGU+PEF1dGhvcj5BY2h0ZW48L0F1dGhvcj48WWVhcj4yMDA0PC9ZZWFyPjxS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=
</w:fldData>
        </w:fldChar>
      </w:r>
      <w:r w:rsidR="00DD1BC5">
        <w:instrText xml:space="preserve"> ADDIN EN.CITE </w:instrText>
      </w:r>
      <w:r w:rsidR="00DD1BC5">
        <w:fldChar w:fldCharType="begin">
          <w:fldData xml:space="preserve">PEVuZE5vdGU+PENpdGU+PEF1dGhvcj5BY2h0ZW48L0F1dGhvcj48WWVhcj4yMDA0PC9ZZWFyPjxS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=
</w:fldData>
        </w:fldChar>
      </w:r>
      <w:r w:rsidR="00DD1BC5">
        <w:instrText xml:space="preserve"> ADDIN EN.CITE.DATA </w:instrText>
      </w:r>
      <w:r w:rsidR="00DD1BC5">
        <w:fldChar w:fldCharType="end"/>
      </w:r>
      <w:r>
        <w:fldChar w:fldCharType="separate"/>
      </w:r>
      <w:r w:rsidR="00DD1BC5" w:rsidRPr="00DD1BC5">
        <w:rPr>
          <w:noProof/>
          <w:vertAlign w:val="superscript"/>
        </w:rPr>
        <w:t>6</w:t>
      </w:r>
      <w:r>
        <w:fldChar w:fldCharType="end"/>
      </w:r>
      <w:r w:rsidR="00DA49E1">
        <w:t xml:space="preserve"> yet many athletes routinely train in an overnight-fasted state and/or restrict carbohydrate intake before exercise.</w:t>
      </w:r>
      <w:r w:rsidR="00DA49E1">
        <w:fldChar w:fldCharType="begin"/>
      </w:r>
      <w:r w:rsidR="00DA49E1">
        <w:instrText xml:space="preserve"> ADDIN EN.CITE &lt;EndNote&gt;&lt;Cite&gt;&lt;Author&gt;Rothschild&lt;/Author&gt;&lt;Year&gt;2020&lt;/Year&gt;&lt;RecNum&gt;786&lt;/RecNum&gt;&lt;DisplayText&gt;&lt;style face="superscript"&gt;7&lt;/style&gt;&lt;/DisplayText&gt;&lt;record&gt;&lt;rec-number&gt;786&lt;/rec-number&gt;&lt;foreign-keys&gt;&lt;key app="EN" db-id="s9p55ax0vv0xfxezdxk5psty0er9rxp9xpwv" timestamp="1593301455"&gt;786&lt;/key&gt;&lt;/foreign-keys&gt;&lt;ref-type name="Journal Article"&gt;17&lt;/ref-type&gt;&lt;contributors&gt;&lt;authors&gt;&lt;author&gt;Rothschild, J&lt;/author&gt;&lt;author&gt;Kilding, A. E.&lt;/author&gt;&lt;author&gt;Plews, D. J.&lt;/author&gt;&lt;/authors&gt;&lt;/contributors&gt;&lt;titles&gt;&lt;title&gt;Prevalence and Determinants of Fasted Training in Endurance Athletes: A Survey Analysis&lt;/title&gt;&lt;secondary-title&gt;Int J Sport Nutr Exerc Metab&lt;/secondary-title&gt;&lt;/titles&gt;&lt;periodical&gt;&lt;full-title&gt;Int J Sport Nutr Exerc Metab&lt;/full-title&gt;&lt;/periodical&gt;&lt;pages&gt;345-356&lt;/pages&gt;&lt;volume&gt;30&lt;/volume&gt;&lt;number&gt;5&lt;/number&gt;&lt;dates&gt;&lt;year&gt;2020&lt;/year&gt;&lt;/dates&gt;&lt;urls&gt;&lt;related-urls&gt;&lt;url&gt;https://www.ncbi.nlm.nih.gov/pubmed/32702658&lt;/url&gt;&lt;/related-urls&gt;&lt;/urls&gt;&lt;electronic-resource-num&gt;10.1123/ijsnem.2020-0109&lt;/electronic-resource-num&gt;&lt;/record&gt;&lt;/Cite&gt;&lt;/EndNote&gt;</w:instrText>
      </w:r>
      <w:r w:rsidR="00DA49E1">
        <w:fldChar w:fldCharType="separate"/>
      </w:r>
      <w:r w:rsidR="00DA49E1" w:rsidRPr="00DA49E1">
        <w:rPr>
          <w:noProof/>
          <w:vertAlign w:val="superscript"/>
        </w:rPr>
        <w:t>7</w:t>
      </w:r>
      <w:r w:rsidR="00DA49E1">
        <w:fldChar w:fldCharType="end"/>
      </w:r>
      <w:r>
        <w:t xml:space="preserve"> </w:t>
      </w:r>
      <w:r w:rsidR="001E0892">
        <w:t>The interaction between dietary intake and training quality in the context of</w:t>
      </w:r>
      <w:r w:rsidR="0050440F">
        <w:t xml:space="preserve"> longer-term, self-selected training and nutrition intake has not been well characterized. </w:t>
      </w:r>
      <w:r>
        <w:t>Although logistically challenging, investigating longer-term dietary intake during endurance training would help elucidate the role of self-selected nutrition intake on daily recovery during endurance training.</w:t>
      </w:r>
      <w:r w:rsidRPr="00223B27">
        <w:t xml:space="preserve"> </w:t>
      </w:r>
      <w:r>
        <w:t xml:space="preserve">The increased availability of valid and user-friendly mobile food-tracking apps can help facilitate data collection while minimizing disruption to an athlete’s training and lifestyle. </w:t>
      </w:r>
    </w:p>
    <w:p w14:paraId="3AFFB6DE" w14:textId="77777777" w:rsidR="009322CA" w:rsidRDefault="009322CA" w:rsidP="00025128">
      <w:pPr>
        <w:spacing w:line="480" w:lineRule="auto"/>
        <w:jc w:val="both"/>
      </w:pPr>
    </w:p>
    <w:p w14:paraId="735EB54E" w14:textId="09F1C631" w:rsidR="002F2FAC" w:rsidRDefault="00314FEE" w:rsidP="002B442A">
      <w:pPr>
        <w:spacing w:line="480" w:lineRule="auto"/>
        <w:jc w:val="both"/>
      </w:pPr>
      <w:r>
        <w:t>T</w:t>
      </w:r>
      <w:r w:rsidR="005840AB">
        <w:t>he relationship between training, diet, sleep, and other lifestyle factors is complex, as many factors converge which may have non-linear and/or temporal relationships</w:t>
      </w:r>
      <w:r w:rsidR="00DD73EC">
        <w:t>, with one often influencing the other</w:t>
      </w:r>
      <w:r w:rsidR="005840AB">
        <w:t>.</w:t>
      </w:r>
      <w:r w:rsidR="00B21F46">
        <w:t xml:space="preserve"> This underscores the need for more advanced tools for </w:t>
      </w:r>
      <w:r w:rsidR="00D53D1F">
        <w:t>understanding</w:t>
      </w:r>
      <w:r w:rsidR="00B21F46">
        <w:t xml:space="preserve"> athlete</w:t>
      </w:r>
      <w:r w:rsidR="00D57530">
        <w:t xml:space="preserve"> </w:t>
      </w:r>
      <w:r w:rsidR="00495B97">
        <w:t xml:space="preserve">readiness and </w:t>
      </w:r>
      <w:r w:rsidR="00D57530">
        <w:t>wellbeing.</w:t>
      </w:r>
      <w:r w:rsidR="00B21F46">
        <w:t xml:space="preserve"> </w:t>
      </w:r>
      <w:r w:rsidR="0044579F">
        <w:t xml:space="preserve">Machine learning </w:t>
      </w:r>
      <w:r w:rsidR="00ED3552">
        <w:t xml:space="preserve">techniques </w:t>
      </w:r>
      <w:r w:rsidR="0044579F">
        <w:t>ha</w:t>
      </w:r>
      <w:r w:rsidR="00ED3552">
        <w:t>ve</w:t>
      </w:r>
      <w:r w:rsidR="0044579F">
        <w:t xml:space="preserve"> been increasingly used in sports science</w:t>
      </w:r>
      <w:r w:rsidR="00ED3552">
        <w:t xml:space="preserve">, particularly in the context </w:t>
      </w:r>
      <w:r w:rsidR="002A711C">
        <w:t>of</w:t>
      </w:r>
      <w:r w:rsidR="00ED3552">
        <w:t xml:space="preserve"> multi-factorial data such as</w:t>
      </w:r>
      <w:r w:rsidR="00D53D1F">
        <w:t xml:space="preserve"> predicting injuries</w:t>
      </w:r>
      <w:r w:rsidR="00EB778E">
        <w:t>,</w:t>
      </w:r>
      <w:r w:rsidR="00B21F46">
        <w:fldChar w:fldCharType="begin">
          <w:fldData xml:space="preserve">PEVuZE5vdGU+PENpdGU+PEF1dGhvcj5WYW4gRWV0dmVsZGU8L0F1dGhvcj48WWVhcj4yMDIxPC9Z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</w:fldData>
        </w:fldChar>
      </w:r>
      <w:r w:rsidR="00DA49E1">
        <w:instrText xml:space="preserve"> ADDIN EN.CITE </w:instrText>
      </w:r>
      <w:r w:rsidR="00DA49E1">
        <w:fldChar w:fldCharType="begin">
          <w:fldData xml:space="preserve">PEVuZE5vdGU+PENpdGU+PEF1dGhvcj5WYW4gRWV0dmVsZGU8L0F1dGhvcj48WWVhcj4yMDIxPC9Z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</w:fldData>
        </w:fldChar>
      </w:r>
      <w:r w:rsidR="00DA49E1">
        <w:instrText xml:space="preserve"> ADDIN EN.CITE.DATA </w:instrText>
      </w:r>
      <w:r w:rsidR="00DA49E1">
        <w:fldChar w:fldCharType="end"/>
      </w:r>
      <w:r w:rsidR="00B21F46">
        <w:fldChar w:fldCharType="separate"/>
      </w:r>
      <w:r w:rsidR="00DA49E1" w:rsidRPr="00DA49E1">
        <w:rPr>
          <w:noProof/>
          <w:vertAlign w:val="superscript"/>
        </w:rPr>
        <w:t>8</w:t>
      </w:r>
      <w:r w:rsidR="00B21F46">
        <w:fldChar w:fldCharType="end"/>
      </w:r>
      <w:r w:rsidR="00D53D1F">
        <w:t xml:space="preserve"> </w:t>
      </w:r>
      <w:r w:rsidR="002F742A">
        <w:t>training feeling score</w:t>
      </w:r>
      <w:r w:rsidR="00D53D1F">
        <w:t>s</w:t>
      </w:r>
      <w:r w:rsidR="00EB778E">
        <w:t>,</w:t>
      </w:r>
      <w:r w:rsidR="002F742A">
        <w:fldChar w:fldCharType="begin"/>
      </w:r>
      <w:r w:rsidR="00DA49E1">
        <w:instrText xml:space="preserve"> ADDIN EN.CITE &lt;EndNote&gt;&lt;Cite&gt;&lt;Author&gt;Mezyk&lt;/Author&gt;&lt;Year&gt;2011&lt;/Year&gt;&lt;RecNum&gt;1932&lt;/RecNum&gt;&lt;DisplayText&gt;&lt;style face="superscript"&gt;9&lt;/style&gt;&lt;/DisplayText&gt;&lt;record&gt;&lt;rec-number&gt;1932&lt;/rec-number&gt;&lt;foreign-keys&gt;&lt;key app="EN" db-id="s9p55ax0vv0xfxezdxk5psty0er9rxp9xpwv" timestamp="1639625853"&gt;1932&lt;/key&gt;&lt;/foreign-keys&gt;&lt;ref-type name="Journal Article"&gt;17&lt;/ref-type&gt;&lt;contributors&gt;&lt;authors&gt;&lt;author&gt;Mezyk, Edward&lt;/author&gt;&lt;author&gt;Unold, Olgierd&lt;/author&gt;&lt;/authors&gt;&lt;/contributors&gt;&lt;titles&gt;&lt;title&gt;Machine learning approach to model sport training&lt;/title&gt;&lt;secondary-title&gt;Comput Human Behav&lt;/secondary-title&gt;&lt;/titles&gt;&lt;periodical&gt;&lt;full-title&gt;Comput Human Behav&lt;/full-title&gt;&lt;/periodical&gt;&lt;pages&gt;1499-1506&lt;/pages&gt;&lt;volume&gt;27&lt;/volume&gt;&lt;number&gt;5&lt;/number&gt;&lt;dates&gt;&lt;year&gt;2011&lt;/year&gt;&lt;/dates&gt;&lt;isbn&gt;0747-5632&lt;/isbn&gt;&lt;urls&gt;&lt;/urls&gt;&lt;/record&gt;&lt;/Cite&gt;&lt;/EndNote&gt;</w:instrText>
      </w:r>
      <w:r w:rsidR="002F742A">
        <w:fldChar w:fldCharType="separate"/>
      </w:r>
      <w:r w:rsidR="00DA49E1" w:rsidRPr="00DA49E1">
        <w:rPr>
          <w:noProof/>
          <w:vertAlign w:val="superscript"/>
        </w:rPr>
        <w:t>9</w:t>
      </w:r>
      <w:r w:rsidR="002F742A">
        <w:fldChar w:fldCharType="end"/>
      </w:r>
      <w:r w:rsidR="0044579F">
        <w:t xml:space="preserve"> </w:t>
      </w:r>
      <w:r w:rsidR="00D53D1F">
        <w:t>and</w:t>
      </w:r>
      <w:r w:rsidR="007C0979">
        <w:t xml:space="preserve"> </w:t>
      </w:r>
      <w:r w:rsidR="00D53D1F">
        <w:t xml:space="preserve">subjective </w:t>
      </w:r>
      <w:r w:rsidR="0044579F">
        <w:t>wellbeing</w:t>
      </w:r>
      <w:r w:rsidR="00EB778E">
        <w:t>,</w:t>
      </w:r>
      <w:r w:rsidR="0044579F">
        <w:fldChar w:fldCharType="begin"/>
      </w:r>
      <w:r w:rsidR="00DA49E1">
        <w:instrText xml:space="preserve"> ADDIN EN.CITE &lt;EndNote&gt;&lt;Cite&gt;&lt;Author&gt;Perri&lt;/Author&gt;&lt;Year&gt;2021&lt;/Year&gt;&lt;RecNum&gt;1911&lt;/RecNum&gt;&lt;DisplayText&gt;&lt;style face="superscript"&gt;10&lt;/style&gt;&lt;/DisplayText&gt;&lt;record&gt;&lt;rec-number&gt;1911&lt;/rec-number&gt;&lt;foreign-keys&gt;&lt;key app="EN" db-id="s9p55ax0vv0xfxezdxk5psty0er9rxp9xpwv" timestamp="1639602175"&gt;1911&lt;/key&gt;&lt;/foreign-keys&gt;&lt;ref-type name="Journal Article"&gt;17&lt;/ref-type&gt;&lt;contributors&gt;&lt;authors&gt;&lt;author&gt;Perri, E.&lt;/author&gt;&lt;author&gt;Simonelli, C.&lt;/author&gt;&lt;author&gt;Rossi, A.&lt;/author&gt;&lt;author&gt;Trecroci, A.&lt;/author&gt;&lt;author&gt;Alberti, G.&lt;/author&gt;&lt;author&gt;Iaia, F. M.&lt;/author&gt;&lt;/authors&gt;&lt;/contributors&gt;&lt;titles&gt;&lt;title&gt;Relationship Between Wellness Index and Internal Training Load in Soccer: Application of a Machine Learning Model&lt;/title&gt;&lt;secondary-title&gt;Int J Sports Physiol Perform&lt;/secondary-title&gt;&lt;/titles&gt;&lt;periodical&gt;&lt;full-title&gt;Int J Sports Physiol Perform&lt;/full-title&gt;&lt;/periodical&gt;&lt;pages&gt;695-703&lt;/pages&gt;&lt;volume&gt;16&lt;/volume&gt;&lt;number&gt;5&lt;/number&gt;&lt;edition&gt;2021/02/10&lt;/edition&gt;&lt;keywords&gt;&lt;keyword&gt;Adult&lt;/keyword&gt;&lt;keyword&gt;Humans&lt;/keyword&gt;&lt;keyword&gt;Machine Learning&lt;/keyword&gt;&lt;keyword&gt;*Physical Conditioning, Human&lt;/keyword&gt;&lt;keyword&gt;Physical Exertion&lt;/keyword&gt;&lt;keyword&gt;Seasons&lt;/keyword&gt;&lt;keyword&gt;*Soccer&lt;/keyword&gt;&lt;keyword&gt;Young Adult&lt;/keyword&gt;&lt;keyword&gt;artificial intelligence&lt;/keyword&gt;&lt;keyword&gt;microcycle&lt;/keyword&gt;&lt;keyword&gt;periodization&lt;/keyword&gt;&lt;keyword&gt;rate of perceived exertion&lt;/keyword&gt;&lt;keyword&gt;readiness&lt;/keyword&gt;&lt;/keywords&gt;&lt;dates&gt;&lt;year&gt;2021&lt;/year&gt;&lt;pub-dates&gt;&lt;date&gt;Feb 9&lt;/date&gt;&lt;/pub-dates&gt;&lt;/dates&gt;&lt;isbn&gt;1555-0273 (Electronic)&amp;#xD;1555-0265 (Linking)&lt;/isbn&gt;&lt;accession-num&gt;33561818&lt;/accession-num&gt;&lt;urls&gt;&lt;related-urls&gt;&lt;url&gt;https://www.ncbi.nlm.nih.gov/pubmed/33561818&lt;/url&gt;&lt;/related-urls&gt;&lt;/urls&gt;&lt;electronic-resource-num&gt;10.1123/ijspp.2020-0093&lt;/electronic-resource-num&gt;&lt;/record&gt;&lt;/Cite&gt;&lt;/EndNote&gt;</w:instrText>
      </w:r>
      <w:r w:rsidR="0044579F">
        <w:fldChar w:fldCharType="separate"/>
      </w:r>
      <w:r w:rsidR="00DA49E1" w:rsidRPr="00DA49E1">
        <w:rPr>
          <w:noProof/>
          <w:vertAlign w:val="superscript"/>
        </w:rPr>
        <w:t>10</w:t>
      </w:r>
      <w:r w:rsidR="0044579F">
        <w:fldChar w:fldCharType="end"/>
      </w:r>
      <w:r w:rsidR="0044579F">
        <w:t xml:space="preserve"> </w:t>
      </w:r>
      <w:r w:rsidR="00D53D1F">
        <w:t>as well as</w:t>
      </w:r>
      <w:r w:rsidR="0044579F">
        <w:t xml:space="preserve"> </w:t>
      </w:r>
      <w:r w:rsidR="00524299">
        <w:t>in nutrition research</w:t>
      </w:r>
      <w:r w:rsidR="0080236E">
        <w:t xml:space="preserve"> to model complex nutrient interactions</w:t>
      </w:r>
      <w:r w:rsidR="007C0979">
        <w:t xml:space="preserve"> and address confounding variables</w:t>
      </w:r>
      <w:r w:rsidR="00EB778E">
        <w:t>.</w:t>
      </w:r>
      <w:r w:rsidR="00524299">
        <w:fldChar w:fldCharType="begin"/>
      </w:r>
      <w:r w:rsidR="00DA49E1">
        <w:instrText xml:space="preserve"> ADDIN EN.CITE &lt;EndNote&gt;&lt;Cite&gt;&lt;Author&gt;Morgenstern&lt;/Author&gt;&lt;Year&gt;2021&lt;/Year&gt;&lt;RecNum&gt;1930&lt;/RecNum&gt;&lt;DisplayText&gt;&lt;style face="superscript"&gt;11&lt;/style&gt;&lt;/DisplayText&gt;&lt;record&gt;&lt;rec-number&gt;1930&lt;/rec-number&gt;&lt;foreign-keys&gt;&lt;key app="EN" db-id="s9p55ax0vv0xfxezdxk5psty0er9rxp9xpwv" timestamp="1639622286"&gt;1930&lt;/key&gt;&lt;/foreign-keys&gt;&lt;ref-type name="Journal Article"&gt;17&lt;/ref-type&gt;&lt;contributors&gt;&lt;authors&gt;&lt;author&gt;Morgenstern, J. D.&lt;/author&gt;&lt;author&gt;Rosella, L. C.&lt;/author&gt;&lt;author&gt;Costa, A. P.&lt;/author&gt;&lt;author&gt;de Souza, R. J.&lt;/author&gt;&lt;author&gt;Anderson, L. N.&lt;/author&gt;&lt;/authors&gt;&lt;/contributors&gt;&lt;auth-address&gt;Department of Health Research Methods, Evidence, and Impact, McMaster University, Hamilton, Ontario, Canada.&amp;#xD;Dalla Lana School of Public Health, University of Toronto, Toronto, Ontario, Canada.&amp;#xD;Vector Institute, Toronto, Ontario, Canada.&amp;#xD;Population Health Research Institute, Hamilton Health Sciences, Hamilton, Ontario, Canada.&lt;/auth-address&gt;&lt;titles&gt;&lt;title&gt;Perspective: Big Data and Machine Learning Could Help Advance Nutritional Epidemiology&lt;/title&gt;&lt;secondary-title&gt;Adv Nutr&lt;/secondary-title&gt;&lt;/titles&gt;&lt;periodical&gt;&lt;full-title&gt;Adv Nutr&lt;/full-title&gt;&lt;/periodical&gt;&lt;pages&gt;621-631&lt;/pages&gt;&lt;volume&gt;12&lt;/volume&gt;&lt;number&gt;3&lt;/number&gt;&lt;edition&gt;2021/02/20&lt;/edition&gt;&lt;keywords&gt;&lt;keyword&gt;*Big Data&lt;/keyword&gt;&lt;keyword&gt;Diet&lt;/keyword&gt;&lt;keyword&gt;Humans&lt;/keyword&gt;&lt;keyword&gt;*Machine Learning&lt;/keyword&gt;&lt;keyword&gt;*artificial intelligence&lt;/keyword&gt;&lt;keyword&gt;*diet&lt;/keyword&gt;&lt;keyword&gt;*nutrition&lt;/keyword&gt;&lt;keyword&gt;*nutritional epidemiology&lt;/keyword&gt;&lt;keyword&gt;*nutritional sciences&lt;/keyword&gt;&lt;keyword&gt;*precision nutrition&lt;/keyword&gt;&lt;/keywords&gt;&lt;dates&gt;&lt;year&gt;2021&lt;/year&gt;&lt;pub-dates&gt;&lt;date&gt;Jun 1&lt;/date&gt;&lt;/pub-dates&gt;&lt;/dates&gt;&lt;isbn&gt;2156-5376 (Electronic)&amp;#xD;2161-8313 (Linking)&lt;/isbn&gt;&lt;accession-num&gt;33606879&lt;/accession-num&gt;&lt;urls&gt;&lt;related-urls&gt;&lt;url&gt;https://www.ncbi.nlm.nih.gov/pubmed/33606879&lt;/url&gt;&lt;/related-urls&gt;&lt;/urls&gt;&lt;custom2&gt;PMC8166570&lt;/custom2&gt;&lt;electronic-resource-num&gt;10.1093/advances/nmaa183&lt;/electronic-resource-num&gt;&lt;/record&gt;&lt;/Cite&gt;&lt;/EndNote&gt;</w:instrText>
      </w:r>
      <w:r w:rsidR="00524299">
        <w:fldChar w:fldCharType="separate"/>
      </w:r>
      <w:r w:rsidR="00DA49E1" w:rsidRPr="00DA49E1">
        <w:rPr>
          <w:noProof/>
          <w:vertAlign w:val="superscript"/>
        </w:rPr>
        <w:t>11</w:t>
      </w:r>
      <w:r w:rsidR="00524299">
        <w:fldChar w:fldCharType="end"/>
      </w:r>
      <w:r w:rsidR="00E95122">
        <w:t xml:space="preserve"> However, to our knowledge machine learning has yet to be used to predict an</w:t>
      </w:r>
      <w:r w:rsidR="00387CC2">
        <w:t xml:space="preserve"> endurance</w:t>
      </w:r>
      <w:r w:rsidR="00E95122">
        <w:t xml:space="preserve"> athlete’s perceived </w:t>
      </w:r>
      <w:r w:rsidR="00445BEA">
        <w:t xml:space="preserve">recovery or </w:t>
      </w:r>
      <w:r w:rsidR="00A93998">
        <w:t>HRV</w:t>
      </w:r>
      <w:r w:rsidR="00E95122">
        <w:t xml:space="preserve"> </w:t>
      </w:r>
      <w:r w:rsidR="00C076AA">
        <w:t xml:space="preserve">based on </w:t>
      </w:r>
      <w:r w:rsidR="00387CC2">
        <w:t>a</w:t>
      </w:r>
      <w:r w:rsidR="005241AA">
        <w:t xml:space="preserve"> combination of </w:t>
      </w:r>
      <w:r w:rsidR="00445BEA">
        <w:t>factors routinely monitored by athletes and coaches</w:t>
      </w:r>
      <w:r w:rsidR="00E95122">
        <w:t xml:space="preserve">. </w:t>
      </w:r>
      <w:r w:rsidR="00A70664" w:rsidRPr="00EB778E">
        <w:t xml:space="preserve">Therefore, the </w:t>
      </w:r>
      <w:r w:rsidR="00A70664" w:rsidRPr="00EB778E">
        <w:lastRenderedPageBreak/>
        <w:t xml:space="preserve">goal of this study </w:t>
      </w:r>
      <w:r w:rsidR="00964348" w:rsidRPr="00EB778E">
        <w:t>wa</w:t>
      </w:r>
      <w:r w:rsidR="00A70664" w:rsidRPr="00EB778E">
        <w:t xml:space="preserve">s to </w:t>
      </w:r>
      <w:r w:rsidR="00D7444F" w:rsidRPr="00EB778E">
        <w:t>predict</w:t>
      </w:r>
      <w:r w:rsidR="000C7792" w:rsidRPr="00EB778E">
        <w:t xml:space="preserve"> perceived AM recovery status</w:t>
      </w:r>
      <w:r w:rsidR="002A711C" w:rsidRPr="00EB778E">
        <w:t>,</w:t>
      </w:r>
      <w:r w:rsidR="000C7792" w:rsidRPr="00EB778E">
        <w:t xml:space="preserve"> wellbeing during exercise,</w:t>
      </w:r>
      <w:r w:rsidR="00D7444F" w:rsidRPr="00EB778E">
        <w:t xml:space="preserve"> and daily change in HRV</w:t>
      </w:r>
      <w:r w:rsidR="000C7792" w:rsidRPr="00EB778E">
        <w:t xml:space="preserve"> based</w:t>
      </w:r>
      <w:r w:rsidR="00A70664" w:rsidRPr="00EB778E">
        <w:t xml:space="preserve"> </w:t>
      </w:r>
      <w:r w:rsidR="00D7444F" w:rsidRPr="00EB778E">
        <w:t xml:space="preserve">on </w:t>
      </w:r>
      <w:r w:rsidR="00445BEA" w:rsidRPr="00EB778E">
        <w:t>training</w:t>
      </w:r>
      <w:r w:rsidR="000C7792" w:rsidRPr="00EB778E">
        <w:t xml:space="preserve"> metrics</w:t>
      </w:r>
      <w:r w:rsidR="00445BEA" w:rsidRPr="00EB778E">
        <w:t xml:space="preserve">, </w:t>
      </w:r>
      <w:r w:rsidR="00A70664" w:rsidRPr="00EB778E">
        <w:t xml:space="preserve">dietary intake, sleep, </w:t>
      </w:r>
      <w:r w:rsidR="00387CC2">
        <w:t xml:space="preserve">HRV, </w:t>
      </w:r>
      <w:r w:rsidR="00445BEA" w:rsidRPr="00EB778E">
        <w:t>and subjective wellbeing</w:t>
      </w:r>
      <w:r w:rsidR="00A70664" w:rsidRPr="00EB778E">
        <w:t>.</w:t>
      </w:r>
      <w:r w:rsidR="00A70664">
        <w:t xml:space="preserve"> </w:t>
      </w:r>
      <w:r w:rsidR="00C30B93">
        <w:t xml:space="preserve">Secondary aims were to </w:t>
      </w:r>
      <w:r w:rsidR="00C30B93" w:rsidRPr="00C30B93">
        <w:t>highlight the</w:t>
      </w:r>
      <w:r w:rsidR="00C30B93">
        <w:t xml:space="preserve"> most important</w:t>
      </w:r>
      <w:r w:rsidR="00C30B93" w:rsidRPr="00C30B93">
        <w:t xml:space="preserve"> variables </w:t>
      </w:r>
      <w:r w:rsidR="003E2BC6">
        <w:t xml:space="preserve">for </w:t>
      </w:r>
      <w:r w:rsidR="006B25BA">
        <w:t xml:space="preserve">accurate </w:t>
      </w:r>
      <w:r w:rsidR="00DC4783">
        <w:t>prediction</w:t>
      </w:r>
      <w:r w:rsidR="00403B42">
        <w:t>, and to examine the influence of factors that can tangibly be manipulated by coaches and athletes</w:t>
      </w:r>
      <w:r w:rsidR="006B25BA">
        <w:t xml:space="preserve">. </w:t>
      </w:r>
      <w:r w:rsidR="00DC4783">
        <w:t xml:space="preserve"> </w:t>
      </w:r>
      <w:r w:rsidR="006B25BA">
        <w:t xml:space="preserve">It is hoped that such information can </w:t>
      </w:r>
      <w:r w:rsidR="00A132D2">
        <w:t>allow</w:t>
      </w:r>
      <w:r w:rsidR="00DC4783">
        <w:t xml:space="preserve"> coaches </w:t>
      </w:r>
      <w:r w:rsidR="00A132D2">
        <w:t>to</w:t>
      </w:r>
      <w:r w:rsidR="00DC4783">
        <w:t xml:space="preserve"> focus on a subset of variables with the strongest predictive power</w:t>
      </w:r>
      <w:r w:rsidR="00C30B93" w:rsidRPr="00C30B93">
        <w:t>.</w:t>
      </w:r>
      <w:r w:rsidR="00DD73EC">
        <w:t xml:space="preserve"> </w:t>
      </w:r>
    </w:p>
    <w:p w14:paraId="4F272786" w14:textId="421A7441" w:rsidR="002D6E50" w:rsidRDefault="00000000" w:rsidP="002B442A">
      <w:pPr>
        <w:spacing w:line="480" w:lineRule="auto"/>
        <w:jc w:val="both"/>
      </w:pPr>
      <w:hyperlink w:anchor="_top" w:history="1">
        <w:r w:rsidR="00AA5A76">
          <w:rPr>
            <w:rStyle w:val="Hyperlink"/>
          </w:rPr>
          <w:t xml:space="preserve"> </w:t>
        </w:r>
      </w:hyperlink>
    </w:p>
    <w:p w14:paraId="59719430" w14:textId="6FD9550D" w:rsidR="00210265" w:rsidRDefault="00554DD9" w:rsidP="002B442A">
      <w:pPr>
        <w:pStyle w:val="Heading1"/>
        <w:spacing w:line="480" w:lineRule="auto"/>
      </w:pPr>
      <w:bookmarkStart w:id="3" w:name="_Toc110515342"/>
      <w:r>
        <w:t xml:space="preserve">2. </w:t>
      </w:r>
      <w:r w:rsidR="00191260">
        <w:t>Methods</w:t>
      </w:r>
      <w:bookmarkEnd w:id="3"/>
    </w:p>
    <w:p w14:paraId="6E24E7AA" w14:textId="563FC59C" w:rsidR="00050ED9" w:rsidRPr="00CE1930" w:rsidRDefault="002046A7" w:rsidP="0065386A">
      <w:pPr>
        <w:pStyle w:val="Heading2"/>
        <w:spacing w:line="480" w:lineRule="auto"/>
      </w:pPr>
      <w:bookmarkStart w:id="4" w:name="_Toc110515343"/>
      <w:r>
        <w:t xml:space="preserve">2.1 </w:t>
      </w:r>
      <w:r w:rsidR="00973FE0">
        <w:t>Study design</w:t>
      </w:r>
      <w:bookmarkEnd w:id="4"/>
    </w:p>
    <w:p w14:paraId="79CCDD29" w14:textId="3EE16F09" w:rsidR="00027051" w:rsidRDefault="00554DD9" w:rsidP="0065386A">
      <w:pPr>
        <w:spacing w:line="480" w:lineRule="auto"/>
        <w:jc w:val="both"/>
      </w:pPr>
      <w:r w:rsidRPr="00C75ADE">
        <w:t>This observational study monitored the</w:t>
      </w:r>
      <w:r w:rsidRPr="00554DD9">
        <w:t xml:space="preserve"> daily self-selected nutrition intake, exercise training, sleep habits, HRV, and subjective wellbeing of endurance athletes for 12 weeks</w:t>
      </w:r>
      <w:r w:rsidRPr="00C75ADE">
        <w:t xml:space="preserve">. Throughout the </w:t>
      </w:r>
      <w:r>
        <w:t>study</w:t>
      </w:r>
      <w:r w:rsidRPr="00C75ADE">
        <w:t xml:space="preserve"> period</w:t>
      </w:r>
      <w:r>
        <w:t>,</w:t>
      </w:r>
      <w:r w:rsidRPr="00C75ADE">
        <w:t xml:space="preserve"> participants were free to perform any type of </w:t>
      </w:r>
      <w:r w:rsidR="0065386A">
        <w:t xml:space="preserve">exercise </w:t>
      </w:r>
      <w:r w:rsidRPr="00C75ADE">
        <w:t xml:space="preserve">and consume any type of diet. </w:t>
      </w:r>
      <w:r w:rsidR="0065386A">
        <w:t>M</w:t>
      </w:r>
      <w:r w:rsidRPr="00C75ADE">
        <w:t xml:space="preserve">easures of </w:t>
      </w:r>
      <w:r w:rsidR="00445BEA">
        <w:t xml:space="preserve">diet, training, </w:t>
      </w:r>
      <w:r w:rsidRPr="00C75ADE">
        <w:t xml:space="preserve">sleep, HRV, and subjective wellbeing were recorded daily. </w:t>
      </w:r>
      <w:r w:rsidR="00AA3646">
        <w:t>M</w:t>
      </w:r>
      <w:r w:rsidR="00B11B0D">
        <w:t>odels were created for three primary outcome variables — two subjective measures (AM Perceived Recovery Status (PRS) score, and Training Feeling (TF) during exercise score), and an objective measure of change in resting HRV</w:t>
      </w:r>
      <w:r w:rsidR="00CC6FA0">
        <w:t xml:space="preserve"> from the previous day</w:t>
      </w:r>
      <w:r w:rsidR="00EB778E">
        <w:t xml:space="preserve"> (HRV change)</w:t>
      </w:r>
      <w:r w:rsidR="00B11B0D">
        <w:t xml:space="preserve">. </w:t>
      </w:r>
      <w:r w:rsidRPr="00C75ADE">
        <w:t xml:space="preserve">The study was open to male and females aged 18 or older who train at least seven hours per week, </w:t>
      </w:r>
      <w:r w:rsidR="00445BEA">
        <w:t xml:space="preserve">were </w:t>
      </w:r>
      <w:r w:rsidRPr="00C75ADE">
        <w:t>us</w:t>
      </w:r>
      <w:r w:rsidR="00445BEA">
        <w:t>ing</w:t>
      </w:r>
      <w:r w:rsidRPr="00C75ADE">
        <w:t xml:space="preserve"> a smartphone app to track their dietary intake at least five days per week, captur</w:t>
      </w:r>
      <w:r w:rsidR="00690FD7">
        <w:t>e</w:t>
      </w:r>
      <w:r w:rsidRPr="00C75ADE">
        <w:t xml:space="preserve"> HRV daily, and track sleep</w:t>
      </w:r>
      <w:r w:rsidR="00690FD7">
        <w:t xml:space="preserve"> duration</w:t>
      </w:r>
      <w:r w:rsidRPr="00C75ADE">
        <w:t xml:space="preserve"> using a wearable device. All study protocols and materials were approved by the Auckland University of Technology Ethics Committee (22/7)</w:t>
      </w:r>
      <w:r w:rsidR="00445BEA">
        <w:t xml:space="preserve">, and all participants provided </w:t>
      </w:r>
      <w:r w:rsidR="00445BEA">
        <w:lastRenderedPageBreak/>
        <w:t>informed consent prior to starting the study</w:t>
      </w:r>
      <w:r w:rsidRPr="00C75ADE">
        <w:t>.</w:t>
      </w:r>
      <w:r w:rsidR="0065386A">
        <w:t xml:space="preserve"> </w:t>
      </w:r>
      <w:r w:rsidR="0065386A" w:rsidRPr="0065386A">
        <w:t xml:space="preserve">Data </w:t>
      </w:r>
      <w:r w:rsidR="0065386A">
        <w:t xml:space="preserve">collected from the same athletes related to training load and carbohydrate periodization have been </w:t>
      </w:r>
      <w:r w:rsidR="00EB778E">
        <w:t>reported</w:t>
      </w:r>
      <w:r w:rsidR="00620A9B">
        <w:t xml:space="preserve"> elsewhere</w:t>
      </w:r>
      <w:r w:rsidR="0065386A" w:rsidRPr="0065386A">
        <w:t>.</w:t>
      </w:r>
      <w:r w:rsidR="00DE59B1">
        <w:fldChar w:fldCharType="begin"/>
      </w:r>
      <w:r w:rsidR="00DA49E1">
        <w:instrText xml:space="preserve"> ADDIN EN.CITE &lt;EndNote&gt;&lt;Cite&gt;&lt;Author&gt;Rothschild&lt;/Author&gt;&lt;Year&gt;2022&lt;/Year&gt;&lt;RecNum&gt;2102&lt;/RecNum&gt;&lt;DisplayText&gt;&lt;style face="superscript"&gt;12&lt;/style&gt;&lt;/DisplayText&gt;&lt;record&gt;&lt;rec-number&gt;2102&lt;/rec-number&gt;&lt;foreign-keys&gt;&lt;key app="EN" db-id="s9p55ax0vv0xfxezdxk5psty0er9rxp9xpwv" timestamp="1659573300"&gt;2102&lt;/key&gt;&lt;/foreign-keys&gt;&lt;ref-type name="Journal Article"&gt;17&lt;/ref-type&gt;&lt;contributors&gt;&lt;authors&gt;&lt;author&gt;Rothschild, Jeffrey A&lt;/author&gt;&lt;author&gt;Morton, James P&lt;/author&gt;&lt;author&gt;Stewart, Tom&lt;/author&gt;&lt;author&gt;Kilding, Andrew E&lt;/author&gt;&lt;author&gt;Plews, Daniel J&lt;/author&gt;&lt;/authors&gt;&lt;/contributors&gt;&lt;titles&gt;&lt;title&gt;The quantification of daily carbohydrate periodization among endurance athletes during 12 weeks of self-selected training: presentation of a novel Carbohydrate Periodization Index&lt;/title&gt;&lt;secondary-title&gt;medRxiv&lt;/secondary-title&gt;&lt;/titles&gt;&lt;periodical&gt;&lt;full-title&gt;medRxiv&lt;/full-title&gt;&lt;/periodical&gt;&lt;dates&gt;&lt;year&gt;2022&lt;/year&gt;&lt;/dates&gt;&lt;urls&gt;&lt;/urls&gt;&lt;/record&gt;&lt;/Cite&gt;&lt;/EndNote&gt;</w:instrText>
      </w:r>
      <w:r w:rsidR="00DE59B1">
        <w:fldChar w:fldCharType="separate"/>
      </w:r>
      <w:r w:rsidR="00DA49E1" w:rsidRPr="00DA49E1">
        <w:rPr>
          <w:noProof/>
          <w:vertAlign w:val="superscript"/>
        </w:rPr>
        <w:t>12</w:t>
      </w:r>
      <w:r w:rsidR="00DE59B1">
        <w:fldChar w:fldCharType="end"/>
      </w:r>
    </w:p>
    <w:p w14:paraId="0D09C0E2" w14:textId="77777777" w:rsidR="00027051" w:rsidRDefault="00027051" w:rsidP="0065386A">
      <w:pPr>
        <w:spacing w:line="480" w:lineRule="auto"/>
        <w:jc w:val="both"/>
      </w:pPr>
    </w:p>
    <w:p w14:paraId="5B306B9B" w14:textId="46E37AD7" w:rsidR="00050ED9" w:rsidRPr="0056642A" w:rsidRDefault="002046A7" w:rsidP="0065386A">
      <w:pPr>
        <w:pStyle w:val="Heading2"/>
        <w:spacing w:line="480" w:lineRule="auto"/>
      </w:pPr>
      <w:bookmarkStart w:id="5" w:name="_Toc110515344"/>
      <w:r>
        <w:t xml:space="preserve">2.2 </w:t>
      </w:r>
      <w:r w:rsidR="00F72C94">
        <w:t>Participants</w:t>
      </w:r>
      <w:bookmarkEnd w:id="5"/>
    </w:p>
    <w:p w14:paraId="37F0E5FC" w14:textId="7E064610" w:rsidR="00E858D8" w:rsidRDefault="007376C9" w:rsidP="00E858D8">
      <w:pPr>
        <w:spacing w:line="480" w:lineRule="auto"/>
        <w:jc w:val="both"/>
      </w:pPr>
      <w:r>
        <w:t>Fifty-five</w:t>
      </w:r>
      <w:r w:rsidR="00E858D8" w:rsidRPr="00292685">
        <w:t xml:space="preserve"> endurance athletes (61.8% male, aged 42.6 ± 9.1 years, training 11.6 ± 3.9 hours per week)</w:t>
      </w:r>
      <w:r>
        <w:t xml:space="preserve"> took part in the study</w:t>
      </w:r>
      <w:r w:rsidR="00E858D8" w:rsidRPr="00292685">
        <w:t>. The primary sports represented were triathlon (67.3%), running (20.0%), cycling (10.9%), and rowing (1.8%). The self-reported competitive level included professional (2.6%), elite non-professional (qualify and compete at the international level as an age-group athlete, 34.6%), high-level amateur (qualify and compete at National Championship-level events as an age-group athlete, 25.6%), and amateur (enter races but don't expect to win, or train but do not compete, 37.2%) athletes.</w:t>
      </w:r>
    </w:p>
    <w:p w14:paraId="2CF4E2B3" w14:textId="77777777" w:rsidR="00027051" w:rsidRDefault="00027051" w:rsidP="0065386A">
      <w:pPr>
        <w:spacing w:line="480" w:lineRule="auto"/>
        <w:jc w:val="both"/>
      </w:pPr>
    </w:p>
    <w:p w14:paraId="4554DE57" w14:textId="5A19064E" w:rsidR="00050ED9" w:rsidRPr="0056642A" w:rsidRDefault="00973FE0" w:rsidP="0065386A">
      <w:pPr>
        <w:pStyle w:val="Heading2"/>
        <w:spacing w:line="480" w:lineRule="auto"/>
      </w:pPr>
      <w:bookmarkStart w:id="6" w:name="_Toc110515345"/>
      <w:r>
        <w:t>2.3 Assessment of self-reported e</w:t>
      </w:r>
      <w:r w:rsidR="00050ED9" w:rsidRPr="0056642A">
        <w:t>xercise</w:t>
      </w:r>
      <w:bookmarkEnd w:id="6"/>
    </w:p>
    <w:p w14:paraId="4BBDE7DF" w14:textId="32EAC618" w:rsidR="00F544FD" w:rsidRDefault="00E858D8" w:rsidP="0065386A">
      <w:pPr>
        <w:spacing w:line="480" w:lineRule="auto"/>
        <w:jc w:val="both"/>
      </w:pPr>
      <w:r>
        <w:t>All exercise was recorded in Training Peaks software (</w:t>
      </w:r>
      <w:proofErr w:type="spellStart"/>
      <w:r>
        <w:t>TrainingPeaks</w:t>
      </w:r>
      <w:proofErr w:type="spellEnd"/>
      <w:r>
        <w:t>, Louisville, CO, USA). Each session was noted for modality (e.g., bike, run, swim), total time, and session rating of perceived exertion (sRPE</w:t>
      </w:r>
      <w:r>
        <w:fldChar w:fldCharType="begin"/>
      </w:r>
      <w:r w:rsidR="00DA49E1">
        <w:instrText xml:space="preserve"> ADDIN EN.CITE &lt;EndNote&gt;&lt;Cite&gt;&lt;Author&gt;Foster&lt;/Author&gt;&lt;Year&gt;2021&lt;/Year&gt;&lt;RecNum&gt;1868&lt;/RecNum&gt;&lt;DisplayText&gt;&lt;style face="superscript"&gt;13&lt;/style&gt;&lt;/DisplayText&gt;&lt;record&gt;&lt;rec-number&gt;1868&lt;/rec-number&gt;&lt;foreign-keys&gt;&lt;key app="EN" db-id="s9p55ax0vv0xfxezdxk5psty0er9rxp9xpwv" timestamp="1638172825"&gt;1868&lt;/key&gt;&lt;/foreign-keys&gt;&lt;ref-type name="Journal Article"&gt;17&lt;/ref-type&gt;&lt;contributors&gt;&lt;authors&gt;&lt;author&gt;Foster, C.&lt;/author&gt;&lt;author&gt;Boullosa, D.&lt;/author&gt;&lt;author&gt;McGuigan, M.&lt;/author&gt;&lt;author&gt;Fusco, A.&lt;/author&gt;&lt;author&gt;Cortis, C.&lt;/author&gt;&lt;author&gt;Arney, B. E.&lt;/author&gt;&lt;author&gt;Orton, B.&lt;/author&gt;&lt;author&gt;Dodge, C.&lt;/author&gt;&lt;author&gt;Jaime, S.&lt;/author&gt;&lt;author&gt;Radtke, K.&lt;/author&gt;&lt;author&gt;van Erp, T.&lt;/author&gt;&lt;author&gt;de Koning, J. J.&lt;/author&gt;&lt;author&gt;Bok, D.&lt;/author&gt;&lt;author&gt;Rodriguez-Marroyo, J. A.&lt;/author&gt;&lt;author&gt;Porcari, J. P.&lt;/author&gt;&lt;/authors&gt;&lt;/contributors&gt;&lt;titles&gt;&lt;title&gt;25 Years of Session Rating of Perceived Exertion: Historical Perspective and Development&lt;/title&gt;&lt;secondary-title&gt;Int J Sports Physiol Perform&lt;/secondary-title&gt;&lt;/titles&gt;&lt;periodical&gt;&lt;full-title&gt;Int J Sports Physiol Perform&lt;/full-title&gt;&lt;/periodical&gt;&lt;pages&gt;612-621&lt;/pages&gt;&lt;volume&gt;16&lt;/volume&gt;&lt;number&gt;5&lt;/number&gt;&lt;edition&gt;2021/01/29&lt;/edition&gt;&lt;keywords&gt;&lt;keyword&gt;*Athletes&lt;/keyword&gt;&lt;keyword&gt;Exercise&lt;/keyword&gt;&lt;keyword&gt;Heart Rate&lt;/keyword&gt;&lt;keyword&gt;Humans&lt;/keyword&gt;&lt;keyword&gt;Lactic Acid&lt;/keyword&gt;&lt;keyword&gt;*Physical Exertion&lt;/keyword&gt;&lt;keyword&gt;Rpe&lt;/keyword&gt;&lt;keyword&gt;fitness-fatigue model&lt;/keyword&gt;&lt;keyword&gt;training dose&lt;/keyword&gt;&lt;keyword&gt;training intensity&lt;/keyword&gt;&lt;keyword&gt;training monitoring&lt;/keyword&gt;&lt;/keywords&gt;&lt;dates&gt;&lt;year&gt;2021&lt;/year&gt;&lt;pub-dates&gt;&lt;date&gt;Jan 28&lt;/date&gt;&lt;/pub-dates&gt;&lt;/dates&gt;&lt;isbn&gt;1555-0273 (Electronic)&amp;#xD;1555-0265 (Linking)&lt;/isbn&gt;&lt;accession-num&gt;33508782&lt;/accession-num&gt;&lt;urls&gt;&lt;related-urls&gt;&lt;url&gt;https://www.ncbi.nlm.nih.gov/pubmed/33508782&lt;/url&gt;&lt;/related-urls&gt;&lt;/urls&gt;&lt;electronic-resource-num&gt;10.1123/ijspp.2020-0599&lt;/electronic-resource-num&gt;&lt;/record&gt;&lt;/Cite&gt;&lt;/EndNote&gt;</w:instrText>
      </w:r>
      <w:r>
        <w:fldChar w:fldCharType="separate"/>
      </w:r>
      <w:r w:rsidR="00DA49E1" w:rsidRPr="00DA49E1">
        <w:rPr>
          <w:noProof/>
          <w:vertAlign w:val="superscript"/>
        </w:rPr>
        <w:t>13</w:t>
      </w:r>
      <w:r>
        <w:fldChar w:fldCharType="end"/>
      </w:r>
      <w:r>
        <w:t>) using the Borg CR100® scale, which offers additional precision compared with the CR10 scale</w:t>
      </w:r>
      <w:r w:rsidR="00DE59B1">
        <w:t>.</w:t>
      </w:r>
      <w:r>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 </w:instrText>
      </w:r>
      <w:r w:rsidR="00DA49E1">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EN.CITE.DATA </w:instrText>
      </w:r>
      <w:r w:rsidR="00DA49E1">
        <w:fldChar w:fldCharType="end"/>
      </w:r>
      <w:r>
        <w:fldChar w:fldCharType="separate"/>
      </w:r>
      <w:r w:rsidR="00DA49E1" w:rsidRPr="00DA49E1">
        <w:rPr>
          <w:noProof/>
          <w:vertAlign w:val="superscript"/>
        </w:rPr>
        <w:t>14</w:t>
      </w:r>
      <w:r>
        <w:fldChar w:fldCharType="end"/>
      </w:r>
      <w:r>
        <w:t xml:space="preserve"> </w:t>
      </w:r>
      <w:r w:rsidR="001E528B">
        <w:t xml:space="preserve">Participants </w:t>
      </w:r>
      <w:r w:rsidR="001E528B" w:rsidRPr="001E528B">
        <w:t>were instructed to rate their perceived effort for the whole training session</w:t>
      </w:r>
      <w:r w:rsidR="00635817">
        <w:t xml:space="preserve"> </w:t>
      </w:r>
      <w:r>
        <w:t>within 1-h of exercise</w:t>
      </w:r>
      <w:r w:rsidR="001E528B">
        <w:t>,</w:t>
      </w:r>
      <w:r>
        <w:t xml:space="preserve"> </w:t>
      </w:r>
      <w:r w:rsidR="001E528B">
        <w:t>although</w:t>
      </w:r>
      <w:r>
        <w:t xml:space="preserve"> </w:t>
      </w:r>
      <w:proofErr w:type="spellStart"/>
      <w:r>
        <w:t>sRPE</w:t>
      </w:r>
      <w:proofErr w:type="spellEnd"/>
      <w:r>
        <w:t xml:space="preserve"> scores are temporally robust from minutes to days following a bout of exercise</w:t>
      </w:r>
      <w:r w:rsidR="00DE59B1">
        <w:t>.</w:t>
      </w:r>
      <w:r>
        <w:fldChar w:fldCharType="begin"/>
      </w:r>
      <w:r w:rsidR="00DA49E1">
        <w:instrText xml:space="preserve"> ADDIN EN.CITE &lt;EndNote&gt;&lt;Cite&gt;&lt;Author&gt;Foster&lt;/Author&gt;&lt;Year&gt;2021&lt;/Year&gt;&lt;RecNum&gt;1868&lt;/RecNum&gt;&lt;DisplayText&gt;&lt;style face="superscript"&gt;13&lt;/style&gt;&lt;/DisplayText&gt;&lt;record&gt;&lt;rec-number&gt;1868&lt;/rec-number&gt;&lt;foreign-keys&gt;&lt;key app="EN" db-id="s9p55ax0vv0xfxezdxk5psty0er9rxp9xpwv" timestamp="1638172825"&gt;1868&lt;/key&gt;&lt;/foreign-keys&gt;&lt;ref-type name="Journal Article"&gt;17&lt;/ref-type&gt;&lt;contributors&gt;&lt;authors&gt;&lt;author&gt;Foster, C.&lt;/author&gt;&lt;author&gt;Boullosa, D.&lt;/author&gt;&lt;author&gt;McGuigan, M.&lt;/author&gt;&lt;author&gt;Fusco, A.&lt;/author&gt;&lt;author&gt;Cortis, C.&lt;/author&gt;&lt;author&gt;Arney, B. E.&lt;/author&gt;&lt;author&gt;Orton, B.&lt;/author&gt;&lt;author&gt;Dodge, C.&lt;/author&gt;&lt;author&gt;Jaime, S.&lt;/author&gt;&lt;author&gt;Radtke, K.&lt;/author&gt;&lt;author&gt;van Erp, T.&lt;/author&gt;&lt;author&gt;de Koning, J. J.&lt;/author&gt;&lt;author&gt;Bok, D.&lt;/author&gt;&lt;author&gt;Rodriguez-Marroyo, J. A.&lt;/author&gt;&lt;author&gt;Porcari, J. P.&lt;/author&gt;&lt;/authors&gt;&lt;/contributors&gt;&lt;titles&gt;&lt;title&gt;25 Years of Session Rating of Perceived Exertion: Historical Perspective and Development&lt;/title&gt;&lt;secondary-title&gt;Int J Sports Physiol Perform&lt;/secondary-title&gt;&lt;/titles&gt;&lt;periodical&gt;&lt;full-title&gt;Int J Sports Physiol Perform&lt;/full-title&gt;&lt;/periodical&gt;&lt;pages&gt;612-621&lt;/pages&gt;&lt;volume&gt;16&lt;/volume&gt;&lt;number&gt;5&lt;/number&gt;&lt;edition&gt;2021/01/29&lt;/edition&gt;&lt;keywords&gt;&lt;keyword&gt;*Athletes&lt;/keyword&gt;&lt;keyword&gt;Exercise&lt;/keyword&gt;&lt;keyword&gt;Heart Rate&lt;/keyword&gt;&lt;keyword&gt;Humans&lt;/keyword&gt;&lt;keyword&gt;Lactic Acid&lt;/keyword&gt;&lt;keyword&gt;*Physical Exertion&lt;/keyword&gt;&lt;keyword&gt;Rpe&lt;/keyword&gt;&lt;keyword&gt;fitness-fatigue model&lt;/keyword&gt;&lt;keyword&gt;training dose&lt;/keyword&gt;&lt;keyword&gt;training intensity&lt;/keyword&gt;&lt;keyword&gt;training monitoring&lt;/keyword&gt;&lt;/keywords&gt;&lt;dates&gt;&lt;year&gt;2021&lt;/year&gt;&lt;pub-dates&gt;&lt;date&gt;Jan 28&lt;/date&gt;&lt;/pub-dates&gt;&lt;/dates&gt;&lt;isbn&gt;1555-0273 (Electronic)&amp;#xD;1555-0265 (Linking)&lt;/isbn&gt;&lt;accession-num&gt;33508782&lt;/accession-num&gt;&lt;urls&gt;&lt;related-urls&gt;&lt;url&gt;https://www.ncbi.nlm.nih.gov/pubmed/33508782&lt;/url&gt;&lt;/related-urls&gt;&lt;/urls&gt;&lt;electronic-resource-num&gt;10.1123/ijspp.2020-0599&lt;/electronic-resource-num&gt;&lt;/record&gt;&lt;/Cite&gt;&lt;/EndNote&gt;</w:instrText>
      </w:r>
      <w:r>
        <w:fldChar w:fldCharType="separate"/>
      </w:r>
      <w:r w:rsidR="00DA49E1" w:rsidRPr="00DA49E1">
        <w:rPr>
          <w:noProof/>
          <w:vertAlign w:val="superscript"/>
        </w:rPr>
        <w:t>13</w:t>
      </w:r>
      <w:r>
        <w:fldChar w:fldCharType="end"/>
      </w:r>
      <w:r>
        <w:t xml:space="preserve"> </w:t>
      </w:r>
      <w:r w:rsidR="00784282">
        <w:t>As an indicator of the type of feedback that occurs between athletes and coaches on a daily basis, p</w:t>
      </w:r>
      <w:r w:rsidR="003904C2">
        <w:t xml:space="preserve">articipants also rated a subjective </w:t>
      </w:r>
      <w:r w:rsidR="00784282">
        <w:t>(TF) score from 0–100</w:t>
      </w:r>
      <w:r w:rsidR="00915ADC" w:rsidRPr="00915ADC">
        <w:t xml:space="preserve"> </w:t>
      </w:r>
      <w:r w:rsidR="00915ADC">
        <w:t xml:space="preserve">using a customized scale </w:t>
      </w:r>
      <w:r w:rsidR="00690FD7">
        <w:t>based on</w:t>
      </w:r>
      <w:r w:rsidR="00915ADC">
        <w:t xml:space="preserve"> the Perceived Recovery Status (PRS) scale</w:t>
      </w:r>
      <w:r w:rsidR="00915ADC">
        <w:fldChar w:fldCharType="begin"/>
      </w:r>
      <w:r w:rsidR="00DA49E1">
        <w:instrText xml:space="preserve"> ADDIN EN.CITE &lt;EndNote&gt;&lt;Cite&gt;&lt;Author&gt;Laurent&lt;/Author&gt;&lt;Year&gt;2011&lt;/Year&gt;&lt;RecNum&gt;1892&lt;/RecNum&gt;&lt;DisplayText&gt;&lt;style face="superscript"&gt;15&lt;/style&gt;&lt;/DisplayText&gt;&lt;record&gt;&lt;rec-number&gt;1892&lt;/rec-number&gt;&lt;foreign-keys&gt;&lt;key app="EN" db-id="s9p55ax0vv0xfxezdxk5psty0er9rxp9xpwv" timestamp="1638523325"&gt;1892&lt;/key&gt;&lt;/foreign-keys&gt;&lt;ref-type name="Journal Article"&gt;17&lt;/ref-type&gt;&lt;contributors&gt;&lt;authors&gt;&lt;author&gt;Laurent, C. M.&lt;/author&gt;&lt;author&gt;Green, J. M.&lt;/author&gt;&lt;author&gt;Bishop, P. A.&lt;/author&gt;&lt;author&gt;Sjokvist, J.&lt;/author&gt;&lt;author&gt;Schumacker, R. E.&lt;/author&gt;&lt;author&gt;Richardson, M. T.&lt;/author&gt;&lt;author&gt;Curtner-Smith, M.&lt;/author&gt;&lt;/authors&gt;&lt;/contributors&gt;&lt;auth-address&gt;Department of Kinesiology, St Ambrose University, Davenport, Iowa, USA. laurentmatt@sau.edu&lt;/auth-address&gt;&lt;titles&gt;&lt;title&gt;A practical approach to monitoring recovery: development of a perceived recovery status scale&lt;/title&gt;&lt;secondary-title&gt;J Strength Cond Res&lt;/secondary-title&gt;&lt;/titles&gt;&lt;periodical&gt;&lt;full-title&gt;J Strength Cond Res&lt;/full-title&gt;&lt;/periodical&gt;&lt;pages&gt;620-8&lt;/pages&gt;&lt;volume&gt;25&lt;/volume&gt;&lt;number&gt;3&lt;/number&gt;&lt;edition&gt;2010/06/29&lt;/edition&gt;&lt;keywords&gt;&lt;keyword&gt;Adult&lt;/keyword&gt;&lt;keyword&gt;Female&lt;/keyword&gt;&lt;keyword&gt;Health Status Indicators&lt;/keyword&gt;&lt;keyword&gt;Heart Rate/physiology&lt;/keyword&gt;&lt;keyword&gt;Humans&lt;/keyword&gt;&lt;keyword&gt;Lactic Acid/blood&lt;/keyword&gt;&lt;keyword&gt;Male&lt;/keyword&gt;&lt;keyword&gt;Monitoring, Physiologic/*methods&lt;/keyword&gt;&lt;keyword&gt;Physical Exertion/physiology&lt;/keyword&gt;&lt;keyword&gt;Running/*physiology/*psychology&lt;/keyword&gt;&lt;keyword&gt;Young Adult&lt;/keyword&gt;&lt;/keywords&gt;&lt;dates&gt;&lt;year&gt;2011&lt;/year&gt;&lt;pub-dates&gt;&lt;date&gt;Mar&lt;/date&gt;&lt;/pub-dates&gt;&lt;/dates&gt;&lt;isbn&gt;1533-4287 (Electronic)&amp;#xD;1064-8011 (Linking)&lt;/isbn&gt;&lt;accession-num&gt;20581704&lt;/accession-num&gt;&lt;urls&gt;&lt;related-urls&gt;&lt;url&gt;https://www.ncbi.nlm.nih.gov/pubmed/20581704&lt;/url&gt;&lt;/related-urls&gt;&lt;/urls&gt;&lt;electronic-resource-num&gt;10.1519/JSC.0b013e3181c69ec6&lt;/electronic-resource-num&gt;&lt;/record&gt;&lt;/Cite&gt;&lt;/EndNote&gt;</w:instrText>
      </w:r>
      <w:r w:rsidR="00915ADC">
        <w:fldChar w:fldCharType="separate"/>
      </w:r>
      <w:r w:rsidR="00DA49E1" w:rsidRPr="00DA49E1">
        <w:rPr>
          <w:noProof/>
          <w:vertAlign w:val="superscript"/>
        </w:rPr>
        <w:t>15</w:t>
      </w:r>
      <w:r w:rsidR="00915ADC">
        <w:fldChar w:fldCharType="end"/>
      </w:r>
      <w:r w:rsidR="00915ADC">
        <w:t xml:space="preserve"> (supplemental Fig. </w:t>
      </w:r>
      <w:r w:rsidR="009D2F7E">
        <w:t>1</w:t>
      </w:r>
      <w:r w:rsidR="00915ADC">
        <w:t>).</w:t>
      </w:r>
      <w:r w:rsidR="00784282">
        <w:t xml:space="preserve"> Athletes were </w:t>
      </w:r>
      <w:r w:rsidR="00D12941">
        <w:t>instructed</w:t>
      </w:r>
      <w:r w:rsidR="00784282">
        <w:t xml:space="preserve"> to </w:t>
      </w:r>
      <w:r w:rsidR="00D12941">
        <w:t>consider</w:t>
      </w:r>
      <w:r w:rsidR="003904C2">
        <w:t xml:space="preserve"> how they felt during the training session</w:t>
      </w:r>
      <w:r w:rsidR="00D12941">
        <w:t>,</w:t>
      </w:r>
      <w:r w:rsidR="00915ADC">
        <w:t xml:space="preserve"> </w:t>
      </w:r>
      <w:r w:rsidR="00AA3646">
        <w:t>which</w:t>
      </w:r>
      <w:r w:rsidR="00784282">
        <w:t xml:space="preserve"> was </w:t>
      </w:r>
      <w:r w:rsidR="00784282">
        <w:lastRenderedPageBreak/>
        <w:t xml:space="preserve">distinct from the </w:t>
      </w:r>
      <w:proofErr w:type="spellStart"/>
      <w:r w:rsidR="00915ADC">
        <w:t>s</w:t>
      </w:r>
      <w:r w:rsidR="00784282">
        <w:t>RPE</w:t>
      </w:r>
      <w:proofErr w:type="spellEnd"/>
      <w:r w:rsidR="00915ADC">
        <w:t>.</w:t>
      </w:r>
      <w:r w:rsidR="003904C2">
        <w:t xml:space="preserve"> </w:t>
      </w:r>
      <w:r w:rsidR="00915ADC">
        <w:t xml:space="preserve">For example, someone could feel very good during a hard workout and very poor during an easy workout, or vice-versa. </w:t>
      </w:r>
      <w:r>
        <w:t xml:space="preserve">Additionally, participants noted the amount of carbohydrate </w:t>
      </w:r>
      <w:r w:rsidR="00D12941">
        <w:t xml:space="preserve">(in grams) </w:t>
      </w:r>
      <w:r>
        <w:t xml:space="preserve">consumed within the 4-h pre-exercise window. </w:t>
      </w:r>
    </w:p>
    <w:p w14:paraId="2E83748F" w14:textId="77777777" w:rsidR="0049449B" w:rsidRDefault="0049449B" w:rsidP="0065386A">
      <w:pPr>
        <w:spacing w:line="480" w:lineRule="auto"/>
        <w:jc w:val="both"/>
      </w:pPr>
    </w:p>
    <w:p w14:paraId="76EB8B78" w14:textId="49616247" w:rsidR="00973FE0" w:rsidRPr="0056642A" w:rsidRDefault="00973FE0" w:rsidP="0065386A">
      <w:pPr>
        <w:pStyle w:val="Heading2"/>
        <w:spacing w:line="480" w:lineRule="auto"/>
      </w:pPr>
      <w:bookmarkStart w:id="7" w:name="_Toc110515346"/>
      <w:r>
        <w:t>2.4 Assessment of self-reported dietary intake</w:t>
      </w:r>
      <w:bookmarkEnd w:id="7"/>
    </w:p>
    <w:p w14:paraId="6F994A56" w14:textId="6622B304" w:rsidR="00973FE0" w:rsidRDefault="002B5B59" w:rsidP="0065386A">
      <w:pPr>
        <w:spacing w:line="480" w:lineRule="auto"/>
        <w:jc w:val="both"/>
      </w:pPr>
      <w:r>
        <w:t>Details of dietary assessment have been described elsewhere.</w:t>
      </w:r>
      <w:r w:rsidR="00DE59B1">
        <w:fldChar w:fldCharType="begin"/>
      </w:r>
      <w:r w:rsidR="00DA49E1">
        <w:instrText xml:space="preserve"> ADDIN EN.CITE &lt;EndNote&gt;&lt;Cite&gt;&lt;Author&gt;Rothschild&lt;/Author&gt;&lt;Year&gt;2022&lt;/Year&gt;&lt;RecNum&gt;2102&lt;/RecNum&gt;&lt;DisplayText&gt;&lt;style face="superscript"&gt;12&lt;/style&gt;&lt;/DisplayText&gt;&lt;record&gt;&lt;rec-number&gt;2102&lt;/rec-number&gt;&lt;foreign-keys&gt;&lt;key app="EN" db-id="s9p55ax0vv0xfxezdxk5psty0er9rxp9xpwv" timestamp="1659573300"&gt;2102&lt;/key&gt;&lt;/foreign-keys&gt;&lt;ref-type name="Journal Article"&gt;17&lt;/ref-type&gt;&lt;contributors&gt;&lt;authors&gt;&lt;author&gt;Rothschild, Jeffrey A&lt;/author&gt;&lt;author&gt;Morton, James P&lt;/author&gt;&lt;author&gt;Stewart, Tom&lt;/author&gt;&lt;author&gt;Kilding, Andrew E&lt;/author&gt;&lt;author&gt;Plews, Daniel J&lt;/author&gt;&lt;/authors&gt;&lt;/contributors&gt;&lt;titles&gt;&lt;title&gt;The quantification of daily carbohydrate periodization among endurance athletes during 12 weeks of self-selected training: presentation of a novel Carbohydrate Periodization Index&lt;/title&gt;&lt;secondary-title&gt;medRxiv&lt;/secondary-title&gt;&lt;/titles&gt;&lt;periodical&gt;&lt;full-title&gt;medRxiv&lt;/full-title&gt;&lt;/periodical&gt;&lt;dates&gt;&lt;year&gt;2022&lt;/year&gt;&lt;/dates&gt;&lt;urls&gt;&lt;/urls&gt;&lt;/record&gt;&lt;/Cite&gt;&lt;/EndNote&gt;</w:instrText>
      </w:r>
      <w:r w:rsidR="00DE59B1">
        <w:fldChar w:fldCharType="separate"/>
      </w:r>
      <w:r w:rsidR="00DA49E1" w:rsidRPr="00DA49E1">
        <w:rPr>
          <w:noProof/>
          <w:vertAlign w:val="superscript"/>
        </w:rPr>
        <w:t>12</w:t>
      </w:r>
      <w:r w:rsidR="00DE59B1">
        <w:fldChar w:fldCharType="end"/>
      </w:r>
      <w:r>
        <w:t xml:space="preserve"> Briefly, p</w:t>
      </w:r>
      <w:r w:rsidR="00E858D8">
        <w:t>articipants were instructed to maintain their typical dietary habits and record all calorie-containing food and drink consumed for the duration of the 12-week study, using the MyFitnessPal application (</w:t>
      </w:r>
      <w:hyperlink r:id="rId7" w:history="1">
        <w:r w:rsidR="00004A4C" w:rsidRPr="00BF53D7">
          <w:rPr>
            <w:rStyle w:val="Hyperlink"/>
          </w:rPr>
          <w:t>www.myfitnesspal.com</w:t>
        </w:r>
      </w:hyperlink>
      <w:r w:rsidR="00E858D8">
        <w:t>)</w:t>
      </w:r>
      <w:r w:rsidR="00DE59B1">
        <w:t>.</w:t>
      </w:r>
      <w:r w:rsidR="00004A4C">
        <w:t xml:space="preserve"> Due to previous habitual use, three participants used the </w:t>
      </w:r>
      <w:proofErr w:type="spellStart"/>
      <w:r w:rsidR="00004A4C">
        <w:t>Cronometer</w:t>
      </w:r>
      <w:proofErr w:type="spellEnd"/>
      <w:r w:rsidR="00004A4C">
        <w:t xml:space="preserve"> application (</w:t>
      </w:r>
      <w:hyperlink r:id="rId8" w:history="1">
        <w:r w:rsidR="00004A4C" w:rsidRPr="00BF53D7">
          <w:rPr>
            <w:rStyle w:val="Hyperlink"/>
          </w:rPr>
          <w:t>www.cronometer.com</w:t>
        </w:r>
      </w:hyperlink>
      <w:r w:rsidR="00004A4C">
        <w:t xml:space="preserve">) and one participant used </w:t>
      </w:r>
      <w:r w:rsidR="002718C2">
        <w:t xml:space="preserve">the Carbon </w:t>
      </w:r>
      <w:r w:rsidR="00E54ED2">
        <w:t>application</w:t>
      </w:r>
      <w:r w:rsidR="002718C2">
        <w:t xml:space="preserve"> (</w:t>
      </w:r>
      <w:hyperlink r:id="rId9" w:history="1">
        <w:r w:rsidR="00A25210" w:rsidRPr="00A61C4D">
          <w:rPr>
            <w:rStyle w:val="Hyperlink"/>
          </w:rPr>
          <w:t>www.joincarbon.com</w:t>
        </w:r>
      </w:hyperlink>
      <w:r w:rsidR="00A25210">
        <w:t>).</w:t>
      </w:r>
      <w:r w:rsidR="00004A4C">
        <w:t xml:space="preserve"> </w:t>
      </w:r>
      <w:r w:rsidR="00E858D8">
        <w:t xml:space="preserve"> </w:t>
      </w:r>
      <w:r w:rsidR="00E858D8" w:rsidRPr="00A8325F">
        <w:t>Incomplete days of tracking (2.</w:t>
      </w:r>
      <w:r w:rsidR="00E858D8">
        <w:t>2</w:t>
      </w:r>
      <w:r w:rsidR="00E858D8" w:rsidRPr="00A8325F">
        <w:t xml:space="preserve"> ± </w:t>
      </w:r>
      <w:r w:rsidR="00E858D8">
        <w:t>4.6</w:t>
      </w:r>
      <w:r w:rsidR="00E858D8" w:rsidRPr="00A8325F">
        <w:t>% of days per participant) were removed from the data</w:t>
      </w:r>
      <w:r>
        <w:t xml:space="preserve">, and </w:t>
      </w:r>
      <w:r w:rsidR="00E858D8">
        <w:t xml:space="preserve">analysis of the calorie intake trend over time was performed for each participant </w:t>
      </w:r>
      <w:r>
        <w:t>as an additional check of compliance</w:t>
      </w:r>
      <w:r w:rsidR="00E54ED2">
        <w:t xml:space="preserve"> as previously described</w:t>
      </w:r>
      <w:r w:rsidR="00E858D8">
        <w:t>.</w:t>
      </w:r>
      <w:r w:rsidR="00DE59B1">
        <w:fldChar w:fldCharType="begin"/>
      </w:r>
      <w:r w:rsidR="00DA49E1">
        <w:instrText xml:space="preserve"> ADDIN EN.CITE &lt;EndNote&gt;&lt;Cite&gt;&lt;Author&gt;Rothschild&lt;/Author&gt;&lt;Year&gt;2022&lt;/Year&gt;&lt;RecNum&gt;2102&lt;/RecNum&gt;&lt;DisplayText&gt;&lt;style face="superscript"&gt;12&lt;/style&gt;&lt;/DisplayText&gt;&lt;record&gt;&lt;rec-number&gt;2102&lt;/rec-number&gt;&lt;foreign-keys&gt;&lt;key app="EN" db-id="s9p55ax0vv0xfxezdxk5psty0er9rxp9xpwv" timestamp="1659573300"&gt;2102&lt;/key&gt;&lt;/foreign-keys&gt;&lt;ref-type name="Journal Article"&gt;17&lt;/ref-type&gt;&lt;contributors&gt;&lt;authors&gt;&lt;author&gt;Rothschild, Jeffrey A&lt;/author&gt;&lt;author&gt;Morton, James P&lt;/author&gt;&lt;author&gt;Stewart, Tom&lt;/author&gt;&lt;author&gt;Kilding, Andrew E&lt;/author&gt;&lt;author&gt;Plews, Daniel J&lt;/author&gt;&lt;/authors&gt;&lt;/contributors&gt;&lt;titles&gt;&lt;title&gt;The quantification of daily carbohydrate periodization among endurance athletes during 12 weeks of self-selected training: presentation of a novel Carbohydrate Periodization Index&lt;/title&gt;&lt;secondary-title&gt;medRxiv&lt;/secondary-title&gt;&lt;/titles&gt;&lt;periodical&gt;&lt;full-title&gt;medRxiv&lt;/full-title&gt;&lt;/periodical&gt;&lt;dates&gt;&lt;year&gt;2022&lt;/year&gt;&lt;/dates&gt;&lt;urls&gt;&lt;/urls&gt;&lt;/record&gt;&lt;/Cite&gt;&lt;/EndNote&gt;</w:instrText>
      </w:r>
      <w:r w:rsidR="00DE59B1">
        <w:fldChar w:fldCharType="separate"/>
      </w:r>
      <w:r w:rsidR="00DA49E1" w:rsidRPr="00DA49E1">
        <w:rPr>
          <w:noProof/>
          <w:vertAlign w:val="superscript"/>
        </w:rPr>
        <w:t>12</w:t>
      </w:r>
      <w:r w:rsidR="00DE59B1">
        <w:fldChar w:fldCharType="end"/>
      </w:r>
      <w:r w:rsidR="00E858D8">
        <w:t xml:space="preserve"> </w:t>
      </w:r>
      <w:r>
        <w:t xml:space="preserve">Four participants were excluded from the analysis due to the detection of a </w:t>
      </w:r>
      <w:r w:rsidRPr="002B5B59">
        <w:t xml:space="preserve">downward trend in </w:t>
      </w:r>
      <w:r w:rsidR="00620A9B">
        <w:t>daily calorie intake</w:t>
      </w:r>
      <w:r w:rsidRPr="002B5B59">
        <w:t xml:space="preserve"> that could not be explained by </w:t>
      </w:r>
      <w:r w:rsidR="00EE3B1B">
        <w:t xml:space="preserve">changes in </w:t>
      </w:r>
      <w:r w:rsidRPr="002B5B59">
        <w:t>training load or body weight</w:t>
      </w:r>
      <w:r w:rsidR="00D8121A">
        <w:t>.</w:t>
      </w:r>
    </w:p>
    <w:p w14:paraId="6D6F6A0B" w14:textId="77777777" w:rsidR="00973FE0" w:rsidRPr="0083549D" w:rsidRDefault="00973FE0" w:rsidP="0065386A">
      <w:pPr>
        <w:spacing w:line="480" w:lineRule="auto"/>
        <w:jc w:val="both"/>
      </w:pPr>
    </w:p>
    <w:p w14:paraId="66440C7A" w14:textId="122BB9A4" w:rsidR="00973FE0" w:rsidRPr="0056642A" w:rsidRDefault="00973FE0" w:rsidP="0065386A">
      <w:pPr>
        <w:pStyle w:val="Heading2"/>
        <w:spacing w:line="480" w:lineRule="auto"/>
      </w:pPr>
      <w:bookmarkStart w:id="8" w:name="_Toc110515347"/>
      <w:r>
        <w:t xml:space="preserve">2.5 Assessment of </w:t>
      </w:r>
      <w:r w:rsidR="00303255">
        <w:t xml:space="preserve">resting HRV and </w:t>
      </w:r>
      <w:r>
        <w:t>sleep</w:t>
      </w:r>
      <w:bookmarkEnd w:id="8"/>
      <w:r>
        <w:t xml:space="preserve"> </w:t>
      </w:r>
    </w:p>
    <w:p w14:paraId="63D4F8D9" w14:textId="5FF97AE3" w:rsidR="00027051" w:rsidRDefault="00942A3F" w:rsidP="0065386A">
      <w:pPr>
        <w:spacing w:line="480" w:lineRule="auto"/>
        <w:jc w:val="both"/>
      </w:pPr>
      <w:r>
        <w:t>Resting HRV was recorded daily, and analyzed using t</w:t>
      </w:r>
      <w:r w:rsidRPr="00942A3F">
        <w:t>he natural logarithm of the square root of the mean sum of the squared differences (Ln rMSSD) between R–R intervals</w:t>
      </w:r>
      <w:r w:rsidR="00DE59B1">
        <w:t>.</w:t>
      </w:r>
      <w:r>
        <w:fldChar w:fldCharType="begin"/>
      </w:r>
      <w:r w:rsidR="00DA49E1">
        <w:instrText xml:space="preserve"> ADDIN EN.CITE &lt;EndNote&gt;&lt;Cite&gt;&lt;Author&gt;Plews&lt;/Author&gt;&lt;Year&gt;2013&lt;/Year&gt;&lt;RecNum&gt;1944&lt;/RecNum&gt;&lt;DisplayText&gt;&lt;style face="superscript"&gt;16&lt;/style&gt;&lt;/DisplayText&gt;&lt;record&gt;&lt;rec-number&gt;1944&lt;/rec-number&gt;&lt;foreign-keys&gt;&lt;key app="EN" db-id="s9p55ax0vv0xfxezdxk5psty0er9rxp9xpwv" timestamp="1639730660"&gt;1944&lt;/key&gt;&lt;/foreign-keys&gt;&lt;ref-type name="Journal Article"&gt;17&lt;/ref-type&gt;&lt;contributors&gt;&lt;authors&gt;&lt;author&gt;Plews, D. J.&lt;/author&gt;&lt;author&gt;Laursen, P. B.&lt;/author&gt;&lt;author&gt;Stanley, J.&lt;/author&gt;&lt;author&gt;Kilding, A. E.&lt;/author&gt;&lt;author&gt;Buchheit, M.&lt;/author&gt;&lt;/authors&gt;&lt;/contributors&gt;&lt;auth-address&gt;High Performance Sport New Zealand, AUT Millennium, 17 Antares Place, Mairangi Bay, 0632 Auckland, New Zealand. daniel.plews@hpsnz.org.nz&lt;/auth-address&gt;&lt;titles&gt;&lt;title&gt;Training adaptation and heart rate variability in elite endurance athletes: opening the door to effective monitoring&lt;/title&gt;&lt;secondary-title&gt;Sports Med&lt;/secondary-title&gt;&lt;/titles&gt;&lt;periodical&gt;&lt;full-title&gt;Sports Med&lt;/full-title&gt;&lt;/periodical&gt;&lt;pages&gt;773-81&lt;/pages&gt;&lt;volume&gt;43&lt;/volume&gt;&lt;number&gt;9&lt;/number&gt;&lt;edition&gt;2013/07/16&lt;/edition&gt;&lt;keywords&gt;&lt;keyword&gt;*Adaptation, Physiological&lt;/keyword&gt;&lt;keyword&gt;Athletic Performance/physiology&lt;/keyword&gt;&lt;keyword&gt;*Heart Rate&lt;/keyword&gt;&lt;keyword&gt;Humans&lt;/keyword&gt;&lt;keyword&gt;Physical Conditioning, Human/*physiology&lt;/keyword&gt;&lt;keyword&gt;Physical Exertion/*physiology&lt;/keyword&gt;&lt;keyword&gt;Sports/*physiology&lt;/keyword&gt;&lt;keyword&gt;Time Factors&lt;/keyword&gt;&lt;/keywords&gt;&lt;dates&gt;&lt;year&gt;2013&lt;/year&gt;&lt;pub-dates&gt;&lt;date&gt;Sep&lt;/date&gt;&lt;/pub-dates&gt;&lt;/dates&gt;&lt;isbn&gt;1179-2035 (Electronic)&amp;#xD;0112-1642 (Linking)&lt;/isbn&gt;&lt;accession-num&gt;23852425&lt;/accession-num&gt;&lt;urls&gt;&lt;related-urls&gt;&lt;url&gt;https://www.ncbi.nlm.nih.gov/pubmed/23852425&lt;/url&gt;&lt;/related-urls&gt;&lt;/urls&gt;&lt;electronic-resource-num&gt;10.1007/s40279-013-0071-8&lt;/electronic-resource-num&gt;&lt;/record&gt;&lt;/Cite&gt;&lt;/EndNote&gt;</w:instrText>
      </w:r>
      <w:r>
        <w:fldChar w:fldCharType="separate"/>
      </w:r>
      <w:r w:rsidR="00DA49E1" w:rsidRPr="00DA49E1">
        <w:rPr>
          <w:noProof/>
          <w:vertAlign w:val="superscript"/>
        </w:rPr>
        <w:t>16</w:t>
      </w:r>
      <w:r>
        <w:fldChar w:fldCharType="end"/>
      </w:r>
      <w:r>
        <w:t xml:space="preserve"> For participants using Oura ring </w:t>
      </w:r>
      <w:r w:rsidR="002C034F">
        <w:t xml:space="preserve">(Oura Health, </w:t>
      </w:r>
      <w:r w:rsidR="002C034F" w:rsidRPr="002C034F">
        <w:t>Oulu, Finland</w:t>
      </w:r>
      <w:r w:rsidR="002C034F">
        <w:t>)</w:t>
      </w:r>
      <w:r w:rsidR="00B74454">
        <w:t xml:space="preserve"> </w:t>
      </w:r>
      <w:r>
        <w:t xml:space="preserve">or Whoop straps </w:t>
      </w:r>
      <w:r w:rsidR="002C034F">
        <w:t xml:space="preserve">(Whoop, Inc., Boston, USA) </w:t>
      </w:r>
      <w:r>
        <w:t xml:space="preserve">nocturnal HRV was used, whereas </w:t>
      </w:r>
      <w:r w:rsidR="00B74454">
        <w:t>measurements were taken upon waking for those using the HRV4Training</w:t>
      </w:r>
      <w:r w:rsidR="005D095E">
        <w:t xml:space="preserve"> (</w:t>
      </w:r>
      <w:r w:rsidR="005D095E" w:rsidRPr="005D095E">
        <w:t>www.hrv4training.com)</w:t>
      </w:r>
      <w:r w:rsidR="00560E94">
        <w:t>,</w:t>
      </w:r>
      <w:r w:rsidR="00B74454">
        <w:t xml:space="preserve"> </w:t>
      </w:r>
      <w:r w:rsidR="00303255">
        <w:t>Elite HRV</w:t>
      </w:r>
      <w:r w:rsidR="005D095E">
        <w:t xml:space="preserve"> (Elite HRV, Inc., Asheville, USA)</w:t>
      </w:r>
      <w:r w:rsidR="00303255">
        <w:t xml:space="preserve">, </w:t>
      </w:r>
      <w:r w:rsidR="00B74454">
        <w:t xml:space="preserve">or </w:t>
      </w:r>
      <w:proofErr w:type="spellStart"/>
      <w:r w:rsidR="00B74454">
        <w:t>ithlete</w:t>
      </w:r>
      <w:proofErr w:type="spellEnd"/>
      <w:r w:rsidR="002C034F">
        <w:t xml:space="preserve"> (</w:t>
      </w:r>
      <w:r w:rsidR="002C034F" w:rsidRPr="002C034F">
        <w:t xml:space="preserve">HRV </w:t>
      </w:r>
      <w:r w:rsidR="002C034F" w:rsidRPr="002C034F">
        <w:lastRenderedPageBreak/>
        <w:t>Fit Ltd. Southampton, UK)</w:t>
      </w:r>
      <w:r w:rsidR="00CC5401">
        <w:t xml:space="preserve"> </w:t>
      </w:r>
      <w:r w:rsidR="00B74454">
        <w:t>smartphone apps</w:t>
      </w:r>
      <w:r w:rsidR="00D71DA3">
        <w:t>.</w:t>
      </w:r>
      <w:r w:rsidR="0030639A">
        <w:t xml:space="preserve"> High correlations have been reported between nocturnal and morning HRV measurements</w:t>
      </w:r>
      <w:r w:rsidR="00DE59B1">
        <w:t>.</w:t>
      </w:r>
      <w:r w:rsidR="00873622">
        <w:fldChar w:fldCharType="begin"/>
      </w:r>
      <w:r w:rsidR="00DA49E1">
        <w:instrText xml:space="preserve"> ADDIN EN.CITE &lt;EndNote&gt;&lt;Cite&gt;&lt;Author&gt;Mishica&lt;/Author&gt;&lt;Year&gt;2022&lt;/Year&gt;&lt;RecNum&gt;2093&lt;/RecNum&gt;&lt;DisplayText&gt;&lt;style face="superscript"&gt;17&lt;/style&gt;&lt;/DisplayText&gt;&lt;record&gt;&lt;rec-number&gt;2093&lt;/rec-number&gt;&lt;foreign-keys&gt;&lt;key app="EN" db-id="s9p55ax0vv0xfxezdxk5psty0er9rxp9xpwv" timestamp="1659305497"&gt;2093&lt;/key&gt;&lt;/foreign-keys&gt;&lt;ref-type name="Journal Article"&gt;17&lt;/ref-type&gt;&lt;contributors&gt;&lt;authors&gt;&lt;author&gt;Mishica, C.&lt;/author&gt;&lt;author&gt;Kyrolainen, H.&lt;/author&gt;&lt;author&gt;Hynynen, E.&lt;/author&gt;&lt;author&gt;Nummela, A.&lt;/author&gt;&lt;author&gt;Holmberg, H. C.&lt;/author&gt;&lt;author&gt;Linnamo, V.&lt;/author&gt;&lt;/authors&gt;&lt;/contributors&gt;&lt;auth-address&gt;Faculty of Sport and Health Sciences, University of Jyvaskyla, Jyvaskyla, Finland.&amp;#xD;KIHU-Research Institute for Olympic Sports, Jyvaskyla, Finland.&amp;#xD;Department of Health Sciences, Lulea University of Technology, Lulea, Sweden.&lt;/auth-address&gt;&lt;titles&gt;&lt;title&gt;Evaluation of nocturnal vs. morning measures of heart rate indices in young athletes&lt;/title&gt;&lt;secondary-title&gt;PLoS One&lt;/secondary-title&gt;&lt;/titles&gt;&lt;periodical&gt;&lt;full-title&gt;PLoS One&lt;/full-title&gt;&lt;/periodical&gt;&lt;pages&gt;e0262333&lt;/pages&gt;&lt;volume&gt;17&lt;/volume&gt;&lt;number&gt;1&lt;/number&gt;&lt;edition&gt;2022/01/06&lt;/edition&gt;&lt;keywords&gt;&lt;keyword&gt;Adaptation, Physiological/physiology&lt;/keyword&gt;&lt;keyword&gt;Adolescent&lt;/keyword&gt;&lt;keyword&gt;Athletes&lt;/keyword&gt;&lt;keyword&gt;Female&lt;/keyword&gt;&lt;keyword&gt;Heart Rate/*physiology&lt;/keyword&gt;&lt;keyword&gt;Humans&lt;/keyword&gt;&lt;keyword&gt;Male&lt;/keyword&gt;&lt;keyword&gt;Physical Endurance/physiology&lt;/keyword&gt;&lt;keyword&gt;Running&lt;/keyword&gt;&lt;keyword&gt;Sleep/physiology&lt;/keyword&gt;&lt;/keywords&gt;&lt;dates&gt;&lt;year&gt;2022&lt;/year&gt;&lt;/dates&gt;&lt;isbn&gt;1932-6203 (Electronic)&amp;#xD;1932-6203 (Linking)&lt;/isbn&gt;&lt;accession-num&gt;34986202&lt;/accession-num&gt;&lt;urls&gt;&lt;related-urls&gt;&lt;url&gt;https://www.ncbi.nlm.nih.gov/pubmed/34986202&lt;/url&gt;&lt;/related-urls&gt;&lt;/urls&gt;&lt;custom2&gt;PMC8730395&lt;/custom2&gt;&lt;electronic-resource-num&gt;10.1371/journal.pone.0262333&lt;/electronic-resource-num&gt;&lt;/record&gt;&lt;/Cite&gt;&lt;/EndNote&gt;</w:instrText>
      </w:r>
      <w:r w:rsidR="00873622">
        <w:fldChar w:fldCharType="separate"/>
      </w:r>
      <w:r w:rsidR="00DA49E1" w:rsidRPr="00DA49E1">
        <w:rPr>
          <w:noProof/>
          <w:vertAlign w:val="superscript"/>
        </w:rPr>
        <w:t>17</w:t>
      </w:r>
      <w:r w:rsidR="00873622">
        <w:fldChar w:fldCharType="end"/>
      </w:r>
      <w:r w:rsidR="00D71DA3">
        <w:t xml:space="preserve"> </w:t>
      </w:r>
      <w:r w:rsidR="00B74454">
        <w:t xml:space="preserve"> </w:t>
      </w:r>
      <w:r w:rsidR="00303255">
        <w:t xml:space="preserve">Nightly sleep duration was recorded using </w:t>
      </w:r>
      <w:r w:rsidR="00EE3B1B">
        <w:t>wearable</w:t>
      </w:r>
      <w:r w:rsidR="00303255">
        <w:t xml:space="preserve"> devices, which included Oura ring, Whoop strap, </w:t>
      </w:r>
      <w:proofErr w:type="spellStart"/>
      <w:r w:rsidR="00303255">
        <w:t>Applewatch</w:t>
      </w:r>
      <w:proofErr w:type="spellEnd"/>
      <w:r w:rsidR="00303255">
        <w:t>, Fitbit, and Garmin models. These consumer-grade devices offer adequate accuracy in detecting sleep-wake times, but not sleep staging</w:t>
      </w:r>
      <w:r w:rsidR="00E54ED2">
        <w:t>.</w:t>
      </w:r>
      <w:r w:rsidR="00303255">
        <w:fldChar w:fldCharType="begin">
          <w:fldData xml:space="preserve">PEVuZE5vdGU+PENpdGU+PEF1dGhvcj5DaGlub3k8L0F1dGhvcj48WWVhcj4yMDIxPC9ZZWFyPjxS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</w:fldData>
        </w:fldChar>
      </w:r>
      <w:r w:rsidR="001E0892">
        <w:instrText xml:space="preserve"> ADDIN EN.CITE </w:instrText>
      </w:r>
      <w:r w:rsidR="001E0892">
        <w:fldChar w:fldCharType="begin">
          <w:fldData xml:space="preserve">PEVuZE5vdGU+PENpdGU+PEF1dGhvcj5DaGlub3k8L0F1dGhvcj48WWVhcj4yMDIxPC9ZZWFyPjxS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</w:fldData>
        </w:fldChar>
      </w:r>
      <w:r w:rsidR="001E0892">
        <w:instrText xml:space="preserve"> ADDIN EN.CITE.DATA </w:instrText>
      </w:r>
      <w:r w:rsidR="001E0892">
        <w:fldChar w:fldCharType="end"/>
      </w:r>
      <w:r w:rsidR="00303255">
        <w:fldChar w:fldCharType="separate"/>
      </w:r>
      <w:r w:rsidR="001E0892" w:rsidRPr="001E0892">
        <w:rPr>
          <w:noProof/>
          <w:vertAlign w:val="superscript"/>
        </w:rPr>
        <w:t>18-21</w:t>
      </w:r>
      <w:r w:rsidR="00303255">
        <w:fldChar w:fldCharType="end"/>
      </w:r>
      <w:r w:rsidR="00303255">
        <w:t xml:space="preserve"> Further</w:t>
      </w:r>
      <w:r w:rsidR="00E96ECC">
        <w:t xml:space="preserve"> details of participant devices used for </w:t>
      </w:r>
      <w:proofErr w:type="gramStart"/>
      <w:r w:rsidR="00E96ECC">
        <w:t>HRV</w:t>
      </w:r>
      <w:proofErr w:type="gramEnd"/>
      <w:r w:rsidR="00E96ECC">
        <w:t xml:space="preserve"> </w:t>
      </w:r>
      <w:r w:rsidR="00303255">
        <w:t xml:space="preserve">and sleep </w:t>
      </w:r>
      <w:r w:rsidR="00E96ECC">
        <w:t xml:space="preserve">tracking are shown in supplemental figure </w:t>
      </w:r>
      <w:r w:rsidR="009D2F7E">
        <w:t>2</w:t>
      </w:r>
      <w:r w:rsidR="00E96ECC">
        <w:t>.</w:t>
      </w:r>
      <w:r w:rsidR="00EB0798">
        <w:t xml:space="preserve">  </w:t>
      </w:r>
    </w:p>
    <w:p w14:paraId="36721418" w14:textId="77777777" w:rsidR="0083549D" w:rsidRPr="0083549D" w:rsidRDefault="0083549D" w:rsidP="0065386A">
      <w:pPr>
        <w:spacing w:line="480" w:lineRule="auto"/>
        <w:jc w:val="both"/>
      </w:pPr>
    </w:p>
    <w:p w14:paraId="03CF535B" w14:textId="0B6E701D" w:rsidR="00973FE0" w:rsidRPr="0056642A" w:rsidRDefault="00973FE0" w:rsidP="0065386A">
      <w:pPr>
        <w:pStyle w:val="Heading2"/>
        <w:spacing w:line="480" w:lineRule="auto"/>
      </w:pPr>
      <w:bookmarkStart w:id="9" w:name="_Toc110515348"/>
      <w:r>
        <w:t>2.6 Assessment of subjective wellbeing</w:t>
      </w:r>
      <w:bookmarkEnd w:id="9"/>
    </w:p>
    <w:p w14:paraId="17CDAC91" w14:textId="398CDB35" w:rsidR="00D35BF2" w:rsidRDefault="00D676F8" w:rsidP="008E0D44">
      <w:pPr>
        <w:spacing w:line="480" w:lineRule="auto"/>
        <w:jc w:val="both"/>
      </w:pPr>
      <w:r>
        <w:t>Each morning</w:t>
      </w:r>
      <w:r w:rsidR="00F36A69">
        <w:t xml:space="preserve"> participants answered four questions </w:t>
      </w:r>
      <w:r w:rsidR="00A61F07">
        <w:t>related to subjective wellbeing</w:t>
      </w:r>
      <w:r w:rsidR="00620A9B">
        <w:t>,</w:t>
      </w:r>
      <w:r w:rsidR="00F36A69">
        <w:t xml:space="preserve"> </w:t>
      </w:r>
      <w:r w:rsidR="00620A9B">
        <w:t>which have been shown to respond</w:t>
      </w:r>
      <w:r w:rsidR="00620A9B" w:rsidRPr="0056642A">
        <w:t xml:space="preserve"> consistently to training</w:t>
      </w:r>
      <w:r w:rsidR="00620A9B">
        <w:t xml:space="preserve">-induced </w:t>
      </w:r>
      <w:r w:rsidR="00620A9B" w:rsidRPr="0056642A">
        <w:t>stress</w:t>
      </w:r>
      <w:r w:rsidR="00620A9B">
        <w:t>.</w:t>
      </w:r>
      <w:r w:rsidR="00620A9B">
        <w:fldChar w:fldCharType="begin">
          <w:fldData xml:space="preserve">PEVuZE5vdGU+PENpdGU+PEF1dGhvcj5TYXc8L0F1dGhvcj48WWVhcj4yMDE2PC9ZZWFyPjxSZWNO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</w:fldData>
        </w:fldChar>
      </w:r>
      <w:r w:rsidR="00620A9B">
        <w:instrText xml:space="preserve"> ADDIN EN.CITE </w:instrText>
      </w:r>
      <w:r w:rsidR="00620A9B">
        <w:fldChar w:fldCharType="begin">
          <w:fldData xml:space="preserve">PEVuZE5vdGU+PENpdGU+PEF1dGhvcj5TYXc8L0F1dGhvcj48WWVhcj4yMDE2PC9ZZWFyPjxSZWNO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</w:fldData>
        </w:fldChar>
      </w:r>
      <w:r w:rsidR="00620A9B">
        <w:instrText xml:space="preserve"> ADDIN EN.CITE.DATA </w:instrText>
      </w:r>
      <w:r w:rsidR="00620A9B">
        <w:fldChar w:fldCharType="end"/>
      </w:r>
      <w:r w:rsidR="00620A9B">
        <w:fldChar w:fldCharType="separate"/>
      </w:r>
      <w:r w:rsidR="00620A9B" w:rsidRPr="001E0892">
        <w:rPr>
          <w:noProof/>
          <w:vertAlign w:val="superscript"/>
        </w:rPr>
        <w:t>22</w:t>
      </w:r>
      <w:r w:rsidR="00620A9B">
        <w:fldChar w:fldCharType="end"/>
      </w:r>
      <w:r w:rsidR="00620A9B">
        <w:t xml:space="preserve"> </w:t>
      </w:r>
      <w:r w:rsidR="0064197A">
        <w:t>The PRS scale</w:t>
      </w:r>
      <w:r w:rsidR="0064197A">
        <w:fldChar w:fldCharType="begin"/>
      </w:r>
      <w:r w:rsidR="00DA49E1">
        <w:instrText xml:space="preserve"> ADDIN EN.CITE &lt;EndNote&gt;&lt;Cite&gt;&lt;Author&gt;Laurent&lt;/Author&gt;&lt;Year&gt;2011&lt;/Year&gt;&lt;RecNum&gt;1892&lt;/RecNum&gt;&lt;DisplayText&gt;&lt;style face="superscript"&gt;15&lt;/style&gt;&lt;/DisplayText&gt;&lt;record&gt;&lt;rec-number&gt;1892&lt;/rec-number&gt;&lt;foreign-keys&gt;&lt;key app="EN" db-id="s9p55ax0vv0xfxezdxk5psty0er9rxp9xpwv" timestamp="1638523325"&gt;1892&lt;/key&gt;&lt;/foreign-keys&gt;&lt;ref-type name="Journal Article"&gt;17&lt;/ref-type&gt;&lt;contributors&gt;&lt;authors&gt;&lt;author&gt;Laurent, C. M.&lt;/author&gt;&lt;author&gt;Green, J. M.&lt;/author&gt;&lt;author&gt;Bishop, P. A.&lt;/author&gt;&lt;author&gt;Sjokvist, J.&lt;/author&gt;&lt;author&gt;Schumacker, R. E.&lt;/author&gt;&lt;author&gt;Richardson, M. T.&lt;/author&gt;&lt;author&gt;Curtner-Smith, M.&lt;/author&gt;&lt;/authors&gt;&lt;/contributors&gt;&lt;auth-address&gt;Department of Kinesiology, St Ambrose University, Davenport, Iowa, USA. laurentmatt@sau.edu&lt;/auth-address&gt;&lt;titles&gt;&lt;title&gt;A practical approach to monitoring recovery: development of a perceived recovery status scale&lt;/title&gt;&lt;secondary-title&gt;J Strength Cond Res&lt;/secondary-title&gt;&lt;/titles&gt;&lt;periodical&gt;&lt;full-title&gt;J Strength Cond Res&lt;/full-title&gt;&lt;/periodical&gt;&lt;pages&gt;620-8&lt;/pages&gt;&lt;volume&gt;25&lt;/volume&gt;&lt;number&gt;3&lt;/number&gt;&lt;edition&gt;2010/06/29&lt;/edition&gt;&lt;keywords&gt;&lt;keyword&gt;Adult&lt;/keyword&gt;&lt;keyword&gt;Female&lt;/keyword&gt;&lt;keyword&gt;Health Status Indicators&lt;/keyword&gt;&lt;keyword&gt;Heart Rate/physiology&lt;/keyword&gt;&lt;keyword&gt;Humans&lt;/keyword&gt;&lt;keyword&gt;Lactic Acid/blood&lt;/keyword&gt;&lt;keyword&gt;Male&lt;/keyword&gt;&lt;keyword&gt;Monitoring, Physiologic/*methods&lt;/keyword&gt;&lt;keyword&gt;Physical Exertion/physiology&lt;/keyword&gt;&lt;keyword&gt;Running/*physiology/*psychology&lt;/keyword&gt;&lt;keyword&gt;Young Adult&lt;/keyword&gt;&lt;/keywords&gt;&lt;dates&gt;&lt;year&gt;2011&lt;/year&gt;&lt;pub-dates&gt;&lt;date&gt;Mar&lt;/date&gt;&lt;/pub-dates&gt;&lt;/dates&gt;&lt;isbn&gt;1533-4287 (Electronic)&amp;#xD;1064-8011 (Linking)&lt;/isbn&gt;&lt;accession-num&gt;20581704&lt;/accession-num&gt;&lt;urls&gt;&lt;related-urls&gt;&lt;url&gt;https://www.ncbi.nlm.nih.gov/pubmed/20581704&lt;/url&gt;&lt;/related-urls&gt;&lt;/urls&gt;&lt;electronic-resource-num&gt;10.1519/JSC.0b013e3181c69ec6&lt;/electronic-resource-num&gt;&lt;/record&gt;&lt;/Cite&gt;&lt;/EndNote&gt;</w:instrText>
      </w:r>
      <w:r w:rsidR="0064197A">
        <w:fldChar w:fldCharType="separate"/>
      </w:r>
      <w:r w:rsidR="00DA49E1" w:rsidRPr="00DA49E1">
        <w:rPr>
          <w:noProof/>
          <w:vertAlign w:val="superscript"/>
        </w:rPr>
        <w:t>15</w:t>
      </w:r>
      <w:r w:rsidR="0064197A">
        <w:fldChar w:fldCharType="end"/>
      </w:r>
      <w:r w:rsidR="0064197A">
        <w:t xml:space="preserve"> was used to measure overall recovery with</w:t>
      </w:r>
      <w:r w:rsidR="0064197A" w:rsidRPr="00114ADB">
        <w:t xml:space="preserve"> athletes </w:t>
      </w:r>
      <w:r w:rsidR="0064197A">
        <w:t xml:space="preserve">manually typing a number into </w:t>
      </w:r>
      <w:r w:rsidR="003B427B">
        <w:t xml:space="preserve">Training Peaks </w:t>
      </w:r>
      <w:r w:rsidR="0064197A">
        <w:t xml:space="preserve">software. </w:t>
      </w:r>
      <w:r w:rsidR="003B427B">
        <w:t>The</w:t>
      </w:r>
      <w:r w:rsidR="0064197A">
        <w:t xml:space="preserve"> 100-point version of the scale was used</w:t>
      </w:r>
      <w:r w:rsidR="003B427B">
        <w:t>,</w:t>
      </w:r>
      <w:r w:rsidR="0064197A">
        <w:t xml:space="preserve"> </w:t>
      </w:r>
      <w:r w:rsidR="003B427B">
        <w:t>which</w:t>
      </w:r>
      <w:r w:rsidR="0064197A">
        <w:t xml:space="preserve"> has been shown </w:t>
      </w:r>
      <w:r w:rsidR="0064197A" w:rsidRPr="00114ADB">
        <w:t>discriminate between answers better</w:t>
      </w:r>
      <w:r w:rsidR="0064197A">
        <w:t xml:space="preserve"> than the 10-point scale</w:t>
      </w:r>
      <w:r w:rsidR="000108AA">
        <w:t>.</w:t>
      </w:r>
      <w:r w:rsidR="0064197A">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 </w:instrText>
      </w:r>
      <w:r w:rsidR="00DA49E1">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EN.CITE.DATA </w:instrText>
      </w:r>
      <w:r w:rsidR="00DA49E1">
        <w:fldChar w:fldCharType="end"/>
      </w:r>
      <w:r w:rsidR="0064197A">
        <w:fldChar w:fldCharType="separate"/>
      </w:r>
      <w:r w:rsidR="00DA49E1" w:rsidRPr="00DA49E1">
        <w:rPr>
          <w:noProof/>
          <w:vertAlign w:val="superscript"/>
        </w:rPr>
        <w:t>14</w:t>
      </w:r>
      <w:r w:rsidR="0064197A">
        <w:fldChar w:fldCharType="end"/>
      </w:r>
      <w:r w:rsidR="0064197A">
        <w:t xml:space="preserve"> </w:t>
      </w:r>
      <w:r w:rsidR="003B427B">
        <w:t>In addition,</w:t>
      </w:r>
      <w:r w:rsidR="00247B6B">
        <w:t xml:space="preserve"> ratings of</w:t>
      </w:r>
      <w:r w:rsidR="003B427B">
        <w:t xml:space="preserve"> l</w:t>
      </w:r>
      <w:r w:rsidR="0064197A">
        <w:t>ife stress (1</w:t>
      </w:r>
      <w:r w:rsidR="001A0038">
        <w:t>–</w:t>
      </w:r>
      <w:r w:rsidR="0064197A">
        <w:t>7), sleep quality (1–7), and muscle soreness (1</w:t>
      </w:r>
      <w:r w:rsidR="001A0038">
        <w:t>–</w:t>
      </w:r>
      <w:r w:rsidR="0064197A">
        <w:t xml:space="preserve">10) were </w:t>
      </w:r>
      <w:r w:rsidR="003B427B">
        <w:t xml:space="preserve">also </w:t>
      </w:r>
      <w:r w:rsidR="0064197A">
        <w:t xml:space="preserve">recorded into </w:t>
      </w:r>
      <w:r w:rsidR="003B427B">
        <w:t>the</w:t>
      </w:r>
      <w:r w:rsidR="0064197A">
        <w:t xml:space="preserve"> software</w:t>
      </w:r>
      <w:r w:rsidR="00247B6B">
        <w:t xml:space="preserve"> each morning</w:t>
      </w:r>
      <w:r w:rsidR="0064197A">
        <w:t xml:space="preserve"> (Supplemental Fig. </w:t>
      </w:r>
      <w:r w:rsidR="003904C2">
        <w:t>3</w:t>
      </w:r>
      <w:r w:rsidR="0064197A">
        <w:t>).</w:t>
      </w:r>
      <w:r w:rsidR="00635817">
        <w:t xml:space="preserve"> Participants </w:t>
      </w:r>
      <w:r w:rsidR="00635817" w:rsidRPr="001E528B">
        <w:t xml:space="preserve">were familiarized with </w:t>
      </w:r>
      <w:r w:rsidR="00635817">
        <w:t>all</w:t>
      </w:r>
      <w:r w:rsidR="00635817" w:rsidRPr="001E528B">
        <w:t xml:space="preserve"> </w:t>
      </w:r>
      <w:r w:rsidR="00635817">
        <w:t>scales</w:t>
      </w:r>
      <w:r w:rsidR="00635817" w:rsidRPr="001E528B">
        <w:t xml:space="preserve"> </w:t>
      </w:r>
      <w:r w:rsidR="00635817">
        <w:t>prior to starting the study.</w:t>
      </w:r>
      <w:r w:rsidR="00E8756B">
        <w:t xml:space="preserve"> In addition, participants were asked to record their body mass at least one time per week.</w:t>
      </w:r>
    </w:p>
    <w:p w14:paraId="096FCE0A" w14:textId="77777777" w:rsidR="00027051" w:rsidRDefault="00027051" w:rsidP="008E0D44">
      <w:pPr>
        <w:spacing w:line="480" w:lineRule="auto"/>
        <w:jc w:val="both"/>
      </w:pPr>
    </w:p>
    <w:p w14:paraId="02C380F8" w14:textId="7BF8C85B" w:rsidR="00050ED9" w:rsidRDefault="00973FE0" w:rsidP="00416E90">
      <w:pPr>
        <w:pStyle w:val="Heading2"/>
        <w:spacing w:line="480" w:lineRule="auto"/>
      </w:pPr>
      <w:bookmarkStart w:id="10" w:name="_Toc110515349"/>
      <w:r>
        <w:t xml:space="preserve">2.7 Data </w:t>
      </w:r>
      <w:r w:rsidR="001A0038">
        <w:t>preparation</w:t>
      </w:r>
      <w:bookmarkEnd w:id="10"/>
    </w:p>
    <w:p w14:paraId="426131F2" w14:textId="0915997E" w:rsidR="00A67091" w:rsidRPr="006A39E9" w:rsidRDefault="00303255" w:rsidP="00A67091">
      <w:pPr>
        <w:spacing w:line="480" w:lineRule="auto"/>
        <w:jc w:val="both"/>
      </w:pPr>
      <w:r w:rsidRPr="00193D5C">
        <w:t xml:space="preserve">Training load </w:t>
      </w:r>
      <w:r>
        <w:t>was</w:t>
      </w:r>
      <w:r w:rsidRPr="00193D5C">
        <w:t xml:space="preserve"> calculated </w:t>
      </w:r>
      <w:r>
        <w:t>for each workout as the product of</w:t>
      </w:r>
      <w:r w:rsidRPr="00193D5C">
        <w:t xml:space="preserve"> </w:t>
      </w:r>
      <w:proofErr w:type="spellStart"/>
      <w:r>
        <w:t>sRPE</w:t>
      </w:r>
      <w:proofErr w:type="spellEnd"/>
      <w:r>
        <w:t xml:space="preserve"> and duration of exercise in minutes</w:t>
      </w:r>
      <w:r w:rsidR="007A3E2E">
        <w:t>,</w:t>
      </w:r>
      <w:r>
        <w:fldChar w:fldCharType="begin"/>
      </w:r>
      <w:r w:rsidR="001E0892">
        <w:instrText xml:space="preserve"> ADDIN EN.CITE &lt;EndNote&gt;&lt;Cite&gt;&lt;Author&gt;Haddad&lt;/Author&gt;&lt;Year&gt;2017&lt;/Year&gt;&lt;RecNum&gt;1863&lt;/RecNum&gt;&lt;DisplayText&gt;&lt;style face="superscript"&gt;23&lt;/style&gt;&lt;/DisplayText&gt;&lt;record&gt;&lt;rec-number&gt;1863&lt;/rec-number&gt;&lt;foreign-keys&gt;&lt;key app="EN" db-id="s9p55ax0vv0xfxezdxk5psty0er9rxp9xpwv" timestamp="1638139879"&gt;1863&lt;/key&gt;&lt;/foreign-keys&gt;&lt;ref-type name="Journal Article"&gt;17&lt;/ref-type&gt;&lt;contributors&gt;&lt;authors&gt;&lt;author&gt;Haddad, M.&lt;/author&gt;&lt;author&gt;Stylianides, G.&lt;/author&gt;&lt;author&gt;Djaoui, L.&lt;/author&gt;&lt;author&gt;Dellal, A.&lt;/author&gt;&lt;author&gt;Chamari, K.&lt;/author&gt;&lt;/authors&gt;&lt;/contributors&gt;&lt;auth-address&gt;Sport Science Program, College of Arts and Sciences, Qatar University, Doha, Qatar.&amp;#xD;Exercise Science Program, Health Professions, Lebanon Valley College, Annville, PA, United States.&amp;#xD;Inter-University Laboratory of Human Movement Biology, University of Lyon, University Claude Bernard Lyon1, Lyon, France.&amp;#xD;FIFA Medical Centre of Excellence, Centre Orthopedique Santy, Lyon, France.&amp;#xD;Athlete Health and Performance Research Centre, ASPETAR, Qatar Orthopaedic and Sports Medicine Hospital, Doha, Qatar.&lt;/auth-address&gt;&lt;titles&gt;&lt;title&gt;Session-RPE Method for Training Load Monitoring: Validity, Ecological Usefulness, and Influencing Factors&lt;/title&gt;&lt;secondary-title&gt;Front Neurosci&lt;/secondary-title&gt;&lt;/titles&gt;&lt;periodical&gt;&lt;full-title&gt;Front Neurosci&lt;/full-title&gt;&lt;/periodical&gt;&lt;pages&gt;612&lt;/pages&gt;&lt;volume&gt;11&lt;/volume&gt;&lt;edition&gt;2017/11/23&lt;/edition&gt;&lt;keywords&gt;&lt;keyword&gt;competitions&lt;/keyword&gt;&lt;keyword&gt;individual sports&lt;/keyword&gt;&lt;keyword&gt;perceived exertion&lt;/keyword&gt;&lt;keyword&gt;team sports&lt;/keyword&gt;&lt;keyword&gt;training sessions&lt;/keyword&gt;&lt;/keywords&gt;&lt;dates&gt;&lt;year&gt;2017&lt;/year&gt;&lt;/dates&gt;&lt;isbn&gt;1662-4548 (Print)&amp;#xD;1662-453X (Linking)&lt;/isbn&gt;&lt;accession-num&gt;29163016&lt;/accession-num&gt;&lt;urls&gt;&lt;related-urls&gt;&lt;url&gt;https://www.ncbi.nlm.nih.gov/pubmed/29163016&lt;/url&gt;&lt;/related-urls&gt;&lt;/urls&gt;&lt;custom2&gt;PMC5673663&lt;/custom2&gt;&lt;electronic-resource-num&gt;10.3389/fnins.2017.00612&lt;/electronic-resource-num&gt;&lt;/record&gt;&lt;/Cite&gt;&lt;/EndNote&gt;</w:instrText>
      </w:r>
      <w:r>
        <w:fldChar w:fldCharType="separate"/>
      </w:r>
      <w:r w:rsidR="001E0892" w:rsidRPr="001E0892">
        <w:rPr>
          <w:noProof/>
          <w:vertAlign w:val="superscript"/>
        </w:rPr>
        <w:t>23</w:t>
      </w:r>
      <w:r>
        <w:fldChar w:fldCharType="end"/>
      </w:r>
      <w:r>
        <w:t xml:space="preserve"> divided by 10 to account for the 100-point scale. Exercise was summed into daily totals for workout duration and training load, along with coded variables for modality of workout (e.g., swim, bike, run, strength, other) and if any training was performed in the fasted state. Because </w:t>
      </w:r>
      <w:r>
        <w:lastRenderedPageBreak/>
        <w:t>dietary protein and fat ingestion have minimal effects on substrate oxidation</w:t>
      </w:r>
      <w:r w:rsidR="007A3E2E">
        <w:t>,</w:t>
      </w:r>
      <w:r>
        <w:fldChar w:fldCharType="begin"/>
      </w:r>
      <w:r w:rsidR="001E0892">
        <w:instrText xml:space="preserve"> ADDIN EN.CITE &lt;EndNote&gt;&lt;Cite&gt;&lt;Author&gt;Rothschild&lt;/Author&gt;&lt;Year&gt;2022&lt;/Year&gt;&lt;RecNum&gt;2048&lt;/RecNum&gt;&lt;DisplayText&gt;&lt;style face="superscript"&gt;24&lt;/style&gt;&lt;/DisplayText&gt;&lt;record&gt;&lt;rec-number&gt;2048&lt;/rec-number&gt;&lt;foreign-keys&gt;&lt;key app="EN" db-id="s9p55ax0vv0xfxezdxk5psty0er9rxp9xpwv" timestamp="1655861032"&gt;2048&lt;/key&gt;&lt;/foreign-keys&gt;&lt;ref-type name="Journal Article"&gt;17&lt;/ref-type&gt;&lt;contributors&gt;&lt;authors&gt;&lt;author&gt;Rothschild, J.&lt;/author&gt;&lt;author&gt;Kilding, A. E.&lt;/author&gt;&lt;author&gt;Stewart, T.&lt;/author&gt;&lt;author&gt;Plews, D.J.&lt;/author&gt;&lt;/authors&gt;&lt;/contributors&gt;&lt;titles&gt;&lt;title&gt;Factors influencing substrate oxidation during submaximal cycling: a modelling analysis&lt;/title&gt;&lt;secondary-title&gt;Sports Med&lt;/secondary-title&gt;&lt;/titles&gt;&lt;periodical&gt;&lt;full-title&gt;Sports Med&lt;/full-title&gt;&lt;/periodical&gt;&lt;volume&gt;In Press&lt;/volume&gt;&lt;dates&gt;&lt;year&gt;2022&lt;/year&gt;&lt;/dates&gt;&lt;urls&gt;&lt;/urls&gt;&lt;/record&gt;&lt;/Cite&gt;&lt;/EndNote&gt;</w:instrText>
      </w:r>
      <w:r>
        <w:fldChar w:fldCharType="separate"/>
      </w:r>
      <w:r w:rsidR="001E0892" w:rsidRPr="001E0892">
        <w:rPr>
          <w:noProof/>
          <w:vertAlign w:val="superscript"/>
        </w:rPr>
        <w:t>24</w:t>
      </w:r>
      <w:r>
        <w:fldChar w:fldCharType="end"/>
      </w:r>
      <w:r>
        <w:t xml:space="preserve"> fasted training was defined as consuming &lt; 5 g of carbohydrate in the 4-h pre-exercise window. </w:t>
      </w:r>
      <w:r w:rsidRPr="00FF419F">
        <w:t xml:space="preserve">For multiple exercise sessions in a single day, </w:t>
      </w:r>
      <w:r>
        <w:t xml:space="preserve">a weighted mean based on the duration of each session was used to calculate a single </w:t>
      </w:r>
      <w:r w:rsidR="00D676F8">
        <w:t xml:space="preserve">daily </w:t>
      </w:r>
      <w:r>
        <w:t xml:space="preserve">value for </w:t>
      </w:r>
      <w:r w:rsidRPr="00FF419F">
        <w:t>pre-exercise carbohydrate ingestion</w:t>
      </w:r>
      <w:r>
        <w:t xml:space="preserve"> </w:t>
      </w:r>
      <w:r w:rsidR="00416E90">
        <w:t xml:space="preserve">and </w:t>
      </w:r>
      <w:r w:rsidR="00B11B0D">
        <w:t>TF score</w:t>
      </w:r>
      <w:r w:rsidRPr="00FF419F">
        <w:t>.</w:t>
      </w:r>
      <w:r>
        <w:t xml:space="preserve"> E</w:t>
      </w:r>
      <w:r w:rsidRPr="001E3BEB">
        <w:t>xternal load metrics</w:t>
      </w:r>
      <w:r>
        <w:t xml:space="preserve"> such as HR, power, or pace were not collected because many athletes undertake activities that can’t be quantified on a common scale such as strength training, yoga, or swimming without a HR monitor</w:t>
      </w:r>
      <w:r w:rsidR="007A1176">
        <w:t>. This was deemed acceptable</w:t>
      </w:r>
      <w:r>
        <w:t xml:space="preserve"> because </w:t>
      </w:r>
      <w:proofErr w:type="spellStart"/>
      <w:r>
        <w:t>sRPE</w:t>
      </w:r>
      <w:proofErr w:type="spellEnd"/>
      <w:r>
        <w:t xml:space="preserve"> is considered to be a valid and reliable method for calculating training load across modalities</w:t>
      </w:r>
      <w:r w:rsidR="007A3E2E">
        <w:t>.</w:t>
      </w:r>
      <w:r>
        <w:fldChar w:fldCharType="begin"/>
      </w:r>
      <w:r w:rsidR="001E0892">
        <w:instrText xml:space="preserve"> ADDIN EN.CITE &lt;EndNote&gt;&lt;Cite&gt;&lt;Author&gt;Haddad&lt;/Author&gt;&lt;Year&gt;2017&lt;/Year&gt;&lt;RecNum&gt;1863&lt;/RecNum&gt;&lt;DisplayText&gt;&lt;style face="superscript"&gt;23&lt;/style&gt;&lt;/DisplayText&gt;&lt;record&gt;&lt;rec-number&gt;1863&lt;/rec-number&gt;&lt;foreign-keys&gt;&lt;key app="EN" db-id="s9p55ax0vv0xfxezdxk5psty0er9rxp9xpwv" timestamp="1638139879"&gt;1863&lt;/key&gt;&lt;/foreign-keys&gt;&lt;ref-type name="Journal Article"&gt;17&lt;/ref-type&gt;&lt;contributors&gt;&lt;authors&gt;&lt;author&gt;Haddad, M.&lt;/author&gt;&lt;author&gt;Stylianides, G.&lt;/author&gt;&lt;author&gt;Djaoui, L.&lt;/author&gt;&lt;author&gt;Dellal, A.&lt;/author&gt;&lt;author&gt;Chamari, K.&lt;/author&gt;&lt;/authors&gt;&lt;/contributors&gt;&lt;auth-address&gt;Sport Science Program, College of Arts and Sciences, Qatar University, Doha, Qatar.&amp;#xD;Exercise Science Program, Health Professions, Lebanon Valley College, Annville, PA, United States.&amp;#xD;Inter-University Laboratory of Human Movement Biology, University of Lyon, University Claude Bernard Lyon1, Lyon, France.&amp;#xD;FIFA Medical Centre of Excellence, Centre Orthopedique Santy, Lyon, France.&amp;#xD;Athlete Health and Performance Research Centre, ASPETAR, Qatar Orthopaedic and Sports Medicine Hospital, Doha, Qatar.&lt;/auth-address&gt;&lt;titles&gt;&lt;title&gt;Session-RPE Method for Training Load Monitoring: Validity, Ecological Usefulness, and Influencing Factors&lt;/title&gt;&lt;secondary-title&gt;Front Neurosci&lt;/secondary-title&gt;&lt;/titles&gt;&lt;periodical&gt;&lt;full-title&gt;Front Neurosci&lt;/full-title&gt;&lt;/periodical&gt;&lt;pages&gt;612&lt;/pages&gt;&lt;volume&gt;11&lt;/volume&gt;&lt;edition&gt;2017/11/23&lt;/edition&gt;&lt;keywords&gt;&lt;keyword&gt;competitions&lt;/keyword&gt;&lt;keyword&gt;individual sports&lt;/keyword&gt;&lt;keyword&gt;perceived exertion&lt;/keyword&gt;&lt;keyword&gt;team sports&lt;/keyword&gt;&lt;keyword&gt;training sessions&lt;/keyword&gt;&lt;/keywords&gt;&lt;dates&gt;&lt;year&gt;2017&lt;/year&gt;&lt;/dates&gt;&lt;isbn&gt;1662-4548 (Print)&amp;#xD;1662-453X (Linking)&lt;/isbn&gt;&lt;accession-num&gt;29163016&lt;/accession-num&gt;&lt;urls&gt;&lt;related-urls&gt;&lt;url&gt;https://www.ncbi.nlm.nih.gov/pubmed/29163016&lt;/url&gt;&lt;/related-urls&gt;&lt;/urls&gt;&lt;custom2&gt;PMC5673663&lt;/custom2&gt;&lt;electronic-resource-num&gt;10.3389/fnins.2017.00612&lt;/electronic-resource-num&gt;&lt;/record&gt;&lt;/Cite&gt;&lt;/EndNote&gt;</w:instrText>
      </w:r>
      <w:r>
        <w:fldChar w:fldCharType="separate"/>
      </w:r>
      <w:r w:rsidR="001E0892" w:rsidRPr="001E0892">
        <w:rPr>
          <w:noProof/>
          <w:vertAlign w:val="superscript"/>
        </w:rPr>
        <w:t>23</w:t>
      </w:r>
      <w:r>
        <w:fldChar w:fldCharType="end"/>
      </w:r>
      <w:r w:rsidR="00A67091">
        <w:t xml:space="preserve"> Seven-day rolling measures for training monotony (a </w:t>
      </w:r>
      <w:r w:rsidR="00A67091" w:rsidRPr="005A6BBC">
        <w:t>measure of day-to-day variability</w:t>
      </w:r>
      <w:r w:rsidR="00A67091">
        <w:t xml:space="preserve"> in the weekly training load, calculated as average daily load divided by the standard deviation) and training strain (product of total weekly training load and training monotony) were</w:t>
      </w:r>
      <w:r w:rsidR="00A67091" w:rsidRPr="00193D5C">
        <w:t xml:space="preserve"> </w:t>
      </w:r>
      <w:r w:rsidR="00A67091">
        <w:t>calculated</w:t>
      </w:r>
      <w:r w:rsidR="007A3E2E">
        <w:t>.</w:t>
      </w:r>
      <w:r w:rsidR="001B7F51">
        <w:fldChar w:fldCharType="begin"/>
      </w:r>
      <w:r w:rsidR="001E0892">
        <w:instrText xml:space="preserve"> ADDIN EN.CITE &lt;EndNote&gt;&lt;Cite&gt;&lt;Author&gt;Haddad&lt;/Author&gt;&lt;Year&gt;2017&lt;/Year&gt;&lt;RecNum&gt;1863&lt;/RecNum&gt;&lt;DisplayText&gt;&lt;style face="superscript"&gt;23&lt;/style&gt;&lt;/DisplayText&gt;&lt;record&gt;&lt;rec-number&gt;1863&lt;/rec-number&gt;&lt;foreign-keys&gt;&lt;key app="EN" db-id="s9p55ax0vv0xfxezdxk5psty0er9rxp9xpwv" timestamp="1638139879"&gt;1863&lt;/key&gt;&lt;/foreign-keys&gt;&lt;ref-type name="Journal Article"&gt;17&lt;/ref-type&gt;&lt;contributors&gt;&lt;authors&gt;&lt;author&gt;Haddad, M.&lt;/author&gt;&lt;author&gt;Stylianides, G.&lt;/author&gt;&lt;author&gt;Djaoui, L.&lt;/author&gt;&lt;author&gt;Dellal, A.&lt;/author&gt;&lt;author&gt;Chamari, K.&lt;/author&gt;&lt;/authors&gt;&lt;/contributors&gt;&lt;auth-address&gt;Sport Science Program, College of Arts and Sciences, Qatar University, Doha, Qatar.&amp;#xD;Exercise Science Program, Health Professions, Lebanon Valley College, Annville, PA, United States.&amp;#xD;Inter-University Laboratory of Human Movement Biology, University of Lyon, University Claude Bernard Lyon1, Lyon, France.&amp;#xD;FIFA Medical Centre of Excellence, Centre Orthopedique Santy, Lyon, France.&amp;#xD;Athlete Health and Performance Research Centre, ASPETAR, Qatar Orthopaedic and Sports Medicine Hospital, Doha, Qatar.&lt;/auth-address&gt;&lt;titles&gt;&lt;title&gt;Session-RPE Method for Training Load Monitoring: Validity, Ecological Usefulness, and Influencing Factors&lt;/title&gt;&lt;secondary-title&gt;Front Neurosci&lt;/secondary-title&gt;&lt;/titles&gt;&lt;periodical&gt;&lt;full-title&gt;Front Neurosci&lt;/full-title&gt;&lt;/periodical&gt;&lt;pages&gt;612&lt;/pages&gt;&lt;volume&gt;11&lt;/volume&gt;&lt;edition&gt;2017/11/23&lt;/edition&gt;&lt;keywords&gt;&lt;keyword&gt;competitions&lt;/keyword&gt;&lt;keyword&gt;individual sports&lt;/keyword&gt;&lt;keyword&gt;perceived exertion&lt;/keyword&gt;&lt;keyword&gt;team sports&lt;/keyword&gt;&lt;keyword&gt;training sessions&lt;/keyword&gt;&lt;/keywords&gt;&lt;dates&gt;&lt;year&gt;2017&lt;/year&gt;&lt;/dates&gt;&lt;isbn&gt;1662-4548 (Print)&amp;#xD;1662-453X (Linking)&lt;/isbn&gt;&lt;accession-num&gt;29163016&lt;/accession-num&gt;&lt;urls&gt;&lt;related-urls&gt;&lt;url&gt;https://www.ncbi.nlm.nih.gov/pubmed/29163016&lt;/url&gt;&lt;/related-urls&gt;&lt;/urls&gt;&lt;custom2&gt;PMC5673663&lt;/custom2&gt;&lt;electronic-resource-num&gt;10.3389/fnins.2017.00612&lt;/electronic-resource-num&gt;&lt;/record&gt;&lt;/Cite&gt;&lt;/EndNote&gt;</w:instrText>
      </w:r>
      <w:r w:rsidR="001B7F51">
        <w:fldChar w:fldCharType="separate"/>
      </w:r>
      <w:r w:rsidR="001E0892" w:rsidRPr="001E0892">
        <w:rPr>
          <w:noProof/>
          <w:vertAlign w:val="superscript"/>
        </w:rPr>
        <w:t>23</w:t>
      </w:r>
      <w:r w:rsidR="001B7F51">
        <w:fldChar w:fldCharType="end"/>
      </w:r>
      <w:r w:rsidR="00A67091">
        <w:t xml:space="preserve"> E</w:t>
      </w:r>
      <w:r w:rsidR="00A67091" w:rsidRPr="0047088D">
        <w:t xml:space="preserve">xponentially weighted </w:t>
      </w:r>
      <w:r w:rsidR="00A67091">
        <w:t xml:space="preserve">7-d </w:t>
      </w:r>
      <w:r w:rsidR="00A67091" w:rsidRPr="0047088D">
        <w:t>moving average</w:t>
      </w:r>
      <w:r w:rsidR="00A67091">
        <w:t>s of training load, HRV, and resting HR were calculated to account for residual effects of recent training</w:t>
      </w:r>
      <w:r w:rsidR="007A3E2E">
        <w:t>.</w:t>
      </w:r>
      <w:r w:rsidR="00A67091">
        <w:fldChar w:fldCharType="begin"/>
      </w:r>
      <w:r w:rsidR="001E0892">
        <w:instrText xml:space="preserve"> ADDIN EN.CITE &lt;EndNote&gt;&lt;Cite&gt;&lt;Author&gt;Plews&lt;/Author&gt;&lt;Year&gt;2013&lt;/Year&gt;&lt;RecNum&gt;1942&lt;/RecNum&gt;&lt;DisplayText&gt;&lt;style face="superscript"&gt;25&lt;/style&gt;&lt;/DisplayText&gt;&lt;record&gt;&lt;rec-number&gt;1942&lt;/rec-number&gt;&lt;foreign-keys&gt;&lt;key app="EN" db-id="s9p55ax0vv0xfxezdxk5psty0er9rxp9xpwv" timestamp="1639729916"&gt;1942&lt;/key&gt;&lt;/foreign-keys&gt;&lt;ref-type name="Journal Article"&gt;17&lt;/ref-type&gt;&lt;contributors&gt;&lt;authors&gt;&lt;author&gt;Plews, D. J.&lt;/author&gt;&lt;author&gt;Laursen, P. B.&lt;/author&gt;&lt;author&gt;Kilding, A. E.&lt;/author&gt;&lt;author&gt;Buchheit, M.&lt;/author&gt;&lt;/authors&gt;&lt;/contributors&gt;&lt;auth-address&gt;High Performance Sport New Zealand, Auckland, New Zealand.&lt;/auth-address&gt;&lt;titles&gt;&lt;title&gt;Evaluating training adaptation with heart-rate measures: a methodological comparison&lt;/title&gt;&lt;secondary-title&gt;Int J Sports Physiol Perform&lt;/secondary-title&gt;&lt;/titles&gt;&lt;periodical&gt;&lt;full-title&gt;Int J Sports Physiol Perform&lt;/full-title&gt;&lt;/periodical&gt;&lt;pages&gt;688-91&lt;/pages&gt;&lt;volume&gt;8&lt;/volume&gt;&lt;number&gt;6&lt;/number&gt;&lt;edition&gt;2013/03/13&lt;/edition&gt;&lt;keywords&gt;&lt;keyword&gt;*Adaptation, Physiological&lt;/keyword&gt;&lt;keyword&gt;Heart Rate/*physiology&lt;/keyword&gt;&lt;keyword&gt;Humans&lt;/keyword&gt;&lt;keyword&gt;*Physical Conditioning, Human&lt;/keyword&gt;&lt;keyword&gt;Rest/physiology&lt;/keyword&gt;&lt;keyword&gt;Running/*physiology&lt;/keyword&gt;&lt;/keywords&gt;&lt;dates&gt;&lt;year&gt;2013&lt;/year&gt;&lt;pub-dates&gt;&lt;date&gt;Nov&lt;/date&gt;&lt;/pub-dates&gt;&lt;/dates&gt;&lt;isbn&gt;1555-0265 (Print)&amp;#xD;1555-0265 (Linking)&lt;/isbn&gt;&lt;accession-num&gt;23479420&lt;/accession-num&gt;&lt;urls&gt;&lt;related-urls&gt;&lt;url&gt;https://www.ncbi.nlm.nih.gov/pubmed/23479420&lt;/url&gt;&lt;/related-urls&gt;&lt;/urls&gt;&lt;electronic-resource-num&gt;10.1123/ijspp.8.6.688&lt;/electronic-resource-num&gt;&lt;/record&gt;&lt;/Cite&gt;&lt;/EndNote&gt;</w:instrText>
      </w:r>
      <w:r w:rsidR="00A67091">
        <w:fldChar w:fldCharType="separate"/>
      </w:r>
      <w:r w:rsidR="001E0892" w:rsidRPr="001E0892">
        <w:rPr>
          <w:noProof/>
          <w:vertAlign w:val="superscript"/>
        </w:rPr>
        <w:t>25</w:t>
      </w:r>
      <w:r w:rsidR="00A67091">
        <w:fldChar w:fldCharType="end"/>
      </w:r>
      <w:r w:rsidR="00A67091" w:rsidRPr="00653C52">
        <w:t xml:space="preserve"> </w:t>
      </w:r>
      <w:r w:rsidR="00A67091">
        <w:t xml:space="preserve">A sleep index </w:t>
      </w:r>
      <w:r w:rsidR="00E54ED2">
        <w:t>value</w:t>
      </w:r>
      <w:r w:rsidR="00A67091">
        <w:t xml:space="preserve"> was</w:t>
      </w:r>
      <w:r w:rsidR="00A67091" w:rsidRPr="00193D5C">
        <w:t xml:space="preserve"> </w:t>
      </w:r>
      <w:r w:rsidR="00A67091">
        <w:t>calculated as the product of sleep</w:t>
      </w:r>
      <w:r w:rsidR="00A67091" w:rsidRPr="00CF0EFD">
        <w:t xml:space="preserve"> </w:t>
      </w:r>
      <w:r w:rsidR="00A67091">
        <w:t>duration and</w:t>
      </w:r>
      <w:r w:rsidR="002718C2">
        <w:t xml:space="preserve"> subjective</w:t>
      </w:r>
      <w:r w:rsidR="00A67091">
        <w:t xml:space="preserve"> sleep quality</w:t>
      </w:r>
      <w:r w:rsidR="007A3E2E">
        <w:t>.</w:t>
      </w:r>
      <w:r w:rsidR="00A67091">
        <w:fldChar w:fldCharType="begin"/>
      </w:r>
      <w:r w:rsidR="001E0892">
        <w:instrText xml:space="preserve"> ADDIN EN.CITE &lt;EndNote&gt;&lt;Cite&gt;&lt;Author&gt;Sawczuk&lt;/Author&gt;&lt;Year&gt;2021&lt;/Year&gt;&lt;RecNum&gt;1904&lt;/RecNum&gt;&lt;DisplayText&gt;&lt;style face="superscript"&gt;26&lt;/style&gt;&lt;/DisplayText&gt;&lt;record&gt;&lt;rec-number&gt;1904&lt;/rec-number&gt;&lt;foreign-keys&gt;&lt;key app="EN" db-id="s9p55ax0vv0xfxezdxk5psty0er9rxp9xpwv" timestamp="1639451815"&gt;1904&lt;/key&gt;&lt;/foreign-keys&gt;&lt;ref-type name="Journal Article"&gt;17&lt;/ref-type&gt;&lt;contributors&gt;&lt;authors&gt;&lt;author&gt;Sawczuk, T.&lt;/author&gt;&lt;author&gt;Jones, B.&lt;/author&gt;&lt;author&gt;Scantlebury, S.&lt;/author&gt;&lt;author&gt;Till, K.&lt;/author&gt;&lt;/authors&gt;&lt;/contributors&gt;&lt;auth-address&gt;Institute for Sport, Physical Activity and Leisure, Leeds Beckett University, Leeds, United Kingdom.&amp;#xD;Queen Ethelburga&amp;apos;s Collegiate, Thorpe Underwood, York, United Kingdom.&amp;#xD;Yorkshire Carnegie Rugby Club, Headingley Carnegie Stadium, Leeds, United Kingdom.&amp;#xD;The Rugby Football League, Red Hall, Leeds, United Kingdom; and.&amp;#xD;Leeds Rhinos Rugby Club, Headingley Carnegie Stadium, Leeds, United Kingdom.&lt;/auth-address&gt;&lt;titles&gt;&lt;title&gt;Influence of Perceptions of Sleep on Well-Being in Youth Athletes&lt;/title&gt;&lt;secondary-title&gt;J Strength Cond Res&lt;/secondary-title&gt;&lt;/titles&gt;&lt;periodical&gt;&lt;full-title&gt;J Strength Cond Res&lt;/full-title&gt;&lt;/periodical&gt;&lt;pages&gt;1066-1073&lt;/pages&gt;&lt;volume&gt;35&lt;/volume&gt;&lt;number&gt;4&lt;/number&gt;&lt;edition&gt;2018/10/26&lt;/edition&gt;&lt;keywords&gt;&lt;keyword&gt;Adolescent&lt;/keyword&gt;&lt;keyword&gt;Athletes&lt;/keyword&gt;&lt;keyword&gt;Fatigue/etiology&lt;/keyword&gt;&lt;keyword&gt;Humans&lt;/keyword&gt;&lt;keyword&gt;Perception&lt;/keyword&gt;&lt;keyword&gt;*Physical Conditioning, Human&lt;/keyword&gt;&lt;keyword&gt;Sleep&lt;/keyword&gt;&lt;/keywords&gt;&lt;dates&gt;&lt;year&gt;2021&lt;/year&gt;&lt;pub-dates&gt;&lt;date&gt;Apr 1&lt;/date&gt;&lt;/pub-dates&gt;&lt;/dates&gt;&lt;isbn&gt;1533-4287 (Electronic)&amp;#xD;1064-8011 (Linking)&lt;/isbn&gt;&lt;accession-num&gt;30358699&lt;/accession-num&gt;&lt;urls&gt;&lt;related-urls&gt;&lt;url&gt;https://www.ncbi.nlm.nih.gov/pubmed/30358699&lt;/url&gt;&lt;/related-urls&gt;&lt;/urls&gt;&lt;electronic-resource-num&gt;10.1519/JSC.0000000000002857&lt;/electronic-resource-num&gt;&lt;/record&gt;&lt;/Cite&gt;&lt;/EndNote&gt;</w:instrText>
      </w:r>
      <w:r w:rsidR="00A67091">
        <w:fldChar w:fldCharType="separate"/>
      </w:r>
      <w:r w:rsidR="001E0892" w:rsidRPr="001E0892">
        <w:rPr>
          <w:noProof/>
          <w:vertAlign w:val="superscript"/>
        </w:rPr>
        <w:t>26</w:t>
      </w:r>
      <w:r w:rsidR="00A67091">
        <w:fldChar w:fldCharType="end"/>
      </w:r>
      <w:r w:rsidR="00923C09">
        <w:t xml:space="preserve"> </w:t>
      </w:r>
      <w:r w:rsidR="00923C09">
        <w:t>Daily training volume (hours per day) and training load for each participant is presented in supplemental Figures 4 and 5.</w:t>
      </w:r>
    </w:p>
    <w:p w14:paraId="3AA3AFC6" w14:textId="6238B4DF" w:rsidR="00303255" w:rsidRDefault="00303255" w:rsidP="008E0D44">
      <w:pPr>
        <w:spacing w:line="480" w:lineRule="auto"/>
        <w:jc w:val="both"/>
      </w:pPr>
    </w:p>
    <w:p w14:paraId="7BCC9538" w14:textId="427AC736" w:rsidR="00303255" w:rsidRDefault="002157DF" w:rsidP="00303255">
      <w:pPr>
        <w:spacing w:line="480" w:lineRule="auto"/>
        <w:jc w:val="both"/>
      </w:pPr>
      <w:r>
        <w:t xml:space="preserve">Participants were excluded from the analysis if they </w:t>
      </w:r>
      <w:r w:rsidR="00E216D1">
        <w:t>train</w:t>
      </w:r>
      <w:r w:rsidR="004A50CF">
        <w:t>ed</w:t>
      </w:r>
      <w:r w:rsidR="00E216D1">
        <w:t xml:space="preserve"> </w:t>
      </w:r>
      <w:r w:rsidR="004A50CF">
        <w:t>a</w:t>
      </w:r>
      <w:r w:rsidR="00E216D1">
        <w:t xml:space="preserve">n average </w:t>
      </w:r>
      <w:r w:rsidR="004A50CF">
        <w:t xml:space="preserve">of </w:t>
      </w:r>
      <w:r w:rsidR="00E216D1">
        <w:t xml:space="preserve">less than 6 h per week (n = </w:t>
      </w:r>
      <w:r w:rsidR="000C1B40">
        <w:t>8</w:t>
      </w:r>
      <w:r w:rsidR="00E216D1">
        <w:t>)</w:t>
      </w:r>
      <w:r>
        <w:t xml:space="preserve"> or did not log at least 85</w:t>
      </w:r>
      <w:r w:rsidRPr="00440C6B">
        <w:t>%</w:t>
      </w:r>
      <w:r>
        <w:t xml:space="preserve"> </w:t>
      </w:r>
      <w:r w:rsidRPr="00440C6B">
        <w:t xml:space="preserve">of </w:t>
      </w:r>
      <w:r>
        <w:t>the required data points (n = 3).</w:t>
      </w:r>
      <w:r w:rsidR="00E216D1">
        <w:t xml:space="preserve"> </w:t>
      </w:r>
      <w:r w:rsidR="00E216D1" w:rsidRPr="00263FA7">
        <w:t>Participants who did not complete the full 12 weeks due to illness, injury, or drop-out but completed at least 6 weeks of tracking were included in the analysis</w:t>
      </w:r>
      <w:r w:rsidR="00E216D1">
        <w:t xml:space="preserve"> </w:t>
      </w:r>
      <w:r w:rsidR="00E216D1" w:rsidRPr="00263FA7">
        <w:t>(n = 1</w:t>
      </w:r>
      <w:r w:rsidR="00E216D1">
        <w:t>1</w:t>
      </w:r>
      <w:r w:rsidR="00E216D1" w:rsidRPr="00263FA7">
        <w:t>)</w:t>
      </w:r>
      <w:r w:rsidR="00E216D1">
        <w:t>.</w:t>
      </w:r>
      <w:r w:rsidR="00303255">
        <w:t xml:space="preserve"> </w:t>
      </w:r>
      <w:r w:rsidR="00E216D1" w:rsidRPr="00E216D1">
        <w:t>Among participants included in the analysis</w:t>
      </w:r>
      <w:r w:rsidR="000C1B40">
        <w:t xml:space="preserve"> (n = 40)</w:t>
      </w:r>
      <w:r w:rsidR="00E216D1" w:rsidRPr="00E216D1">
        <w:t>, 2.5 ± 1.7 % of data points were missing.</w:t>
      </w:r>
      <w:r w:rsidR="000C1B40">
        <w:t xml:space="preserve"> </w:t>
      </w:r>
      <w:r w:rsidR="00303255" w:rsidRPr="00FF419F">
        <w:t xml:space="preserve">Missing values </w:t>
      </w:r>
      <w:r w:rsidR="00303255">
        <w:t>were</w:t>
      </w:r>
      <w:r w:rsidR="00303255" w:rsidRPr="00FF419F">
        <w:t xml:space="preserve"> imputed </w:t>
      </w:r>
      <w:r w:rsidR="00E34263">
        <w:t xml:space="preserve">at the individual level </w:t>
      </w:r>
      <w:r w:rsidR="00303255" w:rsidRPr="00FF419F">
        <w:lastRenderedPageBreak/>
        <w:t xml:space="preserve">using </w:t>
      </w:r>
      <w:r w:rsidR="00303255">
        <w:t>multiple linear regression</w:t>
      </w:r>
      <w:r w:rsidR="00A67091">
        <w:t xml:space="preserve"> and nearest neighbor algorithms</w:t>
      </w:r>
      <w:r w:rsidR="0045287C">
        <w:t xml:space="preserve"> for diet and training measures</w:t>
      </w:r>
      <w:r w:rsidR="007A1176">
        <w:t>,</w:t>
      </w:r>
      <w:r w:rsidR="0045287C">
        <w:t xml:space="preserve"> and </w:t>
      </w:r>
      <w:r w:rsidR="00DA3972">
        <w:t xml:space="preserve">using </w:t>
      </w:r>
      <w:r w:rsidR="0045287C">
        <w:t>median values</w:t>
      </w:r>
      <w:r w:rsidR="00B8296C">
        <w:t xml:space="preserve"> for </w:t>
      </w:r>
      <w:r w:rsidR="00B2213F">
        <w:t>other</w:t>
      </w:r>
      <w:r w:rsidR="00B8296C">
        <w:t xml:space="preserve"> </w:t>
      </w:r>
      <w:r w:rsidR="00B2213F">
        <w:t>variables</w:t>
      </w:r>
      <w:r w:rsidR="007A3E2E">
        <w:t>.</w:t>
      </w:r>
      <w:r w:rsidR="00303255">
        <w:fldChar w:fldCharType="begin"/>
      </w:r>
      <w:r w:rsidR="001E0892">
        <w:instrText xml:space="preserve"> ADDIN EN.CITE &lt;EndNote&gt;&lt;Cite&gt;&lt;Author&gt;Kuhn&lt;/Author&gt;&lt;Year&gt;2013&lt;/Year&gt;&lt;RecNum&gt;2003&lt;/RecNum&gt;&lt;DisplayText&gt;&lt;style face="superscript"&gt;27&lt;/style&gt;&lt;/DisplayText&gt;&lt;record&gt;&lt;rec-number&gt;2003&lt;/rec-number&gt;&lt;foreign-keys&gt;&lt;key app="EN" db-id="s9p55ax0vv0xfxezdxk5psty0er9rxp9xpwv" timestamp="1649803564"&gt;2003&lt;/key&gt;&lt;/foreign-keys&gt;&lt;ref-type name="Book"&gt;6&lt;/ref-type&gt;&lt;contributors&gt;&lt;authors&gt;&lt;author&gt;Kuhn, Max&lt;/author&gt;&lt;author&gt;Johnson, Kjell&lt;/author&gt;&lt;/authors&gt;&lt;/contributors&gt;&lt;titles&gt;&lt;title&gt;Applied predictive modeling&lt;/title&gt;&lt;/titles&gt;&lt;volume&gt;26&lt;/volume&gt;&lt;dates&gt;&lt;year&gt;2013&lt;/year&gt;&lt;/dates&gt;&lt;publisher&gt;Springer&lt;/publisher&gt;&lt;urls&gt;&lt;/urls&gt;&lt;/record&gt;&lt;/Cite&gt;&lt;/EndNote&gt;</w:instrText>
      </w:r>
      <w:r w:rsidR="00303255">
        <w:fldChar w:fldCharType="separate"/>
      </w:r>
      <w:r w:rsidR="001E0892" w:rsidRPr="001E0892">
        <w:rPr>
          <w:noProof/>
          <w:vertAlign w:val="superscript"/>
        </w:rPr>
        <w:t>27</w:t>
      </w:r>
      <w:r w:rsidR="00303255">
        <w:fldChar w:fldCharType="end"/>
      </w:r>
      <w:r w:rsidR="00303255">
        <w:t xml:space="preserve"> </w:t>
      </w:r>
    </w:p>
    <w:p w14:paraId="3C4E0784" w14:textId="7D14D4A9" w:rsidR="00416E90" w:rsidRDefault="00416E90" w:rsidP="00303255">
      <w:pPr>
        <w:spacing w:line="480" w:lineRule="auto"/>
        <w:jc w:val="both"/>
      </w:pPr>
    </w:p>
    <w:p w14:paraId="5ADAF629" w14:textId="427C64C1" w:rsidR="003904C2" w:rsidRDefault="00EB03B0" w:rsidP="003904C2">
      <w:pPr>
        <w:spacing w:line="480" w:lineRule="auto"/>
        <w:jc w:val="both"/>
      </w:pPr>
      <w:r>
        <w:t>To increase the available options for modeling and interpretation, the data were transformed from a time series into independent observations.</w:t>
      </w:r>
      <w:r w:rsidRPr="00EB03B0">
        <w:t xml:space="preserve"> </w:t>
      </w:r>
      <w:r w:rsidRPr="00A371E7">
        <w:t>A time series is a sequence of data points at equally spaced points in time and ordered chronologically</w:t>
      </w:r>
      <w:r w:rsidR="001B7F51">
        <w:t xml:space="preserve">. </w:t>
      </w:r>
      <w:r>
        <w:t xml:space="preserve">Time series data cannot be analyzed with common techniques such as linear modeling if the day-to-day observations are </w:t>
      </w:r>
      <w:r w:rsidRPr="007F531E">
        <w:t xml:space="preserve">correlated with observations at previous time points </w:t>
      </w:r>
      <w:r>
        <w:t>(i.e.</w:t>
      </w:r>
      <w:r w:rsidR="00F54A82">
        <w:t>,</w:t>
      </w:r>
      <w:r>
        <w:t xml:space="preserve"> auto-correlated) and are not independent of each other, as key assumptions of linear regression are violated</w:t>
      </w:r>
      <w:r w:rsidR="007A3E2E">
        <w:t>.</w:t>
      </w:r>
      <w:r>
        <w:fldChar w:fldCharType="begin"/>
      </w:r>
      <w:r w:rsidR="001E0892">
        <w:instrText xml:space="preserve"> ADDIN EN.CITE &lt;EndNote&gt;&lt;Cite&gt;&lt;Author&gt;James&lt;/Author&gt;&lt;Year&gt;2021&lt;/Year&gt;&lt;RecNum&gt;1857&lt;/RecNum&gt;&lt;DisplayText&gt;&lt;style face="superscript"&gt;28&lt;/style&gt;&lt;/DisplayText&gt;&lt;record&gt;&lt;rec-number&gt;1857&lt;/rec-number&gt;&lt;foreign-keys&gt;&lt;key app="EN" db-id="s9p55ax0vv0xfxezdxk5psty0er9rxp9xpwv" timestamp="1637913621"&gt;1857&lt;/key&gt;&lt;/foreign-keys&gt;&lt;ref-type name="Book"&gt;6&lt;/ref-type&gt;&lt;contributors&gt;&lt;authors&gt;&lt;author&gt;James, Gareth&lt;/author&gt;&lt;author&gt;Witten, Daniela&lt;/author&gt;&lt;author&gt;Hastie, Trevor&lt;/author&gt;&lt;author&gt;Tibshirani, Robert&lt;/author&gt;&lt;/authors&gt;&lt;/contributors&gt;&lt;titles&gt;&lt;title&gt;An introduction to statistical learning : with applications in R&lt;/title&gt;&lt;secondary-title&gt;Springer texts in statistics,&lt;/secondary-title&gt;&lt;/titles&gt;&lt;pages&gt;xvi, 426 pages&lt;/pages&gt;&lt;number&gt;103&lt;/number&gt;&lt;keywords&gt;&lt;keyword&gt;Mathematical statistics.&lt;/keyword&gt;&lt;keyword&gt;Mathematical models.&lt;/keyword&gt;&lt;keyword&gt;Mathematical statistics Problems, exercises, etc.&lt;/keyword&gt;&lt;keyword&gt;Mathematical models Problems, exercises, etc.&lt;/keyword&gt;&lt;keyword&gt;R (Computer program language)&lt;/keyword&gt;&lt;keyword&gt;Statistics.&lt;/keyword&gt;&lt;/keywords&gt;&lt;dates&gt;&lt;year&gt;2021&lt;/year&gt;&lt;/dates&gt;&lt;pub-location&gt;New York&lt;/pub-location&gt;&lt;publisher&gt;Springer&lt;/publisher&gt;&lt;isbn&gt;9781461471370 (acid-free paper)&amp;#xD;1461471370 (acid-free paper)&amp;#xD;1431-875X ;&lt;/isbn&gt;&lt;accession-num&gt;17673262&lt;/accession-num&gt;&lt;call-num&gt;QA276 .I585 2013&lt;/call-num&gt;&lt;urls&gt;&lt;/urls&gt;&lt;/record&gt;&lt;/Cite&gt;&lt;/EndNote&gt;</w:instrText>
      </w:r>
      <w:r>
        <w:fldChar w:fldCharType="separate"/>
      </w:r>
      <w:r w:rsidR="001E0892" w:rsidRPr="001E0892">
        <w:rPr>
          <w:noProof/>
          <w:vertAlign w:val="superscript"/>
        </w:rPr>
        <w:t>28</w:t>
      </w:r>
      <w:r>
        <w:fldChar w:fldCharType="end"/>
      </w:r>
      <w:r w:rsidR="00F54A82">
        <w:t xml:space="preserve"> To account for this, a process of Markov unfolding</w:t>
      </w:r>
      <w:r w:rsidR="00F54A82">
        <w:fldChar w:fldCharType="begin"/>
      </w:r>
      <w:r w:rsidR="001E0892">
        <w:instrText xml:space="preserve"> ADDIN EN.CITE &lt;EndNote&gt;&lt;Cite&gt;&lt;Author&gt;Truda&lt;/Author&gt;&lt;Year&gt;2021&lt;/Year&gt;&lt;RecNum&gt;2068&lt;/RecNum&gt;&lt;DisplayText&gt;&lt;style face="superscript"&gt;29&lt;/style&gt;&lt;/DisplayText&gt;&lt;record&gt;&lt;rec-number&gt;2068&lt;/rec-number&gt;&lt;foreign-keys&gt;&lt;key app="EN" db-id="s9p55ax0vv0xfxezdxk5psty0er9rxp9xpwv" timestamp="1656543498"&gt;2068&lt;/key&gt;&lt;/foreign-keys&gt;&lt;ref-type name="Journal Article"&gt;17&lt;/ref-type&gt;&lt;contributors&gt;&lt;authors&gt;&lt;author&gt;Truda, Gianluca&lt;/author&gt;&lt;/authors&gt;&lt;/contributors&gt;&lt;titles&gt;&lt;title&gt;Quantified Sleep: Machine learning techniques for observational n-of-1 studies&lt;/title&gt;&lt;secondary-title&gt;arXiv preprint arXiv:2105.06811&lt;/secondary-title&gt;&lt;/titles&gt;&lt;periodical&gt;&lt;full-title&gt;arXiv preprint arXiv:2105.06811&lt;/full-title&gt;&lt;/periodical&gt;&lt;dates&gt;&lt;year&gt;2021&lt;/year&gt;&lt;/dates&gt;&lt;urls&gt;&lt;/urls&gt;&lt;/record&gt;&lt;/Cite&gt;&lt;/EndNote&gt;</w:instrText>
      </w:r>
      <w:r w:rsidR="00F54A82">
        <w:fldChar w:fldCharType="separate"/>
      </w:r>
      <w:r w:rsidR="001E0892" w:rsidRPr="001E0892">
        <w:rPr>
          <w:noProof/>
          <w:vertAlign w:val="superscript"/>
        </w:rPr>
        <w:t>29</w:t>
      </w:r>
      <w:r w:rsidR="00F54A82">
        <w:fldChar w:fldCharType="end"/>
      </w:r>
      <w:r w:rsidR="00F54A82">
        <w:t xml:space="preserve"> was used. </w:t>
      </w:r>
      <w:r w:rsidR="004940EC">
        <w:t xml:space="preserve">This is based on the Markov assumption, whereby </w:t>
      </w:r>
      <w:r w:rsidR="000A4E6A" w:rsidRPr="000A4E6A">
        <w:t>the values in any state are influenced only by the values of the immediately preceding or a small number of immediately preceding states</w:t>
      </w:r>
      <w:r w:rsidR="007A3E2E">
        <w:t>.</w:t>
      </w:r>
      <w:r w:rsidR="000A4E6A">
        <w:fldChar w:fldCharType="begin"/>
      </w:r>
      <w:r w:rsidR="001E0892">
        <w:instrText xml:space="preserve"> ADDIN EN.CITE &lt;EndNote&gt;&lt;Cite&gt;&lt;Author&gt;Gudivada&lt;/Author&gt;&lt;Year&gt;2015&lt;/Year&gt;&lt;RecNum&gt;2069&lt;/RecNum&gt;&lt;DisplayText&gt;&lt;style face="superscript"&gt;30&lt;/style&gt;&lt;/DisplayText&gt;&lt;record&gt;&lt;rec-number&gt;2069&lt;/rec-number&gt;&lt;foreign-keys&gt;&lt;key app="EN" db-id="s9p55ax0vv0xfxezdxk5psty0er9rxp9xpwv" timestamp="1656544128"&gt;2069&lt;/key&gt;&lt;/foreign-keys&gt;&lt;ref-type name="Book Section"&gt;5&lt;/ref-type&gt;&lt;contributors&gt;&lt;authors&gt;&lt;author&gt;Gudivada, Venkat N&lt;/author&gt;&lt;author&gt;Rao, Dhana&lt;/author&gt;&lt;author&gt;Raghavan, Vijay V&lt;/author&gt;&lt;/authors&gt;&lt;/contributors&gt;&lt;titles&gt;&lt;title&gt;Big data driven natural language processing research and applications&lt;/title&gt;&lt;secondary-title&gt;Handbook of Statistics&lt;/secondary-title&gt;&lt;/titles&gt;&lt;pages&gt;203-238&lt;/pages&gt;&lt;volume&gt;33&lt;/volume&gt;&lt;dates&gt;&lt;year&gt;2015&lt;/year&gt;&lt;/dates&gt;&lt;publisher&gt;Elsevier&lt;/publisher&gt;&lt;isbn&gt;0169-7161&lt;/isbn&gt;&lt;urls&gt;&lt;/urls&gt;&lt;/record&gt;&lt;/Cite&gt;&lt;/EndNote&gt;</w:instrText>
      </w:r>
      <w:r w:rsidR="000A4E6A">
        <w:fldChar w:fldCharType="separate"/>
      </w:r>
      <w:r w:rsidR="001E0892" w:rsidRPr="001E0892">
        <w:rPr>
          <w:noProof/>
          <w:vertAlign w:val="superscript"/>
        </w:rPr>
        <w:t>30</w:t>
      </w:r>
      <w:r w:rsidR="000A4E6A">
        <w:fldChar w:fldCharType="end"/>
      </w:r>
      <w:r w:rsidR="000A4E6A">
        <w:t xml:space="preserve"> Data were analyzed</w:t>
      </w:r>
      <w:r w:rsidR="000A4E6A" w:rsidRPr="000A4E6A">
        <w:t xml:space="preserve"> for autocorrelation</w:t>
      </w:r>
      <w:r w:rsidR="00241A35">
        <w:t xml:space="preserve">, and it was determined that a maximum of seven previous days could have a relevant influence on a given day’s data. This makes logical sense, as many behavioral and training </w:t>
      </w:r>
      <w:r w:rsidR="00E65936">
        <w:t xml:space="preserve">schedules </w:t>
      </w:r>
      <w:r w:rsidR="00241A35">
        <w:t xml:space="preserve">follow a weekly </w:t>
      </w:r>
      <w:r w:rsidR="00E65936">
        <w:t>cycle</w:t>
      </w:r>
      <w:r w:rsidR="00241A35">
        <w:t>.</w:t>
      </w:r>
      <w:r w:rsidR="008D132A">
        <w:t xml:space="preserve"> The process of Markov unfolding entails copying the columns of the original dataset, shifting them down by one row, and stacking them as new columns on the right of the dataset (labeled as lag 1). This is repeated with shifts of 2–</w:t>
      </w:r>
      <w:r w:rsidR="008D2DC4">
        <w:t xml:space="preserve">n, where n is the number of previous days to be included. The first n </w:t>
      </w:r>
      <w:r w:rsidR="008D132A">
        <w:t xml:space="preserve">rows from the beginning of the dataset </w:t>
      </w:r>
      <w:r w:rsidR="008D2DC4">
        <w:t xml:space="preserve">are discarded, </w:t>
      </w:r>
      <w:r w:rsidR="008D132A">
        <w:t xml:space="preserve">as </w:t>
      </w:r>
      <w:r w:rsidR="008D2DC4">
        <w:t xml:space="preserve">there are </w:t>
      </w:r>
      <w:r w:rsidR="008D132A">
        <w:t>missing values</w:t>
      </w:r>
      <w:r w:rsidR="008D2DC4">
        <w:t xml:space="preserve"> for some of the lags</w:t>
      </w:r>
      <w:r w:rsidR="008D132A">
        <w:t xml:space="preserve">. </w:t>
      </w:r>
      <w:r w:rsidR="008D2DC4">
        <w:t>This results in</w:t>
      </w:r>
      <w:r w:rsidR="008D132A">
        <w:t xml:space="preserve"> a dataset that is a few rows shorter, but </w:t>
      </w:r>
      <w:r w:rsidR="008D2DC4">
        <w:t>n</w:t>
      </w:r>
      <w:r w:rsidR="008D132A">
        <w:t xml:space="preserve"> + 1 times </w:t>
      </w:r>
      <w:r w:rsidR="008D2DC4">
        <w:t xml:space="preserve">wider than the original dataset and the </w:t>
      </w:r>
      <w:r w:rsidR="008D132A">
        <w:t>observations</w:t>
      </w:r>
      <w:r w:rsidR="008D2DC4">
        <w:t xml:space="preserve"> can be treated</w:t>
      </w:r>
      <w:r w:rsidR="008D132A">
        <w:t xml:space="preserve"> as totally independent, allowing </w:t>
      </w:r>
      <w:r w:rsidR="002157DF">
        <w:t>the</w:t>
      </w:r>
      <w:r w:rsidR="008D132A">
        <w:t xml:space="preserve"> use </w:t>
      </w:r>
      <w:r w:rsidR="002157DF">
        <w:t xml:space="preserve">of </w:t>
      </w:r>
      <w:r w:rsidR="008D132A">
        <w:t xml:space="preserve">any </w:t>
      </w:r>
      <w:r w:rsidR="008D2DC4">
        <w:t>modeling</w:t>
      </w:r>
      <w:r w:rsidR="008D132A">
        <w:t xml:space="preserve"> approach that assumes </w:t>
      </w:r>
      <w:r w:rsidR="008D2DC4">
        <w:t xml:space="preserve">independent </w:t>
      </w:r>
      <w:r w:rsidR="008D132A">
        <w:t>data.</w:t>
      </w:r>
      <w:r w:rsidR="008D2DC4">
        <w:t xml:space="preserve"> </w:t>
      </w:r>
      <w:r w:rsidR="00A437FA">
        <w:t xml:space="preserve">This approach to making the dataset </w:t>
      </w:r>
      <w:r w:rsidR="00A41312">
        <w:t>~7x</w:t>
      </w:r>
      <w:r w:rsidR="00A437FA">
        <w:t xml:space="preserve"> wider can result in the </w:t>
      </w:r>
      <w:r w:rsidR="00A437FA" w:rsidRPr="00A437FA">
        <w:t xml:space="preserve">curse of dimensionality, </w:t>
      </w:r>
      <w:r w:rsidR="00A437FA">
        <w:t xml:space="preserve">whereby </w:t>
      </w:r>
      <w:r w:rsidR="00A437FA" w:rsidRPr="00A437FA">
        <w:t xml:space="preserve">the test error tends to increase as </w:t>
      </w:r>
      <w:r w:rsidR="00A437FA" w:rsidRPr="00A437FA">
        <w:lastRenderedPageBreak/>
        <w:t>the dimensionality of the problem (i.e. the number of predictors) increases</w:t>
      </w:r>
      <w:r w:rsidR="007A3E2E">
        <w:t>,</w:t>
      </w:r>
      <w:r w:rsidR="00A437FA">
        <w:fldChar w:fldCharType="begin"/>
      </w:r>
      <w:r w:rsidR="001E0892">
        <w:instrText xml:space="preserve"> ADDIN EN.CITE &lt;EndNote&gt;&lt;Cite&gt;&lt;Author&gt;James&lt;/Author&gt;&lt;Year&gt;2021&lt;/Year&gt;&lt;RecNum&gt;1857&lt;/RecNum&gt;&lt;DisplayText&gt;&lt;style face="superscript"&gt;28&lt;/style&gt;&lt;/DisplayText&gt;&lt;record&gt;&lt;rec-number&gt;1857&lt;/rec-number&gt;&lt;foreign-keys&gt;&lt;key app="EN" db-id="s9p55ax0vv0xfxezdxk5psty0er9rxp9xpwv" timestamp="1637913621"&gt;1857&lt;/key&gt;&lt;/foreign-keys&gt;&lt;ref-type name="Book"&gt;6&lt;/ref-type&gt;&lt;contributors&gt;&lt;authors&gt;&lt;author&gt;James, Gareth&lt;/author&gt;&lt;author&gt;Witten, Daniela&lt;/author&gt;&lt;author&gt;Hastie, Trevor&lt;/author&gt;&lt;author&gt;Tibshirani, Robert&lt;/author&gt;&lt;/authors&gt;&lt;/contributors&gt;&lt;titles&gt;&lt;title&gt;An introduction to statistical learning : with applications in R&lt;/title&gt;&lt;secondary-title&gt;Springer texts in statistics,&lt;/secondary-title&gt;&lt;/titles&gt;&lt;pages&gt;xvi, 426 pages&lt;/pages&gt;&lt;number&gt;103&lt;/number&gt;&lt;keywords&gt;&lt;keyword&gt;Mathematical statistics.&lt;/keyword&gt;&lt;keyword&gt;Mathematical models.&lt;/keyword&gt;&lt;keyword&gt;Mathematical statistics Problems, exercises, etc.&lt;/keyword&gt;&lt;keyword&gt;Mathematical models Problems, exercises, etc.&lt;/keyword&gt;&lt;keyword&gt;R (Computer program language)&lt;/keyword&gt;&lt;keyword&gt;Statistics.&lt;/keyword&gt;&lt;/keywords&gt;&lt;dates&gt;&lt;year&gt;2021&lt;/year&gt;&lt;/dates&gt;&lt;pub-location&gt;New York&lt;/pub-location&gt;&lt;publisher&gt;Springer&lt;/publisher&gt;&lt;isbn&gt;9781461471370 (acid-free paper)&amp;#xD;1461471370 (acid-free paper)&amp;#xD;1431-875X ;&lt;/isbn&gt;&lt;accession-num&gt;17673262&lt;/accession-num&gt;&lt;call-num&gt;QA276 .I585 2013&lt;/call-num&gt;&lt;urls&gt;&lt;/urls&gt;&lt;/record&gt;&lt;/Cite&gt;&lt;/EndNote&gt;</w:instrText>
      </w:r>
      <w:r w:rsidR="00A437FA">
        <w:fldChar w:fldCharType="separate"/>
      </w:r>
      <w:r w:rsidR="001E0892" w:rsidRPr="001E0892">
        <w:rPr>
          <w:noProof/>
          <w:vertAlign w:val="superscript"/>
        </w:rPr>
        <w:t>28</w:t>
      </w:r>
      <w:r w:rsidR="00A437FA">
        <w:fldChar w:fldCharType="end"/>
      </w:r>
      <w:r w:rsidR="00A437FA">
        <w:t xml:space="preserve"> but this may be mitigated by the use of</w:t>
      </w:r>
      <w:r w:rsidR="000B6893">
        <w:t xml:space="preserve"> algorithms which use regularization to conduct feature selection</w:t>
      </w:r>
      <w:r w:rsidR="007A3E2E">
        <w:t>.</w:t>
      </w:r>
      <w:r w:rsidR="001B7F51">
        <w:fldChar w:fldCharType="begin"/>
      </w:r>
      <w:r w:rsidR="001E0892">
        <w:instrText xml:space="preserve"> ADDIN EN.CITE &lt;EndNote&gt;&lt;Cite&gt;&lt;Author&gt;Kuhn&lt;/Author&gt;&lt;Year&gt;2013&lt;/Year&gt;&lt;RecNum&gt;2003&lt;/RecNum&gt;&lt;DisplayText&gt;&lt;style face="superscript"&gt;27&lt;/style&gt;&lt;/DisplayText&gt;&lt;record&gt;&lt;rec-number&gt;2003&lt;/rec-number&gt;&lt;foreign-keys&gt;&lt;key app="EN" db-id="s9p55ax0vv0xfxezdxk5psty0er9rxp9xpwv" timestamp="1649803564"&gt;2003&lt;/key&gt;&lt;/foreign-keys&gt;&lt;ref-type name="Book"&gt;6&lt;/ref-type&gt;&lt;contributors&gt;&lt;authors&gt;&lt;author&gt;Kuhn, Max&lt;/author&gt;&lt;author&gt;Johnson, Kjell&lt;/author&gt;&lt;/authors&gt;&lt;/contributors&gt;&lt;titles&gt;&lt;title&gt;Applied predictive modeling&lt;/title&gt;&lt;/titles&gt;&lt;volume&gt;26&lt;/volume&gt;&lt;dates&gt;&lt;year&gt;2013&lt;/year&gt;&lt;/dates&gt;&lt;publisher&gt;Springer&lt;/publisher&gt;&lt;urls&gt;&lt;/urls&gt;&lt;/record&gt;&lt;/Cite&gt;&lt;/EndNote&gt;</w:instrText>
      </w:r>
      <w:r w:rsidR="001B7F51">
        <w:fldChar w:fldCharType="separate"/>
      </w:r>
      <w:r w:rsidR="001E0892" w:rsidRPr="001E0892">
        <w:rPr>
          <w:noProof/>
          <w:vertAlign w:val="superscript"/>
        </w:rPr>
        <w:t>27</w:t>
      </w:r>
      <w:r w:rsidR="001B7F51">
        <w:fldChar w:fldCharType="end"/>
      </w:r>
      <w:r w:rsidR="00A41312">
        <w:t xml:space="preserve"> It should be noted that the variables created as 7-d rolling averages would allow </w:t>
      </w:r>
      <w:r w:rsidR="00344189">
        <w:t xml:space="preserve">the previous </w:t>
      </w:r>
      <w:r w:rsidR="00A41312">
        <w:t>14 days of information to be provided to the model (i.e., a 7-d average from 7 days ago).</w:t>
      </w:r>
      <w:r w:rsidR="008E3C53">
        <w:t xml:space="preserve"> </w:t>
      </w:r>
      <w:r w:rsidR="00303255">
        <w:rPr>
          <w:rFonts w:cstheme="minorHAnsi"/>
          <w:color w:val="000000" w:themeColor="text1"/>
        </w:rPr>
        <w:t>All</w:t>
      </w:r>
      <w:r w:rsidR="00303255" w:rsidRPr="00B1506D">
        <w:rPr>
          <w:rFonts w:cstheme="minorHAnsi"/>
          <w:color w:val="000000" w:themeColor="text1"/>
        </w:rPr>
        <w:t xml:space="preserve"> analys</w:t>
      </w:r>
      <w:r w:rsidR="00303255">
        <w:rPr>
          <w:rFonts w:cstheme="minorHAnsi"/>
          <w:color w:val="000000" w:themeColor="text1"/>
        </w:rPr>
        <w:t>e</w:t>
      </w:r>
      <w:r w:rsidR="00303255" w:rsidRPr="00B1506D">
        <w:rPr>
          <w:rFonts w:cstheme="minorHAnsi"/>
          <w:color w:val="000000" w:themeColor="text1"/>
        </w:rPr>
        <w:t>s w</w:t>
      </w:r>
      <w:r w:rsidR="00303255">
        <w:rPr>
          <w:rFonts w:cstheme="minorHAnsi"/>
          <w:color w:val="000000" w:themeColor="text1"/>
        </w:rPr>
        <w:t>ere</w:t>
      </w:r>
      <w:r w:rsidR="00303255" w:rsidRPr="00B1506D">
        <w:rPr>
          <w:rFonts w:cstheme="minorHAnsi"/>
          <w:color w:val="000000" w:themeColor="text1"/>
        </w:rPr>
        <w:t xml:space="preserve"> carried out with R version </w:t>
      </w:r>
      <w:r w:rsidR="00303255" w:rsidRPr="002A274A">
        <w:rPr>
          <w:rFonts w:cstheme="minorHAnsi"/>
          <w:color w:val="000000" w:themeColor="text1"/>
        </w:rPr>
        <w:t>4.0.3 (</w:t>
      </w:r>
      <w:r w:rsidR="00303255" w:rsidRPr="002A274A">
        <w:t>The R foundation for Statistical Computing, Vienna, Austria)</w:t>
      </w:r>
      <w:r w:rsidR="00303255">
        <w:rPr>
          <w:rFonts w:cstheme="minorHAnsi"/>
          <w:color w:val="000000" w:themeColor="text1"/>
        </w:rPr>
        <w:t>.</w:t>
      </w:r>
      <w:r w:rsidR="008E3C53">
        <w:rPr>
          <w:rFonts w:cstheme="minorHAnsi"/>
          <w:color w:val="000000" w:themeColor="text1"/>
        </w:rPr>
        <w:t xml:space="preserve"> </w:t>
      </w:r>
      <w:r w:rsidR="008E3C53" w:rsidRPr="002A274A">
        <w:t>Descriptive statistics are provided as mean ± SD.</w:t>
      </w:r>
    </w:p>
    <w:p w14:paraId="0E147674" w14:textId="77777777" w:rsidR="00096A61" w:rsidRDefault="00096A61" w:rsidP="00D20C66">
      <w:pPr>
        <w:spacing w:line="480" w:lineRule="auto"/>
        <w:jc w:val="both"/>
      </w:pPr>
    </w:p>
    <w:p w14:paraId="36361737" w14:textId="351BB3CF" w:rsidR="001C7A30" w:rsidRDefault="002046A7" w:rsidP="00D20C66">
      <w:pPr>
        <w:pStyle w:val="Heading2"/>
        <w:spacing w:line="480" w:lineRule="auto"/>
      </w:pPr>
      <w:bookmarkStart w:id="11" w:name="_Toc110515350"/>
      <w:r>
        <w:t>2.8 M</w:t>
      </w:r>
      <w:r w:rsidR="001C7A30">
        <w:t>odels</w:t>
      </w:r>
      <w:bookmarkEnd w:id="11"/>
    </w:p>
    <w:p w14:paraId="392795C4" w14:textId="09C2BF92" w:rsidR="008B597F" w:rsidRDefault="00141D63" w:rsidP="00AE09F8">
      <w:pPr>
        <w:spacing w:line="480" w:lineRule="auto"/>
        <w:jc w:val="both"/>
      </w:pPr>
      <w:r>
        <w:t>A series of m</w:t>
      </w:r>
      <w:r w:rsidR="00490842">
        <w:t>odels were built for</w:t>
      </w:r>
      <w:r w:rsidR="00ED6BEA">
        <w:t xml:space="preserve"> the three outcomes of interest —</w:t>
      </w:r>
      <w:r w:rsidR="00490842">
        <w:t xml:space="preserve"> AM PRS score, exercise TF score, and daily change in HRV</w:t>
      </w:r>
      <w:r w:rsidR="001A0038">
        <w:t xml:space="preserve">, </w:t>
      </w:r>
      <w:r w:rsidR="0026646C">
        <w:t>at both the</w:t>
      </w:r>
      <w:r w:rsidR="001A0038">
        <w:t xml:space="preserve"> group</w:t>
      </w:r>
      <w:r w:rsidR="0026646C">
        <w:t xml:space="preserve"> </w:t>
      </w:r>
      <w:r w:rsidR="001A0038">
        <w:t>level</w:t>
      </w:r>
      <w:r w:rsidR="002718C2">
        <w:t xml:space="preserve"> (full dataset)</w:t>
      </w:r>
      <w:r w:rsidR="001A0038">
        <w:t xml:space="preserve"> </w:t>
      </w:r>
      <w:r w:rsidR="0026646C">
        <w:t>and</w:t>
      </w:r>
      <w:r w:rsidR="001A0038">
        <w:t xml:space="preserve"> for each individual participant</w:t>
      </w:r>
      <w:r w:rsidR="00490842">
        <w:t xml:space="preserve">. </w:t>
      </w:r>
      <w:r w:rsidR="00F71483">
        <w:t xml:space="preserve">To reduce </w:t>
      </w:r>
      <w:r w:rsidR="00F71483" w:rsidRPr="000D3098">
        <w:t>multicollinearity</w:t>
      </w:r>
      <w:r w:rsidR="00F71483">
        <w:t>, highly correlated predictors (</w:t>
      </w:r>
      <w:r w:rsidR="004F0706">
        <w:t xml:space="preserve">Pearson correlation </w:t>
      </w:r>
      <w:r w:rsidR="00F71483">
        <w:t xml:space="preserve">&gt; 0.85) were removed from the dataset prior to training each model </w:t>
      </w:r>
      <w:r w:rsidR="007B10D2">
        <w:t>by</w:t>
      </w:r>
      <w:r w:rsidR="00F71483" w:rsidRPr="000D3098">
        <w:t xml:space="preserve"> remo</w:t>
      </w:r>
      <w:r w:rsidR="007B10D2">
        <w:t>ving</w:t>
      </w:r>
      <w:r w:rsidR="00F71483" w:rsidRPr="000D3098">
        <w:t xml:space="preserve"> the </w:t>
      </w:r>
      <w:r w:rsidR="00F71483">
        <w:t>one</w:t>
      </w:r>
      <w:r w:rsidR="00F71483" w:rsidRPr="000D3098">
        <w:t xml:space="preserve"> with the largest mean absolute correlation</w:t>
      </w:r>
      <w:r w:rsidR="00F71483">
        <w:t xml:space="preserve"> with the rest of the data</w:t>
      </w:r>
      <w:r w:rsidR="007A3E2E">
        <w:t>.</w:t>
      </w:r>
      <w:r w:rsidR="00F71483">
        <w:fldChar w:fldCharType="begin"/>
      </w:r>
      <w:r w:rsidR="001E0892">
        <w:instrText xml:space="preserve"> ADDIN EN.CITE &lt;EndNote&gt;&lt;Cite&gt;&lt;Author&gt;Kuhn&lt;/Author&gt;&lt;Year&gt;2013&lt;/Year&gt;&lt;RecNum&gt;2003&lt;/RecNum&gt;&lt;DisplayText&gt;&lt;style face="superscript"&gt;27&lt;/style&gt;&lt;/DisplayText&gt;&lt;record&gt;&lt;rec-number&gt;2003&lt;/rec-number&gt;&lt;foreign-keys&gt;&lt;key app="EN" db-id="s9p55ax0vv0xfxezdxk5psty0er9rxp9xpwv" timestamp="1649803564"&gt;2003&lt;/key&gt;&lt;/foreign-keys&gt;&lt;ref-type name="Book"&gt;6&lt;/ref-type&gt;&lt;contributors&gt;&lt;authors&gt;&lt;author&gt;Kuhn, Max&lt;/author&gt;&lt;author&gt;Johnson, Kjell&lt;/author&gt;&lt;/authors&gt;&lt;/contributors&gt;&lt;titles&gt;&lt;title&gt;Applied predictive modeling&lt;/title&gt;&lt;/titles&gt;&lt;volume&gt;26&lt;/volume&gt;&lt;dates&gt;&lt;year&gt;2013&lt;/year&gt;&lt;/dates&gt;&lt;publisher&gt;Springer&lt;/publisher&gt;&lt;urls&gt;&lt;/urls&gt;&lt;/record&gt;&lt;/Cite&gt;&lt;/EndNote&gt;</w:instrText>
      </w:r>
      <w:r w:rsidR="00F71483">
        <w:fldChar w:fldCharType="separate"/>
      </w:r>
      <w:r w:rsidR="001E0892" w:rsidRPr="001E0892">
        <w:rPr>
          <w:noProof/>
          <w:vertAlign w:val="superscript"/>
        </w:rPr>
        <w:t>27</w:t>
      </w:r>
      <w:r w:rsidR="00F71483">
        <w:fldChar w:fldCharType="end"/>
      </w:r>
      <w:r w:rsidR="00F71483">
        <w:t xml:space="preserve"> </w:t>
      </w:r>
      <w:r w:rsidR="003E5BFC">
        <w:t>F</w:t>
      </w:r>
      <w:r w:rsidR="005803AB">
        <w:t>or each outcome</w:t>
      </w:r>
      <w:r w:rsidR="003E5BFC">
        <w:t>, models</w:t>
      </w:r>
      <w:r w:rsidR="005803AB">
        <w:t xml:space="preserve"> were made using the primary subset of variables (MAIN), and a subset of variables that can tangibly be manipulated by athletes/coaches (ACTIONABLE).</w:t>
      </w:r>
      <w:r w:rsidR="005803AB" w:rsidRPr="005803AB">
        <w:t xml:space="preserve"> </w:t>
      </w:r>
      <w:r w:rsidR="002718C2">
        <w:t>Included variables are shown in Table 1.</w:t>
      </w:r>
      <w:r w:rsidR="000A4EE4">
        <w:t xml:space="preserve"> Descriptive statistics of these variables are provided in supplemental table 1.</w:t>
      </w:r>
      <w:r w:rsidR="002718C2">
        <w:t xml:space="preserve"> </w:t>
      </w:r>
      <w:r w:rsidR="008B597F">
        <w:t>At the group level, ensemble models</w:t>
      </w:r>
      <w:r w:rsidR="00372CB1">
        <w:t xml:space="preserve"> (described below)</w:t>
      </w:r>
      <w:r w:rsidR="008B597F">
        <w:t xml:space="preserve"> for each outcome were made using the two variable subsets (MAIN and ACTIONABLE). For comparison with the ensemble models, three linear regression models were created — a </w:t>
      </w:r>
      <w:r w:rsidR="003E5BFC" w:rsidRPr="00DB5C59">
        <w:t xml:space="preserve">least absolute shrinkage and selection operator (LASSO) </w:t>
      </w:r>
      <w:r w:rsidR="008B597F">
        <w:t xml:space="preserve">regression model using the MAIN set of variables, a linear mixed model using the 5 variables with the highest importance scores from the MAIN ensemble </w:t>
      </w:r>
      <w:r w:rsidR="000011C8">
        <w:t xml:space="preserve">as fixed effects </w:t>
      </w:r>
      <w:r w:rsidR="008B597F">
        <w:t>and participant ID specified as a random effect (Top 5 from group MAIN), and an intercept-only model</w:t>
      </w:r>
      <w:r w:rsidR="0026646C">
        <w:t xml:space="preserve"> as a baseline comparison</w:t>
      </w:r>
      <w:r w:rsidR="008B597F">
        <w:t xml:space="preserve"> </w:t>
      </w:r>
      <w:r w:rsidR="000011C8">
        <w:lastRenderedPageBreak/>
        <w:t xml:space="preserve">that was </w:t>
      </w:r>
      <w:r w:rsidR="0026646C">
        <w:t>simply predicting the mean value. The</w:t>
      </w:r>
      <w:r w:rsidR="00B95703">
        <w:t xml:space="preserve"> LASSO was chosen as a linear model that can be used with </w:t>
      </w:r>
      <w:proofErr w:type="gramStart"/>
      <w:r w:rsidR="00B95703">
        <w:t>a large number of</w:t>
      </w:r>
      <w:proofErr w:type="gramEnd"/>
      <w:r w:rsidR="00B95703">
        <w:t xml:space="preserve"> variables due to its built-in feature selection process, the mixed model was chosen </w:t>
      </w:r>
      <w:r w:rsidR="00372CB1">
        <w:t xml:space="preserve">to determine </w:t>
      </w:r>
      <w:r w:rsidR="00B95703">
        <w:t>how a very limited subset of variables would perform, and the intercept-only</w:t>
      </w:r>
      <w:r w:rsidR="0026646C">
        <w:t xml:space="preserve"> baseline </w:t>
      </w:r>
      <w:r w:rsidR="00B95703">
        <w:t xml:space="preserve">was used to </w:t>
      </w:r>
      <w:r w:rsidR="0026646C">
        <w:t xml:space="preserve">establish a realistic upper bound for the </w:t>
      </w:r>
      <w:r w:rsidR="0026646C" w:rsidRPr="00AE09F8">
        <w:t>root mean squared error (RMSE)</w:t>
      </w:r>
      <w:r w:rsidR="0026646C">
        <w:t>, as useful prediction models should have lower RMSE values. At the individual level,</w:t>
      </w:r>
      <w:r w:rsidR="00B95703">
        <w:t xml:space="preserve"> in addition to the MAIN and ACTIONABLE models,</w:t>
      </w:r>
      <w:r w:rsidR="0026646C">
        <w:t xml:space="preserve"> linear models were made consisting of the 5 variables with the highest importance from the MAIN group model (Top 5 from group MAIN)</w:t>
      </w:r>
      <w:r w:rsidR="00372CB1">
        <w:t>, the 5 variables with the highest importance from</w:t>
      </w:r>
      <w:r w:rsidR="0026646C">
        <w:t xml:space="preserve"> </w:t>
      </w:r>
      <w:r w:rsidR="00372CB1">
        <w:t xml:space="preserve">their </w:t>
      </w:r>
      <w:r w:rsidR="00696C51">
        <w:t xml:space="preserve">own </w:t>
      </w:r>
      <w:r w:rsidR="00372CB1">
        <w:t>respective</w:t>
      </w:r>
      <w:r w:rsidR="0026646C">
        <w:t xml:space="preserve"> MAIN model (Top 5 from individual MAIN), </w:t>
      </w:r>
      <w:r w:rsidR="00372CB1">
        <w:t>and</w:t>
      </w:r>
      <w:r w:rsidR="0026646C">
        <w:t xml:space="preserve"> an intercept-only model as a baseline comparison.</w:t>
      </w:r>
    </w:p>
    <w:p w14:paraId="47BD3CC5" w14:textId="77777777" w:rsidR="008B597F" w:rsidRDefault="008B597F" w:rsidP="00AE09F8">
      <w:pPr>
        <w:spacing w:line="480" w:lineRule="auto"/>
        <w:jc w:val="both"/>
      </w:pPr>
    </w:p>
    <w:p w14:paraId="0910DEE8" w14:textId="4523A508" w:rsidR="0026646C" w:rsidRDefault="008B597F" w:rsidP="0026646C">
      <w:pPr>
        <w:spacing w:line="480" w:lineRule="auto"/>
        <w:jc w:val="both"/>
      </w:pPr>
      <w:r>
        <w:t>For group models, d</w:t>
      </w:r>
      <w:r w:rsidRPr="009A4BF0">
        <w:t>ata were split into a training set (</w:t>
      </w:r>
      <w:r>
        <w:t>75</w:t>
      </w:r>
      <w:r w:rsidRPr="009A4BF0">
        <w:t>%) and a testing set (2</w:t>
      </w:r>
      <w:r>
        <w:t>5</w:t>
      </w:r>
      <w:r w:rsidRPr="009A4BF0">
        <w:t>%).</w:t>
      </w:r>
      <w:r>
        <w:t xml:space="preserve"> To avoid data leakage</w:t>
      </w:r>
      <w:r w:rsidR="007A3E2E">
        <w:t>,</w:t>
      </w:r>
      <w:r>
        <w:fldChar w:fldCharType="begin"/>
      </w:r>
      <w:r w:rsidR="001E0892">
        <w:instrText xml:space="preserve"> ADDIN EN.CITE &lt;EndNote&gt;&lt;Cite&gt;&lt;Author&gt;Kapoor&lt;/Author&gt;&lt;Year&gt;2022&lt;/Year&gt;&lt;RecNum&gt;2072&lt;/RecNum&gt;&lt;DisplayText&gt;&lt;style face="superscript"&gt;31&lt;/style&gt;&lt;/DisplayText&gt;&lt;record&gt;&lt;rec-number&gt;2072&lt;/rec-number&gt;&lt;foreign-keys&gt;&lt;key app="EN" db-id="s9p55ax0vv0xfxezdxk5psty0er9rxp9xpwv" timestamp="1658199181"&gt;2072&lt;/key&gt;&lt;/foreign-keys&gt;&lt;ref-type name="Journal Article"&gt;17&lt;/ref-type&gt;&lt;contributors&gt;&lt;authors&gt;&lt;author&gt;Kapoor, Sayash&lt;/author&gt;&lt;author&gt;Narayanan, Arvind&lt;/author&gt;&lt;/authors&gt;&lt;/contributors&gt;&lt;titles&gt;&lt;title&gt;Leakage and the Reproducibility Crisis in ML-based Science&lt;/title&gt;&lt;secondary-title&gt;arXiv preprint arXiv:2207.07048&lt;/secondary-title&gt;&lt;/titles&gt;&lt;periodical&gt;&lt;full-title&gt;arXiv preprint arXiv:2207.07048&lt;/full-title&gt;&lt;/periodical&gt;&lt;dates&gt;&lt;year&gt;2022&lt;/year&gt;&lt;/dates&gt;&lt;urls&gt;&lt;/urls&gt;&lt;/record&gt;&lt;/Cite&gt;&lt;/EndNote&gt;</w:instrText>
      </w:r>
      <w:r>
        <w:fldChar w:fldCharType="separate"/>
      </w:r>
      <w:r w:rsidR="001E0892" w:rsidRPr="001E0892">
        <w:rPr>
          <w:noProof/>
          <w:vertAlign w:val="superscript"/>
        </w:rPr>
        <w:t>31</w:t>
      </w:r>
      <w:r>
        <w:fldChar w:fldCharType="end"/>
      </w:r>
      <w:r>
        <w:t xml:space="preserve"> all observations from a given participant were assigned to either the training or testing set, and preprocessing steps such as standardization and removal of highly correlated variables </w:t>
      </w:r>
      <w:r w:rsidR="000011C8">
        <w:t>were</w:t>
      </w:r>
      <w:r>
        <w:t xml:space="preserve"> performed only using the training set. </w:t>
      </w:r>
      <w:r w:rsidR="002718C2">
        <w:t xml:space="preserve">Nine different learning algorithms, including parametric and non-parametric methods, were trained for each model using the </w:t>
      </w:r>
      <w:proofErr w:type="spellStart"/>
      <w:r w:rsidR="002718C2" w:rsidRPr="00145FDF">
        <w:rPr>
          <w:i/>
          <w:iCs/>
        </w:rPr>
        <w:t>Tidymodels</w:t>
      </w:r>
      <w:proofErr w:type="spellEnd"/>
      <w:r w:rsidR="002718C2">
        <w:t xml:space="preserve"> ecosystem in R. </w:t>
      </w:r>
      <w:r w:rsidR="002718C2" w:rsidRPr="00DB5C59">
        <w:t>These included three linear regression models with regularization (Ridge, LASSO, and LASSO with interaction terms), three non-linear regression models (Multivariate Adaptive Regression Spline (MARS), Support Vector Machine (SVM), and K-Nearest Neighbors (KNN)), two ensembles of decision trees (</w:t>
      </w:r>
      <w:proofErr w:type="spellStart"/>
      <w:r w:rsidR="002718C2" w:rsidRPr="00DB5C59">
        <w:t>XGBoost</w:t>
      </w:r>
      <w:proofErr w:type="spellEnd"/>
      <w:r w:rsidR="002718C2" w:rsidRPr="00DB5C59">
        <w:t xml:space="preserve"> and Light GBM), and a single layer neural network (NNET).</w:t>
      </w:r>
      <w:r w:rsidR="002718C2">
        <w:t xml:space="preserve"> </w:t>
      </w:r>
      <w:r>
        <w:t xml:space="preserve">Ten-fold cross-validation was repeated five times for tuning parameter optimization, and the tuned models were combined into a stacked ensemble using the </w:t>
      </w:r>
      <w:r>
        <w:rPr>
          <w:i/>
          <w:iCs/>
        </w:rPr>
        <w:t>Stacks</w:t>
      </w:r>
      <w:r>
        <w:t xml:space="preserve"> R package. Stacking is </w:t>
      </w:r>
      <w:r w:rsidRPr="00FA771C">
        <w:t xml:space="preserve">a method that takes the outputs of many models and combines them to generate a new </w:t>
      </w:r>
      <w:r>
        <w:t xml:space="preserve">ensemble </w:t>
      </w:r>
      <w:r w:rsidRPr="00FA771C">
        <w:lastRenderedPageBreak/>
        <w:t>model</w:t>
      </w:r>
      <w:r w:rsidR="007A3E2E">
        <w:t>.</w:t>
      </w:r>
      <w:r>
        <w:fldChar w:fldCharType="begin"/>
      </w:r>
      <w:r w:rsidR="001E0892">
        <w:instrText xml:space="preserve"> ADDIN EN.CITE &lt;EndNote&gt;&lt;Cite&gt;&lt;Author&gt;Yang&lt;/Author&gt;&lt;Year&gt;2010&lt;/Year&gt;&lt;RecNum&gt;1851&lt;/RecNum&gt;&lt;DisplayText&gt;&lt;style face="superscript"&gt;32&lt;/style&gt;&lt;/DisplayText&gt;&lt;record&gt;&lt;rec-number&gt;1851&lt;/rec-number&gt;&lt;foreign-keys&gt;&lt;key app="EN" db-id="s9p55ax0vv0xfxezdxk5psty0er9rxp9xpwv" timestamp="1637912873"&gt;1851&lt;/key&gt;&lt;/foreign-keys&gt;&lt;ref-type name="Journal Article"&gt;17&lt;/ref-type&gt;&lt;contributors&gt;&lt;authors&gt;&lt;author&gt;Yang, Pengyi&lt;/author&gt;&lt;author&gt;Hwa Yang, Yee&lt;/author&gt;&lt;author&gt;B Zhou, Bing&lt;/author&gt;&lt;author&gt;Y Zomaya, Albert&lt;/author&gt;&lt;/authors&gt;&lt;/contributors&gt;&lt;titles&gt;&lt;title&gt;A review of ensemble methods in bioinformatics&lt;/title&gt;&lt;secondary-title&gt;Current Bioinformatics&lt;/secondary-title&gt;&lt;/titles&gt;&lt;periodical&gt;&lt;full-title&gt;Current Bioinformatics&lt;/full-title&gt;&lt;/periodical&gt;&lt;pages&gt;296-308&lt;/pages&gt;&lt;volume&gt;5&lt;/volume&gt;&lt;number&gt;4&lt;/number&gt;&lt;dates&gt;&lt;year&gt;2010&lt;/year&gt;&lt;/dates&gt;&lt;isbn&gt;1574-8936&lt;/isbn&gt;&lt;urls&gt;&lt;/urls&gt;&lt;/record&gt;&lt;/Cite&gt;&lt;/EndNote&gt;</w:instrText>
      </w:r>
      <w:r>
        <w:fldChar w:fldCharType="separate"/>
      </w:r>
      <w:r w:rsidR="001E0892" w:rsidRPr="001E0892">
        <w:rPr>
          <w:noProof/>
          <w:vertAlign w:val="superscript"/>
        </w:rPr>
        <w:t>32</w:t>
      </w:r>
      <w:r>
        <w:fldChar w:fldCharType="end"/>
      </w:r>
      <w:r>
        <w:t xml:space="preserve"> Predictions from each candidate in the ensemble are weighted based on a </w:t>
      </w:r>
      <w:r w:rsidRPr="00A12047">
        <w:t>stacking coefficient</w:t>
      </w:r>
      <w:r>
        <w:t xml:space="preserve">, generated by the betas </w:t>
      </w:r>
      <w:r w:rsidRPr="00A12047">
        <w:t xml:space="preserve">of a LASSO </w:t>
      </w:r>
      <w:r>
        <w:t xml:space="preserve">regression </w:t>
      </w:r>
      <w:r w:rsidRPr="00A12047">
        <w:t>model fitting the true outcome with the predictions given in the data stack</w:t>
      </w:r>
      <w:r>
        <w:t xml:space="preserve">. Model performance </w:t>
      </w:r>
      <w:r w:rsidR="008C7C8E">
        <w:t xml:space="preserve">(RMSE and R-squared) </w:t>
      </w:r>
      <w:r>
        <w:t xml:space="preserve">was calculated using the hold-out (testing) dataset. Variable importance </w:t>
      </w:r>
      <w:r w:rsidR="0003416C">
        <w:t>(</w:t>
      </w:r>
      <w:r w:rsidR="0003416C" w:rsidRPr="00FB4589">
        <w:t>a measure of the strength of the relationship between observed values of the variable and the observed response</w:t>
      </w:r>
      <w:r w:rsidR="0003416C">
        <w:t xml:space="preserve">) </w:t>
      </w:r>
      <w:r>
        <w:t xml:space="preserve">for the group ensemble models was determined using a permutation-based approach, which </w:t>
      </w:r>
      <w:r w:rsidRPr="00540A99">
        <w:t>measures a feature’s importance by calculating the increase of the model’s prediction error after permuting the feature</w:t>
      </w:r>
      <w:r w:rsidR="007A3E2E">
        <w:t>.</w:t>
      </w:r>
      <w:r>
        <w:fldChar w:fldCharType="begin"/>
      </w:r>
      <w:r w:rsidR="001E0892">
        <w:instrText xml:space="preserve"> ADDIN EN.CITE &lt;EndNote&gt;&lt;Cite&gt;&lt;Author&gt;Biecek&lt;/Author&gt;&lt;Year&gt;2021&lt;/Year&gt;&lt;RecNum&gt;2091&lt;/RecNum&gt;&lt;DisplayText&gt;&lt;style face="superscript"&gt;33&lt;/style&gt;&lt;/DisplayText&gt;&lt;record&gt;&lt;rec-number&gt;2091&lt;/rec-number&gt;&lt;foreign-keys&gt;&lt;key app="EN" db-id="s9p55ax0vv0xfxezdxk5psty0er9rxp9xpwv" timestamp="1659054414"&gt;2091&lt;/key&gt;&lt;/foreign-keys&gt;&lt;ref-type name="Book"&gt;6&lt;/ref-type&gt;&lt;contributors&gt;&lt;authors&gt;&lt;author&gt;Biecek, Przemyslaw&lt;/author&gt;&lt;author&gt;Burzykowski, Tomasz&lt;/author&gt;&lt;/authors&gt;&lt;/contributors&gt;&lt;titles&gt;&lt;title&gt;Explanatory model analysis: Explore, explain and examine predictive models&lt;/title&gt;&lt;/titles&gt;&lt;dates&gt;&lt;year&gt;2021&lt;/year&gt;&lt;/dates&gt;&lt;publisher&gt;Chapman and Hall/CRC&lt;/publisher&gt;&lt;isbn&gt;0429027192&lt;/isbn&gt;&lt;urls&gt;&lt;/urls&gt;&lt;/record&gt;&lt;/Cite&gt;&lt;/EndNote&gt;</w:instrText>
      </w:r>
      <w:r>
        <w:fldChar w:fldCharType="separate"/>
      </w:r>
      <w:r w:rsidR="001E0892" w:rsidRPr="001E0892">
        <w:rPr>
          <w:noProof/>
          <w:vertAlign w:val="superscript"/>
        </w:rPr>
        <w:t>33</w:t>
      </w:r>
      <w:r>
        <w:fldChar w:fldCharType="end"/>
      </w:r>
      <w:r>
        <w:t xml:space="preserve"> In addition to variable importance, partial dependence profiles were created to aid model interpretation, which</w:t>
      </w:r>
      <w:r w:rsidRPr="00AC54BF">
        <w:t xml:space="preserve"> show how the expected value of a model prediction changes </w:t>
      </w:r>
      <w:r w:rsidRPr="007B10D2">
        <w:t xml:space="preserve">after accounting for the average effect of all other </w:t>
      </w:r>
      <w:r w:rsidR="002718C2">
        <w:t>variables</w:t>
      </w:r>
      <w:r w:rsidR="007A3E2E">
        <w:t>.</w:t>
      </w:r>
      <w:r>
        <w:fldChar w:fldCharType="begin"/>
      </w:r>
      <w:r w:rsidR="001E0892">
        <w:instrText xml:space="preserve"> ADDIN EN.CITE &lt;EndNote&gt;&lt;Cite&gt;&lt;Author&gt;Biecek&lt;/Author&gt;&lt;Year&gt;2021&lt;/Year&gt;&lt;RecNum&gt;2091&lt;/RecNum&gt;&lt;DisplayText&gt;&lt;style face="superscript"&gt;33&lt;/style&gt;&lt;/DisplayText&gt;&lt;record&gt;&lt;rec-number&gt;2091&lt;/rec-number&gt;&lt;foreign-keys&gt;&lt;key app="EN" db-id="s9p55ax0vv0xfxezdxk5psty0er9rxp9xpwv" timestamp="1659054414"&gt;2091&lt;/key&gt;&lt;/foreign-keys&gt;&lt;ref-type name="Book"&gt;6&lt;/ref-type&gt;&lt;contributors&gt;&lt;authors&gt;&lt;author&gt;Biecek, Przemyslaw&lt;/author&gt;&lt;author&gt;Burzykowski, Tomasz&lt;/author&gt;&lt;/authors&gt;&lt;/contributors&gt;&lt;titles&gt;&lt;title&gt;Explanatory model analysis: Explore, explain and examine predictive models&lt;/title&gt;&lt;/titles&gt;&lt;dates&gt;&lt;year&gt;2021&lt;/year&gt;&lt;/dates&gt;&lt;publisher&gt;Chapman and Hall/CRC&lt;/publisher&gt;&lt;isbn&gt;0429027192&lt;/isbn&gt;&lt;urls&gt;&lt;/urls&gt;&lt;/record&gt;&lt;/Cite&gt;&lt;/EndNote&gt;</w:instrText>
      </w:r>
      <w:r>
        <w:fldChar w:fldCharType="separate"/>
      </w:r>
      <w:r w:rsidR="001E0892" w:rsidRPr="001E0892">
        <w:rPr>
          <w:noProof/>
          <w:vertAlign w:val="superscript"/>
        </w:rPr>
        <w:t>33</w:t>
      </w:r>
      <w:r>
        <w:fldChar w:fldCharType="end"/>
      </w:r>
      <w:r>
        <w:t xml:space="preserve"> </w:t>
      </w:r>
      <w:r w:rsidR="0026646C">
        <w:t xml:space="preserve">A model info sheet </w:t>
      </w:r>
      <w:r w:rsidR="0026646C" w:rsidRPr="00364452">
        <w:t xml:space="preserve">for detecting and preventing </w:t>
      </w:r>
      <w:r w:rsidR="0026646C">
        <w:t xml:space="preserve">data </w:t>
      </w:r>
      <w:r w:rsidR="0026646C" w:rsidRPr="00364452">
        <w:t>leakage</w:t>
      </w:r>
      <w:r w:rsidR="0026646C">
        <w:t xml:space="preserve"> is provided as a supplemental file based on </w:t>
      </w:r>
      <w:r w:rsidR="004F0706">
        <w:t xml:space="preserve">the </w:t>
      </w:r>
      <w:r w:rsidR="0026646C">
        <w:t xml:space="preserve">recommendations from Kapoor and </w:t>
      </w:r>
      <w:r w:rsidR="0026646C" w:rsidRPr="006638C1">
        <w:t>Narayanan</w:t>
      </w:r>
      <w:r w:rsidR="007A3E2E">
        <w:t>.</w:t>
      </w:r>
      <w:r w:rsidR="0026646C">
        <w:fldChar w:fldCharType="begin"/>
      </w:r>
      <w:r w:rsidR="001E0892">
        <w:instrText xml:space="preserve"> ADDIN EN.CITE &lt;EndNote&gt;&lt;Cite ExcludeAuth="1"&gt;&lt;Author&gt;Kapoor&lt;/Author&gt;&lt;Year&gt;2022&lt;/Year&gt;&lt;RecNum&gt;2072&lt;/RecNum&gt;&lt;DisplayText&gt;&lt;style face="superscript"&gt;31&lt;/style&gt;&lt;/DisplayText&gt;&lt;record&gt;&lt;rec-number&gt;2072&lt;/rec-number&gt;&lt;foreign-keys&gt;&lt;key app="EN" db-id="s9p55ax0vv0xfxezdxk5psty0er9rxp9xpwv" timestamp="1658199181"&gt;2072&lt;/key&gt;&lt;/foreign-keys&gt;&lt;ref-type name="Journal Article"&gt;17&lt;/ref-type&gt;&lt;contributors&gt;&lt;authors&gt;&lt;author&gt;Kapoor, Sayash&lt;/author&gt;&lt;author&gt;Narayanan, Arvind&lt;/author&gt;&lt;/authors&gt;&lt;/contributors&gt;&lt;titles&gt;&lt;title&gt;Leakage and the Reproducibility Crisis in ML-based Science&lt;/title&gt;&lt;secondary-title&gt;arXiv preprint arXiv:2207.07048&lt;/secondary-title&gt;&lt;/titles&gt;&lt;periodical&gt;&lt;full-title&gt;arXiv preprint arXiv:2207.07048&lt;/full-title&gt;&lt;/periodical&gt;&lt;dates&gt;&lt;year&gt;2022&lt;/year&gt;&lt;/dates&gt;&lt;urls&gt;&lt;/urls&gt;&lt;/record&gt;&lt;/Cite&gt;&lt;/EndNote&gt;</w:instrText>
      </w:r>
      <w:r w:rsidR="0026646C">
        <w:fldChar w:fldCharType="separate"/>
      </w:r>
      <w:r w:rsidR="001E0892" w:rsidRPr="001E0892">
        <w:rPr>
          <w:noProof/>
          <w:vertAlign w:val="superscript"/>
        </w:rPr>
        <w:t>31</w:t>
      </w:r>
      <w:r w:rsidR="0026646C">
        <w:fldChar w:fldCharType="end"/>
      </w:r>
    </w:p>
    <w:p w14:paraId="5054FB73" w14:textId="77777777" w:rsidR="008B597F" w:rsidRDefault="008B597F" w:rsidP="00AE09F8">
      <w:pPr>
        <w:spacing w:line="480" w:lineRule="auto"/>
        <w:jc w:val="both"/>
      </w:pPr>
    </w:p>
    <w:p w14:paraId="655E530F" w14:textId="43CA45EC" w:rsidR="00D65BB4" w:rsidRDefault="002718C2" w:rsidP="00AE0101">
      <w:pPr>
        <w:spacing w:line="480" w:lineRule="auto"/>
        <w:jc w:val="both"/>
      </w:pPr>
      <w:r>
        <w:t>T</w:t>
      </w:r>
      <w:r w:rsidRPr="002718C2">
        <w:t>he individual models used the same algorithms mentioned above</w:t>
      </w:r>
      <w:r>
        <w:t xml:space="preserve">, </w:t>
      </w:r>
      <w:r w:rsidR="000470B8" w:rsidRPr="002718C2">
        <w:t>except for</w:t>
      </w:r>
      <w:r w:rsidRPr="002718C2">
        <w:t xml:space="preserve"> the NNET</w:t>
      </w:r>
      <w:r>
        <w:t>. Ten</w:t>
      </w:r>
      <w:r w:rsidR="005803AB">
        <w:t xml:space="preserve">-fold </w:t>
      </w:r>
      <w:r w:rsidR="00FA771C">
        <w:t>cross-validation was repeated ten times</w:t>
      </w:r>
      <w:r w:rsidR="00575274">
        <w:t>,</w:t>
      </w:r>
      <w:r w:rsidR="00FA771C">
        <w:t xml:space="preserve"> </w:t>
      </w:r>
      <w:r w:rsidR="005803AB">
        <w:t xml:space="preserve">with the best </w:t>
      </w:r>
      <w:r w:rsidR="0003416C">
        <w:t>algorithm</w:t>
      </w:r>
      <w:r w:rsidR="005803AB">
        <w:t xml:space="preserve"> and parameter set chosen based on the</w:t>
      </w:r>
      <w:r w:rsidR="005803AB" w:rsidRPr="00AE09F8">
        <w:t xml:space="preserve"> </w:t>
      </w:r>
      <w:r w:rsidR="005803AB">
        <w:t xml:space="preserve">lowest </w:t>
      </w:r>
      <w:r w:rsidR="005803AB" w:rsidRPr="00AE09F8">
        <w:t>RMSE</w:t>
      </w:r>
      <w:r w:rsidR="00DC2612">
        <w:t>.</w:t>
      </w:r>
      <w:r w:rsidR="00EF33A1">
        <w:t xml:space="preserve"> </w:t>
      </w:r>
      <w:r w:rsidR="00DC2612">
        <w:t>A</w:t>
      </w:r>
      <w:r w:rsidR="00FA771C">
        <w:t xml:space="preserve">ccuracy </w:t>
      </w:r>
      <w:r w:rsidR="00C66EF7">
        <w:t>metrics were calculated using 500 bootstrap resamples</w:t>
      </w:r>
      <w:r w:rsidR="00D65BB4">
        <w:t>.</w:t>
      </w:r>
      <w:r w:rsidR="005803AB">
        <w:t xml:space="preserve"> </w:t>
      </w:r>
      <w:r w:rsidR="00BF6B8D">
        <w:t xml:space="preserve">Variable importance was calculated using a </w:t>
      </w:r>
      <w:r w:rsidR="008A60A7">
        <w:t>model</w:t>
      </w:r>
      <w:r w:rsidR="00BF6B8D">
        <w:t>-based approach</w:t>
      </w:r>
      <w:r w:rsidR="007A3E2E">
        <w:t>,</w:t>
      </w:r>
      <w:r w:rsidR="008A60A7">
        <w:fldChar w:fldCharType="begin"/>
      </w:r>
      <w:r w:rsidR="001E0892">
        <w:instrText xml:space="preserve"> ADDIN EN.CITE &lt;EndNote&gt;&lt;Cite&gt;&lt;Author&gt;Greenwell&lt;/Author&gt;&lt;Year&gt;2020&lt;/Year&gt;&lt;RecNum&gt;2045&lt;/RecNum&gt;&lt;DisplayText&gt;&lt;style face="superscript"&gt;34&lt;/style&gt;&lt;/DisplayText&gt;&lt;record&gt;&lt;rec-number&gt;2045&lt;/rec-number&gt;&lt;foreign-keys&gt;&lt;key app="EN" db-id="s9p55ax0vv0xfxezdxk5psty0er9rxp9xpwv" timestamp="1654662075"&gt;2045&lt;/key&gt;&lt;/foreign-keys&gt;&lt;ref-type name="Journal Article"&gt;17&lt;/ref-type&gt;&lt;contributors&gt;&lt;authors&gt;&lt;author&gt;Greenwell, Brandon M&lt;/author&gt;&lt;author&gt;Boehmke, Bradley C&lt;/author&gt;&lt;author&gt;Gray, B&lt;/author&gt;&lt;/authors&gt;&lt;/contributors&gt;&lt;titles&gt;&lt;title&gt;Variable Importance Plots-An Introduction to the vip Package&lt;/title&gt;&lt;secondary-title&gt;R J.&lt;/secondary-title&gt;&lt;/titles&gt;&lt;periodical&gt;&lt;full-title&gt;R J.&lt;/full-title&gt;&lt;/periodical&gt;&lt;pages&gt;343&lt;/pages&gt;&lt;volume&gt;12&lt;/volume&gt;&lt;number&gt;1&lt;/number&gt;&lt;dates&gt;&lt;year&gt;2020&lt;/year&gt;&lt;/dates&gt;&lt;urls&gt;&lt;/urls&gt;&lt;/record&gt;&lt;/Cite&gt;&lt;/EndNote&gt;</w:instrText>
      </w:r>
      <w:r w:rsidR="008A60A7">
        <w:fldChar w:fldCharType="separate"/>
      </w:r>
      <w:r w:rsidR="001E0892" w:rsidRPr="001E0892">
        <w:rPr>
          <w:noProof/>
          <w:vertAlign w:val="superscript"/>
        </w:rPr>
        <w:t>34</w:t>
      </w:r>
      <w:r w:rsidR="008A60A7">
        <w:fldChar w:fldCharType="end"/>
      </w:r>
      <w:r w:rsidR="008A60A7">
        <w:t xml:space="preserve"> and scaled so the total importance summed to 1. </w:t>
      </w:r>
      <w:r w:rsidR="008B597F">
        <w:t xml:space="preserve">Because individual models could use different algorithms for each </w:t>
      </w:r>
      <w:r w:rsidR="0003416C">
        <w:t>participant</w:t>
      </w:r>
      <w:r w:rsidR="008B597F">
        <w:t>,</w:t>
      </w:r>
      <w:r w:rsidR="001A0038">
        <w:t xml:space="preserve"> </w:t>
      </w:r>
      <w:r w:rsidR="001A0038" w:rsidRPr="001A0038">
        <w:t xml:space="preserve">scaling the importance allowed </w:t>
      </w:r>
      <w:r w:rsidR="008B597F">
        <w:t>a summarization of</w:t>
      </w:r>
      <w:r w:rsidR="001A0038" w:rsidRPr="001A0038">
        <w:t xml:space="preserve"> importance across different model types by taking the mean</w:t>
      </w:r>
      <w:r w:rsidR="008B597F">
        <w:t xml:space="preserve"> values</w:t>
      </w:r>
      <w:r w:rsidR="001A0038" w:rsidRPr="001A0038">
        <w:t xml:space="preserve">. </w:t>
      </w:r>
      <w:r w:rsidR="00575274">
        <w:t>T</w:t>
      </w:r>
      <w:r w:rsidR="00FC11CF">
        <w:t xml:space="preserve">o compare performance </w:t>
      </w:r>
      <w:r w:rsidR="00575274">
        <w:t>among</w:t>
      </w:r>
      <w:r w:rsidR="00FC11CF">
        <w:t xml:space="preserve"> the five </w:t>
      </w:r>
      <w:r w:rsidR="0003416C">
        <w:t xml:space="preserve">types of </w:t>
      </w:r>
      <w:r w:rsidR="00FC11CF">
        <w:t>individual models</w:t>
      </w:r>
      <w:r w:rsidR="00F33E8E">
        <w:t xml:space="preserve"> (best model MAIN, best model ACTIONABLE, Top 5 from group MAIN, Top 5 from individual MAIN, and baseline intercept-only model)</w:t>
      </w:r>
      <w:r w:rsidR="00FC11CF">
        <w:t xml:space="preserve">, </w:t>
      </w:r>
      <w:r w:rsidR="00575274">
        <w:t xml:space="preserve">a linear mixed model was used, </w:t>
      </w:r>
      <w:r w:rsidR="00FC11CF">
        <w:t xml:space="preserve">with </w:t>
      </w:r>
      <w:r w:rsidR="008B597F">
        <w:lastRenderedPageBreak/>
        <w:t xml:space="preserve">RMSE from each model used as the dependent variable, </w:t>
      </w:r>
      <w:r w:rsidR="00FC11CF">
        <w:t>model type specified as a fixed effect</w:t>
      </w:r>
      <w:r w:rsidR="008B597F">
        <w:t>,</w:t>
      </w:r>
      <w:r w:rsidR="00FC11CF">
        <w:t xml:space="preserve"> and participant ID specified as a random effect. Estimated means were calculated using the </w:t>
      </w:r>
      <w:proofErr w:type="spellStart"/>
      <w:r w:rsidR="00FC11CF" w:rsidRPr="00145FDF">
        <w:rPr>
          <w:i/>
          <w:iCs/>
        </w:rPr>
        <w:t>Emmeans</w:t>
      </w:r>
      <w:proofErr w:type="spellEnd"/>
      <w:r w:rsidR="00FC11CF">
        <w:t xml:space="preserve"> R package</w:t>
      </w:r>
      <w:r w:rsidR="002B2319">
        <w:t>, and comparisons made using the Tukey test</w:t>
      </w:r>
      <w:r w:rsidR="00FC11CF">
        <w:t xml:space="preserve">. </w:t>
      </w:r>
    </w:p>
    <w:p w14:paraId="5EC18171" w14:textId="77777777" w:rsidR="009314B2" w:rsidRDefault="009314B2" w:rsidP="00560348">
      <w:pPr>
        <w:spacing w:line="276" w:lineRule="auto"/>
        <w:jc w:val="both"/>
      </w:pPr>
    </w:p>
    <w:p w14:paraId="46096D70" w14:textId="1D5F2D3D" w:rsidR="00075FA8" w:rsidRPr="00FA1245" w:rsidRDefault="00075FA8" w:rsidP="00560348">
      <w:pPr>
        <w:spacing w:line="276" w:lineRule="auto"/>
        <w:jc w:val="both"/>
        <w:rPr>
          <w:b/>
          <w:bCs/>
        </w:rPr>
      </w:pPr>
      <w:r w:rsidRPr="00FA1245">
        <w:rPr>
          <w:b/>
          <w:bCs/>
        </w:rPr>
        <w:t>Table 1 Overview of variables included in the modeling</w:t>
      </w:r>
    </w:p>
    <w:tbl>
      <w:tblPr>
        <w:tblStyle w:val="TableGrid"/>
        <w:tblW w:w="9753" w:type="dxa"/>
        <w:tblLook w:val="04A0" w:firstRow="1" w:lastRow="0" w:firstColumn="1" w:lastColumn="0" w:noHBand="0" w:noVBand="1"/>
      </w:tblPr>
      <w:tblGrid>
        <w:gridCol w:w="1975"/>
        <w:gridCol w:w="7778"/>
      </w:tblGrid>
      <w:tr w:rsidR="00546A3A" w14:paraId="09B9AE85" w14:textId="77777777" w:rsidTr="00DA13DE">
        <w:trPr>
          <w:trHeight w:val="670"/>
        </w:trPr>
        <w:tc>
          <w:tcPr>
            <w:tcW w:w="1975" w:type="dxa"/>
            <w:vAlign w:val="center"/>
          </w:tcPr>
          <w:p w14:paraId="6905261A" w14:textId="271BBE13" w:rsidR="00546A3A" w:rsidRPr="00546A3A" w:rsidRDefault="00546A3A" w:rsidP="00546A3A">
            <w:pPr>
              <w:spacing w:line="276" w:lineRule="auto"/>
              <w:jc w:val="center"/>
              <w:rPr>
                <w:b/>
                <w:bCs/>
              </w:rPr>
            </w:pPr>
            <w:r w:rsidRPr="00546A3A">
              <w:rPr>
                <w:b/>
                <w:bCs/>
              </w:rPr>
              <w:t xml:space="preserve">Category </w:t>
            </w:r>
          </w:p>
        </w:tc>
        <w:tc>
          <w:tcPr>
            <w:tcW w:w="7778" w:type="dxa"/>
            <w:vAlign w:val="center"/>
          </w:tcPr>
          <w:p w14:paraId="059394A2" w14:textId="110DDF17" w:rsidR="00546A3A" w:rsidRPr="00546A3A" w:rsidRDefault="004E5677" w:rsidP="00546A3A">
            <w:pPr>
              <w:spacing w:line="276" w:lineRule="auto"/>
              <w:jc w:val="center"/>
              <w:rPr>
                <w:b/>
                <w:bCs/>
              </w:rPr>
            </w:pPr>
            <w:r>
              <w:rPr>
                <w:b/>
                <w:bCs/>
              </w:rPr>
              <w:t>Variables</w:t>
            </w:r>
          </w:p>
        </w:tc>
      </w:tr>
      <w:tr w:rsidR="00546A3A" w14:paraId="3AD57875" w14:textId="77777777" w:rsidTr="00DA13DE">
        <w:trPr>
          <w:trHeight w:val="871"/>
        </w:trPr>
        <w:tc>
          <w:tcPr>
            <w:tcW w:w="1975" w:type="dxa"/>
            <w:vAlign w:val="center"/>
          </w:tcPr>
          <w:p w14:paraId="3368E97A" w14:textId="173D2160" w:rsidR="00546A3A" w:rsidRPr="00B96931" w:rsidRDefault="00546A3A" w:rsidP="00546A3A">
            <w:pPr>
              <w:spacing w:line="276" w:lineRule="auto"/>
              <w:jc w:val="center"/>
              <w:rPr>
                <w:b/>
                <w:bCs/>
              </w:rPr>
            </w:pPr>
            <w:r w:rsidRPr="00B96931">
              <w:rPr>
                <w:b/>
                <w:bCs/>
              </w:rPr>
              <w:t>Training</w:t>
            </w:r>
          </w:p>
        </w:tc>
        <w:tc>
          <w:tcPr>
            <w:tcW w:w="7778" w:type="dxa"/>
            <w:vAlign w:val="center"/>
          </w:tcPr>
          <w:p w14:paraId="5AD1B9E5" w14:textId="7AAC7C57" w:rsidR="00546A3A" w:rsidRPr="00F24947" w:rsidRDefault="00181276" w:rsidP="00546A3A">
            <w:pPr>
              <w:spacing w:line="276" w:lineRule="auto"/>
              <w:jc w:val="center"/>
              <w:rPr>
                <w:sz w:val="21"/>
                <w:szCs w:val="21"/>
              </w:rPr>
            </w:pPr>
            <w:r w:rsidRPr="00F24947">
              <w:rPr>
                <w:sz w:val="21"/>
                <w:szCs w:val="21"/>
              </w:rPr>
              <w:t>Exercise duration (min), mod</w:t>
            </w:r>
            <w:r w:rsidR="005B1E18">
              <w:rPr>
                <w:sz w:val="21"/>
                <w:szCs w:val="21"/>
              </w:rPr>
              <w:t>ality</w:t>
            </w:r>
            <w:r w:rsidRPr="00F24947">
              <w:rPr>
                <w:sz w:val="21"/>
                <w:szCs w:val="21"/>
              </w:rPr>
              <w:t>,</w:t>
            </w:r>
            <w:r w:rsidR="003E0AC5" w:rsidRPr="00F24947">
              <w:rPr>
                <w:sz w:val="21"/>
                <w:szCs w:val="21"/>
              </w:rPr>
              <w:t xml:space="preserve"> fasted training (yes/no), number of workouts per day,</w:t>
            </w:r>
            <w:r w:rsidR="00F24947" w:rsidRPr="00F24947">
              <w:rPr>
                <w:sz w:val="21"/>
                <w:szCs w:val="21"/>
              </w:rPr>
              <w:t xml:space="preserve"> number of </w:t>
            </w:r>
            <w:r w:rsidR="0003416C">
              <w:rPr>
                <w:sz w:val="21"/>
                <w:szCs w:val="21"/>
              </w:rPr>
              <w:t>consecutive</w:t>
            </w:r>
            <w:r w:rsidR="00F24947" w:rsidRPr="00F24947">
              <w:rPr>
                <w:sz w:val="21"/>
                <w:szCs w:val="21"/>
              </w:rPr>
              <w:t xml:space="preserve"> training days,</w:t>
            </w:r>
            <w:r w:rsidRPr="00F24947">
              <w:rPr>
                <w:sz w:val="21"/>
                <w:szCs w:val="21"/>
              </w:rPr>
              <w:t xml:space="preserve"> </w:t>
            </w:r>
            <w:r w:rsidR="005B1E18">
              <w:rPr>
                <w:sz w:val="21"/>
                <w:szCs w:val="21"/>
              </w:rPr>
              <w:t>session rating of perceived exertion (</w:t>
            </w:r>
            <w:proofErr w:type="spellStart"/>
            <w:r w:rsidRPr="00F24947">
              <w:rPr>
                <w:sz w:val="21"/>
                <w:szCs w:val="21"/>
              </w:rPr>
              <w:t>sRPE</w:t>
            </w:r>
            <w:proofErr w:type="spellEnd"/>
            <w:r w:rsidR="005B1E18">
              <w:rPr>
                <w:sz w:val="21"/>
                <w:szCs w:val="21"/>
              </w:rPr>
              <w:t xml:space="preserve">, </w:t>
            </w:r>
            <w:r w:rsidR="003E0AC5" w:rsidRPr="00F24947">
              <w:rPr>
                <w:sz w:val="21"/>
                <w:szCs w:val="21"/>
              </w:rPr>
              <w:t>highest for a single session each day and a duration-based weighted average for the day)</w:t>
            </w:r>
            <w:r w:rsidRPr="00F24947">
              <w:rPr>
                <w:sz w:val="21"/>
                <w:szCs w:val="21"/>
              </w:rPr>
              <w:t xml:space="preserve">, </w:t>
            </w:r>
            <w:r w:rsidR="00E66D18" w:rsidRPr="00F24947">
              <w:rPr>
                <w:sz w:val="21"/>
                <w:szCs w:val="21"/>
              </w:rPr>
              <w:t xml:space="preserve">training load (TL; min x </w:t>
            </w:r>
            <w:proofErr w:type="spellStart"/>
            <w:r w:rsidR="00E66D18" w:rsidRPr="00F24947">
              <w:rPr>
                <w:sz w:val="21"/>
                <w:szCs w:val="21"/>
              </w:rPr>
              <w:t>sRPE</w:t>
            </w:r>
            <w:proofErr w:type="spellEnd"/>
            <w:r w:rsidR="00E66D18" w:rsidRPr="00F24947">
              <w:rPr>
                <w:sz w:val="21"/>
                <w:szCs w:val="21"/>
              </w:rPr>
              <w:t xml:space="preserve">), 7-d </w:t>
            </w:r>
            <w:r w:rsidR="003E0AC5" w:rsidRPr="00F24947">
              <w:rPr>
                <w:sz w:val="21"/>
                <w:szCs w:val="21"/>
              </w:rPr>
              <w:t xml:space="preserve">exponentially weighted and non-weighted </w:t>
            </w:r>
            <w:r w:rsidR="00E66D18" w:rsidRPr="00F24947">
              <w:rPr>
                <w:sz w:val="21"/>
                <w:szCs w:val="21"/>
              </w:rPr>
              <w:t xml:space="preserve">moving average of TL, </w:t>
            </w:r>
            <w:r w:rsidR="003E0AC5" w:rsidRPr="00F24947">
              <w:rPr>
                <w:sz w:val="21"/>
                <w:szCs w:val="21"/>
              </w:rPr>
              <w:t xml:space="preserve">7-d highest single-day TL, </w:t>
            </w:r>
            <w:r w:rsidR="00E66D18" w:rsidRPr="00F24947">
              <w:rPr>
                <w:sz w:val="21"/>
                <w:szCs w:val="21"/>
              </w:rPr>
              <w:t>training monotony (weekly mean TL/weekly SD), training strain (weekly load x monotony)</w:t>
            </w:r>
            <w:r w:rsidR="004E5677" w:rsidRPr="00F24947">
              <w:rPr>
                <w:sz w:val="21"/>
                <w:szCs w:val="21"/>
              </w:rPr>
              <w:t>, training feeling (TF)</w:t>
            </w:r>
            <w:r w:rsidR="005B1E18">
              <w:rPr>
                <w:sz w:val="21"/>
                <w:szCs w:val="21"/>
              </w:rPr>
              <w:t xml:space="preserve">, </w:t>
            </w:r>
            <w:r w:rsidR="005B1E18" w:rsidRPr="00F24947">
              <w:rPr>
                <w:sz w:val="21"/>
                <w:szCs w:val="21"/>
              </w:rPr>
              <w:t>day of the week</w:t>
            </w:r>
          </w:p>
        </w:tc>
      </w:tr>
      <w:tr w:rsidR="00546A3A" w14:paraId="69247DDB" w14:textId="77777777" w:rsidTr="00DA13DE">
        <w:trPr>
          <w:trHeight w:val="589"/>
        </w:trPr>
        <w:tc>
          <w:tcPr>
            <w:tcW w:w="1975" w:type="dxa"/>
            <w:vAlign w:val="center"/>
          </w:tcPr>
          <w:p w14:paraId="2A7AFA6B" w14:textId="2ACE036D" w:rsidR="00546A3A" w:rsidRPr="00B96931" w:rsidRDefault="00E66D18" w:rsidP="00546A3A">
            <w:pPr>
              <w:spacing w:line="276" w:lineRule="auto"/>
              <w:jc w:val="center"/>
              <w:rPr>
                <w:b/>
                <w:bCs/>
              </w:rPr>
            </w:pPr>
            <w:r w:rsidRPr="00B96931">
              <w:rPr>
                <w:b/>
                <w:bCs/>
              </w:rPr>
              <w:t>Dietary</w:t>
            </w:r>
          </w:p>
        </w:tc>
        <w:tc>
          <w:tcPr>
            <w:tcW w:w="7778" w:type="dxa"/>
            <w:vAlign w:val="center"/>
          </w:tcPr>
          <w:p w14:paraId="4AE5B383" w14:textId="3487F190" w:rsidR="00546A3A" w:rsidRPr="00F24947" w:rsidRDefault="00181276" w:rsidP="00546A3A">
            <w:pPr>
              <w:spacing w:line="276" w:lineRule="auto"/>
              <w:jc w:val="center"/>
              <w:rPr>
                <w:sz w:val="21"/>
                <w:szCs w:val="21"/>
              </w:rPr>
            </w:pPr>
            <w:r w:rsidRPr="00F24947">
              <w:rPr>
                <w:sz w:val="21"/>
                <w:szCs w:val="21"/>
              </w:rPr>
              <w:t xml:space="preserve">Total kcal, </w:t>
            </w:r>
            <w:r w:rsidR="005B1E18">
              <w:rPr>
                <w:sz w:val="21"/>
                <w:szCs w:val="21"/>
              </w:rPr>
              <w:t>carbohydrate (</w:t>
            </w:r>
            <w:r w:rsidR="005A6BBC" w:rsidRPr="00F24947">
              <w:rPr>
                <w:sz w:val="21"/>
                <w:szCs w:val="21"/>
              </w:rPr>
              <w:t>CHO</w:t>
            </w:r>
            <w:r w:rsidR="005B1E18">
              <w:rPr>
                <w:sz w:val="21"/>
                <w:szCs w:val="21"/>
              </w:rPr>
              <w:t xml:space="preserve">, </w:t>
            </w:r>
            <w:r w:rsidR="005A6BBC" w:rsidRPr="00F24947">
              <w:rPr>
                <w:sz w:val="21"/>
                <w:szCs w:val="21"/>
              </w:rPr>
              <w:t>g/kg), fat (g/kg), protein (g/kg)</w:t>
            </w:r>
            <w:r w:rsidR="00E66D18" w:rsidRPr="00F24947">
              <w:rPr>
                <w:sz w:val="21"/>
                <w:szCs w:val="21"/>
              </w:rPr>
              <w:t>, pre-exercise CHO</w:t>
            </w:r>
            <w:r w:rsidR="006D34E7" w:rsidRPr="00F24947">
              <w:rPr>
                <w:sz w:val="21"/>
                <w:szCs w:val="21"/>
              </w:rPr>
              <w:t xml:space="preserve"> (g)</w:t>
            </w:r>
            <w:r w:rsidR="00E66D18" w:rsidRPr="00F24947">
              <w:rPr>
                <w:sz w:val="21"/>
                <w:szCs w:val="21"/>
              </w:rPr>
              <w:t xml:space="preserve">, </w:t>
            </w:r>
            <w:r w:rsidR="00AC2107" w:rsidRPr="00F24947">
              <w:rPr>
                <w:sz w:val="21"/>
                <w:szCs w:val="21"/>
              </w:rPr>
              <w:t>3-d and 7-d moving averages of CHO, fat, protein, and kcal intake</w:t>
            </w:r>
            <w:r w:rsidR="00F24947" w:rsidRPr="00F24947">
              <w:rPr>
                <w:sz w:val="21"/>
                <w:szCs w:val="21"/>
              </w:rPr>
              <w:t>, 7-d moving average standard deviation of daily CHO intake and CHO monotony (weekly mean intake/ weekly SD)</w:t>
            </w:r>
          </w:p>
        </w:tc>
      </w:tr>
      <w:tr w:rsidR="00546A3A" w14:paraId="49449B61" w14:textId="77777777" w:rsidTr="00DA13DE">
        <w:trPr>
          <w:trHeight w:val="334"/>
        </w:trPr>
        <w:tc>
          <w:tcPr>
            <w:tcW w:w="1975" w:type="dxa"/>
            <w:vAlign w:val="center"/>
          </w:tcPr>
          <w:p w14:paraId="37FD2F86" w14:textId="505089A9" w:rsidR="00546A3A" w:rsidRPr="00B96931" w:rsidRDefault="00546A3A" w:rsidP="00546A3A">
            <w:pPr>
              <w:spacing w:line="276" w:lineRule="auto"/>
              <w:jc w:val="center"/>
              <w:rPr>
                <w:b/>
                <w:bCs/>
              </w:rPr>
            </w:pPr>
            <w:r w:rsidRPr="00B96931">
              <w:rPr>
                <w:b/>
                <w:bCs/>
              </w:rPr>
              <w:t>Sleep</w:t>
            </w:r>
          </w:p>
        </w:tc>
        <w:tc>
          <w:tcPr>
            <w:tcW w:w="7778" w:type="dxa"/>
            <w:vAlign w:val="center"/>
          </w:tcPr>
          <w:p w14:paraId="0714EFEA" w14:textId="6C1FD21D" w:rsidR="00546A3A" w:rsidRPr="00F24947" w:rsidRDefault="00A23C7F" w:rsidP="00546A3A">
            <w:pPr>
              <w:spacing w:line="276" w:lineRule="auto"/>
              <w:jc w:val="center"/>
              <w:rPr>
                <w:sz w:val="21"/>
                <w:szCs w:val="21"/>
              </w:rPr>
            </w:pPr>
            <w:r w:rsidRPr="00F24947">
              <w:rPr>
                <w:sz w:val="21"/>
                <w:szCs w:val="21"/>
              </w:rPr>
              <w:t>Sleep duration</w:t>
            </w:r>
            <w:r w:rsidR="00B95703">
              <w:rPr>
                <w:sz w:val="21"/>
                <w:szCs w:val="21"/>
              </w:rPr>
              <w:t xml:space="preserve"> (hours)</w:t>
            </w:r>
            <w:r w:rsidRPr="00F24947">
              <w:rPr>
                <w:sz w:val="21"/>
                <w:szCs w:val="21"/>
              </w:rPr>
              <w:t xml:space="preserve">, </w:t>
            </w:r>
            <w:r w:rsidRPr="002C70C9">
              <w:rPr>
                <w:i/>
                <w:iCs/>
                <w:sz w:val="21"/>
                <w:szCs w:val="21"/>
              </w:rPr>
              <w:t>sleep index (</w:t>
            </w:r>
            <w:r w:rsidR="00AC2107" w:rsidRPr="002C70C9">
              <w:rPr>
                <w:i/>
                <w:iCs/>
                <w:sz w:val="21"/>
                <w:szCs w:val="21"/>
              </w:rPr>
              <w:t xml:space="preserve">sleep </w:t>
            </w:r>
            <w:r w:rsidRPr="002C70C9">
              <w:rPr>
                <w:i/>
                <w:iCs/>
                <w:sz w:val="21"/>
                <w:szCs w:val="21"/>
              </w:rPr>
              <w:t>duration x quality)</w:t>
            </w:r>
            <w:r w:rsidR="004977D3" w:rsidRPr="002C70C9">
              <w:rPr>
                <w:i/>
                <w:iCs/>
                <w:sz w:val="21"/>
                <w:szCs w:val="21"/>
              </w:rPr>
              <w:t>,</w:t>
            </w:r>
            <w:r w:rsidR="004977D3" w:rsidRPr="00F24947">
              <w:rPr>
                <w:sz w:val="21"/>
                <w:szCs w:val="21"/>
              </w:rPr>
              <w:t xml:space="preserve"> </w:t>
            </w:r>
            <w:r w:rsidR="00F24947" w:rsidRPr="00F24947">
              <w:rPr>
                <w:sz w:val="21"/>
                <w:szCs w:val="21"/>
              </w:rPr>
              <w:t xml:space="preserve">7-d moving average sleep duration and </w:t>
            </w:r>
            <w:r w:rsidR="00F24947" w:rsidRPr="002C70C9">
              <w:rPr>
                <w:i/>
                <w:iCs/>
                <w:sz w:val="21"/>
                <w:szCs w:val="21"/>
              </w:rPr>
              <w:t>sleep index</w:t>
            </w:r>
          </w:p>
        </w:tc>
      </w:tr>
      <w:tr w:rsidR="00546A3A" w14:paraId="31915B91" w14:textId="77777777" w:rsidTr="00DA13DE">
        <w:trPr>
          <w:trHeight w:val="321"/>
        </w:trPr>
        <w:tc>
          <w:tcPr>
            <w:tcW w:w="1975" w:type="dxa"/>
            <w:vAlign w:val="center"/>
          </w:tcPr>
          <w:p w14:paraId="6809BAFE" w14:textId="0FBFBA7E" w:rsidR="00546A3A" w:rsidRPr="00B96931" w:rsidRDefault="00B96931" w:rsidP="00546A3A">
            <w:pPr>
              <w:spacing w:line="276" w:lineRule="auto"/>
              <w:jc w:val="center"/>
              <w:rPr>
                <w:b/>
                <w:bCs/>
              </w:rPr>
            </w:pPr>
            <w:r w:rsidRPr="00B96931">
              <w:rPr>
                <w:b/>
                <w:bCs/>
              </w:rPr>
              <w:t>Subjective</w:t>
            </w:r>
            <w:r w:rsidR="00546A3A" w:rsidRPr="00B96931">
              <w:rPr>
                <w:b/>
                <w:bCs/>
              </w:rPr>
              <w:t xml:space="preserve"> </w:t>
            </w:r>
            <w:r w:rsidR="00AC2107">
              <w:rPr>
                <w:b/>
                <w:bCs/>
              </w:rPr>
              <w:t>measures</w:t>
            </w:r>
          </w:p>
        </w:tc>
        <w:tc>
          <w:tcPr>
            <w:tcW w:w="7778" w:type="dxa"/>
            <w:vAlign w:val="center"/>
          </w:tcPr>
          <w:p w14:paraId="58578B8C" w14:textId="1950B839" w:rsidR="00546A3A" w:rsidRPr="00F24947" w:rsidRDefault="00B96931" w:rsidP="00546A3A">
            <w:pPr>
              <w:spacing w:line="276" w:lineRule="auto"/>
              <w:jc w:val="center"/>
              <w:rPr>
                <w:sz w:val="21"/>
                <w:szCs w:val="21"/>
              </w:rPr>
            </w:pPr>
            <w:r w:rsidRPr="002C70C9">
              <w:rPr>
                <w:i/>
                <w:iCs/>
                <w:sz w:val="21"/>
                <w:szCs w:val="21"/>
              </w:rPr>
              <w:t>Perceived Recovery Status</w:t>
            </w:r>
            <w:r w:rsidR="00714EC5">
              <w:rPr>
                <w:i/>
                <w:iCs/>
                <w:sz w:val="21"/>
                <w:szCs w:val="21"/>
              </w:rPr>
              <w:t xml:space="preserve"> (PRS)</w:t>
            </w:r>
            <w:r w:rsidRPr="00F24947">
              <w:rPr>
                <w:sz w:val="21"/>
                <w:szCs w:val="21"/>
              </w:rPr>
              <w:t>, soreness, life stress</w:t>
            </w:r>
            <w:r w:rsidR="00AC2107" w:rsidRPr="00F24947">
              <w:rPr>
                <w:sz w:val="21"/>
                <w:szCs w:val="21"/>
              </w:rPr>
              <w:t xml:space="preserve">, </w:t>
            </w:r>
            <w:r w:rsidR="00AC2107" w:rsidRPr="002C70C9">
              <w:rPr>
                <w:i/>
                <w:iCs/>
                <w:sz w:val="21"/>
                <w:szCs w:val="21"/>
              </w:rPr>
              <w:t>sleep quality</w:t>
            </w:r>
          </w:p>
        </w:tc>
      </w:tr>
      <w:tr w:rsidR="00546A3A" w14:paraId="123D9B64" w14:textId="77777777" w:rsidTr="00DA13DE">
        <w:trPr>
          <w:trHeight w:val="334"/>
        </w:trPr>
        <w:tc>
          <w:tcPr>
            <w:tcW w:w="1975" w:type="dxa"/>
            <w:vAlign w:val="center"/>
          </w:tcPr>
          <w:p w14:paraId="30729E1F" w14:textId="5B43EE94" w:rsidR="00546A3A" w:rsidRPr="00B96931" w:rsidRDefault="00181276" w:rsidP="00546A3A">
            <w:pPr>
              <w:spacing w:line="276" w:lineRule="auto"/>
              <w:jc w:val="center"/>
              <w:rPr>
                <w:b/>
                <w:bCs/>
              </w:rPr>
            </w:pPr>
            <w:r w:rsidRPr="00B96931">
              <w:rPr>
                <w:b/>
                <w:bCs/>
              </w:rPr>
              <w:t>Non-exercise</w:t>
            </w:r>
          </w:p>
        </w:tc>
        <w:tc>
          <w:tcPr>
            <w:tcW w:w="7778" w:type="dxa"/>
            <w:vAlign w:val="center"/>
          </w:tcPr>
          <w:p w14:paraId="3828D9F0" w14:textId="737D704A" w:rsidR="00546A3A" w:rsidRPr="00F24947" w:rsidRDefault="00690D64" w:rsidP="00546A3A">
            <w:pPr>
              <w:spacing w:line="276" w:lineRule="auto"/>
              <w:jc w:val="center"/>
              <w:rPr>
                <w:sz w:val="21"/>
                <w:szCs w:val="21"/>
              </w:rPr>
            </w:pPr>
            <w:r w:rsidRPr="002C70C9">
              <w:rPr>
                <w:i/>
                <w:iCs/>
                <w:sz w:val="21"/>
                <w:szCs w:val="21"/>
              </w:rPr>
              <w:t>Resting</w:t>
            </w:r>
            <w:r w:rsidR="00027051" w:rsidRPr="002C70C9">
              <w:rPr>
                <w:i/>
                <w:iCs/>
                <w:sz w:val="21"/>
                <w:szCs w:val="21"/>
              </w:rPr>
              <w:t xml:space="preserve"> </w:t>
            </w:r>
            <w:r w:rsidR="00E66D18" w:rsidRPr="002C70C9">
              <w:rPr>
                <w:i/>
                <w:iCs/>
                <w:sz w:val="21"/>
                <w:szCs w:val="21"/>
              </w:rPr>
              <w:t>HRV</w:t>
            </w:r>
            <w:r w:rsidR="005F509F" w:rsidRPr="00F24947">
              <w:rPr>
                <w:sz w:val="21"/>
                <w:szCs w:val="21"/>
              </w:rPr>
              <w:t xml:space="preserve"> </w:t>
            </w:r>
            <w:r w:rsidR="00E655E1" w:rsidRPr="00F24947">
              <w:rPr>
                <w:sz w:val="21"/>
                <w:szCs w:val="21"/>
              </w:rPr>
              <w:t xml:space="preserve">and </w:t>
            </w:r>
            <w:r w:rsidR="00E655E1" w:rsidRPr="002C70C9">
              <w:rPr>
                <w:i/>
                <w:iCs/>
                <w:sz w:val="21"/>
                <w:szCs w:val="21"/>
              </w:rPr>
              <w:t>resting HR</w:t>
            </w:r>
            <w:r w:rsidR="00AA3FCA" w:rsidRPr="00F24947">
              <w:rPr>
                <w:sz w:val="21"/>
                <w:szCs w:val="21"/>
              </w:rPr>
              <w:t xml:space="preserve"> (daily</w:t>
            </w:r>
            <w:r w:rsidR="003E0AC5" w:rsidRPr="00F24947">
              <w:rPr>
                <w:sz w:val="21"/>
                <w:szCs w:val="21"/>
              </w:rPr>
              <w:t>,</w:t>
            </w:r>
            <w:r w:rsidR="00AA3FCA" w:rsidRPr="00F24947">
              <w:rPr>
                <w:sz w:val="21"/>
                <w:szCs w:val="21"/>
              </w:rPr>
              <w:t xml:space="preserve"> </w:t>
            </w:r>
            <w:r w:rsidR="003E0AC5" w:rsidRPr="00F24947">
              <w:rPr>
                <w:sz w:val="21"/>
                <w:szCs w:val="21"/>
              </w:rPr>
              <w:t xml:space="preserve">change from previous day, and </w:t>
            </w:r>
            <w:r w:rsidR="00AA3FCA" w:rsidRPr="00F24947">
              <w:rPr>
                <w:sz w:val="21"/>
                <w:szCs w:val="21"/>
              </w:rPr>
              <w:t>7-d moving average</w:t>
            </w:r>
            <w:r w:rsidR="00E655E1" w:rsidRPr="00F24947">
              <w:rPr>
                <w:sz w:val="21"/>
                <w:szCs w:val="21"/>
              </w:rPr>
              <w:t>s</w:t>
            </w:r>
            <w:r w:rsidR="003E0AC5" w:rsidRPr="00F24947">
              <w:rPr>
                <w:sz w:val="21"/>
                <w:szCs w:val="21"/>
              </w:rPr>
              <w:t xml:space="preserve"> of each</w:t>
            </w:r>
            <w:r w:rsidR="00AA3FCA" w:rsidRPr="00F24947">
              <w:rPr>
                <w:sz w:val="21"/>
                <w:szCs w:val="21"/>
              </w:rPr>
              <w:t>)</w:t>
            </w:r>
          </w:p>
        </w:tc>
      </w:tr>
      <w:tr w:rsidR="006D34E7" w14:paraId="7E3209C0" w14:textId="77777777" w:rsidTr="00DA13DE">
        <w:trPr>
          <w:trHeight w:val="334"/>
        </w:trPr>
        <w:tc>
          <w:tcPr>
            <w:tcW w:w="1975" w:type="dxa"/>
            <w:vAlign w:val="center"/>
          </w:tcPr>
          <w:p w14:paraId="334C5826" w14:textId="69B0A988" w:rsidR="006D34E7" w:rsidRPr="00B96931" w:rsidRDefault="006D34E7" w:rsidP="00546A3A">
            <w:pPr>
              <w:spacing w:line="276" w:lineRule="auto"/>
              <w:jc w:val="center"/>
              <w:rPr>
                <w:b/>
                <w:bCs/>
              </w:rPr>
            </w:pPr>
            <w:r>
              <w:rPr>
                <w:b/>
                <w:bCs/>
              </w:rPr>
              <w:t>Planned interactions</w:t>
            </w:r>
          </w:p>
        </w:tc>
        <w:tc>
          <w:tcPr>
            <w:tcW w:w="7778" w:type="dxa"/>
            <w:vAlign w:val="center"/>
          </w:tcPr>
          <w:p w14:paraId="0C490EC4" w14:textId="7C2582B5" w:rsidR="00093998" w:rsidRDefault="00F24947" w:rsidP="00093998">
            <w:pPr>
              <w:spacing w:line="276" w:lineRule="auto"/>
              <w:jc w:val="center"/>
              <w:rPr>
                <w:sz w:val="21"/>
                <w:szCs w:val="21"/>
              </w:rPr>
            </w:pPr>
            <w:r w:rsidRPr="00093998">
              <w:rPr>
                <w:b/>
                <w:bCs/>
                <w:sz w:val="21"/>
                <w:szCs w:val="21"/>
              </w:rPr>
              <w:t>AM PRS:</w:t>
            </w:r>
            <w:r w:rsidRPr="00F24947">
              <w:rPr>
                <w:sz w:val="21"/>
                <w:szCs w:val="21"/>
              </w:rPr>
              <w:t xml:space="preserve"> </w:t>
            </w:r>
            <w:r>
              <w:rPr>
                <w:sz w:val="21"/>
                <w:szCs w:val="21"/>
              </w:rPr>
              <w:t xml:space="preserve">7-d average </w:t>
            </w:r>
            <w:r w:rsidR="00093998">
              <w:rPr>
                <w:sz w:val="21"/>
                <w:szCs w:val="21"/>
              </w:rPr>
              <w:t>TL</w:t>
            </w:r>
            <w:r>
              <w:rPr>
                <w:sz w:val="21"/>
                <w:szCs w:val="21"/>
              </w:rPr>
              <w:t xml:space="preserve"> * 3-d average </w:t>
            </w:r>
            <w:r w:rsidR="00093998">
              <w:rPr>
                <w:sz w:val="21"/>
                <w:szCs w:val="21"/>
              </w:rPr>
              <w:t>CHO intake</w:t>
            </w:r>
          </w:p>
          <w:p w14:paraId="13C36FBA" w14:textId="77777777" w:rsidR="006D34E7" w:rsidRDefault="00093998" w:rsidP="00093998">
            <w:pPr>
              <w:spacing w:line="276" w:lineRule="auto"/>
              <w:jc w:val="center"/>
              <w:rPr>
                <w:sz w:val="21"/>
                <w:szCs w:val="21"/>
              </w:rPr>
            </w:pPr>
            <w:r>
              <w:rPr>
                <w:sz w:val="21"/>
                <w:szCs w:val="21"/>
              </w:rPr>
              <w:t>7-d training monotony * 3-d average CHO intake</w:t>
            </w:r>
          </w:p>
          <w:p w14:paraId="033C2F35" w14:textId="1A065E03" w:rsidR="00093998" w:rsidRDefault="00093998" w:rsidP="00093998">
            <w:pPr>
              <w:spacing w:line="276" w:lineRule="auto"/>
              <w:jc w:val="center"/>
              <w:rPr>
                <w:sz w:val="21"/>
                <w:szCs w:val="21"/>
              </w:rPr>
            </w:pPr>
            <w:r>
              <w:rPr>
                <w:b/>
                <w:bCs/>
                <w:sz w:val="21"/>
                <w:szCs w:val="21"/>
              </w:rPr>
              <w:t>Exercise TF</w:t>
            </w:r>
            <w:r>
              <w:rPr>
                <w:sz w:val="21"/>
                <w:szCs w:val="21"/>
              </w:rPr>
              <w:t>: Pre-exercise CHO intake * TL</w:t>
            </w:r>
          </w:p>
          <w:p w14:paraId="2F299725" w14:textId="2CBE139B" w:rsidR="00093998" w:rsidRDefault="00093998" w:rsidP="00093998">
            <w:pPr>
              <w:spacing w:line="276" w:lineRule="auto"/>
              <w:jc w:val="center"/>
              <w:rPr>
                <w:sz w:val="21"/>
                <w:szCs w:val="21"/>
              </w:rPr>
            </w:pPr>
            <w:r>
              <w:rPr>
                <w:sz w:val="21"/>
                <w:szCs w:val="21"/>
              </w:rPr>
              <w:t>Prior day CHO intake * prior day TL</w:t>
            </w:r>
          </w:p>
          <w:p w14:paraId="1302F994" w14:textId="169BAC01" w:rsidR="00093998" w:rsidRDefault="00093998" w:rsidP="00093998">
            <w:pPr>
              <w:spacing w:line="276" w:lineRule="auto"/>
              <w:jc w:val="center"/>
              <w:rPr>
                <w:sz w:val="21"/>
                <w:szCs w:val="21"/>
              </w:rPr>
            </w:pPr>
            <w:r>
              <w:rPr>
                <w:sz w:val="21"/>
                <w:szCs w:val="21"/>
              </w:rPr>
              <w:t>7-d average CHO intake * 7-d average TL</w:t>
            </w:r>
          </w:p>
          <w:p w14:paraId="3EBA6E27" w14:textId="3823AFFF" w:rsidR="00093998" w:rsidRDefault="00093998" w:rsidP="00093998">
            <w:pPr>
              <w:spacing w:line="276" w:lineRule="auto"/>
              <w:jc w:val="center"/>
              <w:rPr>
                <w:sz w:val="21"/>
                <w:szCs w:val="21"/>
              </w:rPr>
            </w:pPr>
            <w:r w:rsidRPr="00093998">
              <w:rPr>
                <w:sz w:val="21"/>
                <w:szCs w:val="21"/>
              </w:rPr>
              <w:t xml:space="preserve">    </w:t>
            </w:r>
            <w:r>
              <w:rPr>
                <w:b/>
                <w:bCs/>
                <w:sz w:val="21"/>
                <w:szCs w:val="21"/>
              </w:rPr>
              <w:t xml:space="preserve">HRV: </w:t>
            </w:r>
            <w:r w:rsidRPr="00093998">
              <w:rPr>
                <w:sz w:val="21"/>
                <w:szCs w:val="21"/>
              </w:rPr>
              <w:t>Prior day</w:t>
            </w:r>
            <w:r>
              <w:rPr>
                <w:sz w:val="21"/>
                <w:szCs w:val="21"/>
              </w:rPr>
              <w:t xml:space="preserve"> TL * sleep duration</w:t>
            </w:r>
          </w:p>
          <w:p w14:paraId="12DE88C8" w14:textId="44A50A4D" w:rsidR="00093998" w:rsidRPr="00093998" w:rsidRDefault="00093998" w:rsidP="00093998">
            <w:pPr>
              <w:spacing w:line="276" w:lineRule="auto"/>
              <w:jc w:val="center"/>
              <w:rPr>
                <w:sz w:val="21"/>
                <w:szCs w:val="21"/>
              </w:rPr>
            </w:pPr>
            <w:r>
              <w:rPr>
                <w:sz w:val="21"/>
                <w:szCs w:val="21"/>
              </w:rPr>
              <w:t>Prior day TL * prior day AM PRS score</w:t>
            </w:r>
          </w:p>
        </w:tc>
      </w:tr>
      <w:tr w:rsidR="003E0AC5" w14:paraId="5E2D0749" w14:textId="77777777" w:rsidTr="00DA13DE">
        <w:trPr>
          <w:trHeight w:val="334"/>
        </w:trPr>
        <w:tc>
          <w:tcPr>
            <w:tcW w:w="1975" w:type="dxa"/>
            <w:vAlign w:val="center"/>
          </w:tcPr>
          <w:p w14:paraId="7738B47A" w14:textId="47520617" w:rsidR="003E0AC5" w:rsidRDefault="003E0AC5" w:rsidP="00546A3A">
            <w:pPr>
              <w:spacing w:line="276" w:lineRule="auto"/>
              <w:jc w:val="center"/>
              <w:rPr>
                <w:b/>
                <w:bCs/>
              </w:rPr>
            </w:pPr>
            <w:r>
              <w:rPr>
                <w:b/>
                <w:bCs/>
              </w:rPr>
              <w:t>Subject characteristics</w:t>
            </w:r>
          </w:p>
        </w:tc>
        <w:tc>
          <w:tcPr>
            <w:tcW w:w="7778" w:type="dxa"/>
            <w:vAlign w:val="center"/>
          </w:tcPr>
          <w:p w14:paraId="5570A9C0" w14:textId="50DF4F0B" w:rsidR="003E0AC5" w:rsidRPr="00F24947" w:rsidRDefault="00F24947" w:rsidP="00546A3A">
            <w:pPr>
              <w:spacing w:line="276" w:lineRule="auto"/>
              <w:jc w:val="center"/>
              <w:rPr>
                <w:sz w:val="21"/>
                <w:szCs w:val="21"/>
              </w:rPr>
            </w:pPr>
            <w:r w:rsidRPr="00F24947">
              <w:rPr>
                <w:sz w:val="21"/>
                <w:szCs w:val="21"/>
              </w:rPr>
              <w:t xml:space="preserve">Participant ID, </w:t>
            </w:r>
            <w:r w:rsidR="00093998">
              <w:rPr>
                <w:sz w:val="21"/>
                <w:szCs w:val="21"/>
              </w:rPr>
              <w:t>a</w:t>
            </w:r>
            <w:r w:rsidRPr="00F24947">
              <w:rPr>
                <w:sz w:val="21"/>
                <w:szCs w:val="21"/>
              </w:rPr>
              <w:t>ge, HRV app, sleep app, percentage of missing data, competitive level, primary sport, training age, body weight</w:t>
            </w:r>
          </w:p>
        </w:tc>
      </w:tr>
      <w:tr w:rsidR="00714EC5" w14:paraId="4A05712A" w14:textId="77777777" w:rsidTr="00DA13DE">
        <w:trPr>
          <w:trHeight w:val="334"/>
        </w:trPr>
        <w:tc>
          <w:tcPr>
            <w:tcW w:w="1975" w:type="dxa"/>
            <w:vAlign w:val="center"/>
          </w:tcPr>
          <w:p w14:paraId="7AB01BDC" w14:textId="393B772A" w:rsidR="00435DA1" w:rsidRPr="00562AF7" w:rsidRDefault="00714EC5" w:rsidP="00562AF7">
            <w:pPr>
              <w:spacing w:line="276" w:lineRule="auto"/>
              <w:jc w:val="center"/>
              <w:rPr>
                <w:b/>
                <w:bCs/>
              </w:rPr>
            </w:pPr>
            <w:r>
              <w:rPr>
                <w:b/>
                <w:bCs/>
              </w:rPr>
              <w:t>Top 5 Variables</w:t>
            </w:r>
            <w:r w:rsidR="002D0669">
              <w:rPr>
                <w:b/>
                <w:bCs/>
              </w:rPr>
              <w:t xml:space="preserve"> from group MAIN</w:t>
            </w:r>
          </w:p>
        </w:tc>
        <w:tc>
          <w:tcPr>
            <w:tcW w:w="7778" w:type="dxa"/>
            <w:vAlign w:val="center"/>
          </w:tcPr>
          <w:p w14:paraId="35295898" w14:textId="48B815CF" w:rsidR="00714EC5" w:rsidRDefault="00714EC5" w:rsidP="00714EC5">
            <w:pPr>
              <w:spacing w:line="276" w:lineRule="auto"/>
              <w:jc w:val="center"/>
              <w:rPr>
                <w:sz w:val="21"/>
                <w:szCs w:val="21"/>
              </w:rPr>
            </w:pPr>
            <w:r w:rsidRPr="00093998">
              <w:rPr>
                <w:b/>
                <w:bCs/>
                <w:sz w:val="21"/>
                <w:szCs w:val="21"/>
              </w:rPr>
              <w:t>AM PRS:</w:t>
            </w:r>
            <w:r w:rsidRPr="00F24947">
              <w:rPr>
                <w:sz w:val="21"/>
                <w:szCs w:val="21"/>
              </w:rPr>
              <w:t xml:space="preserve"> </w:t>
            </w:r>
            <w:r>
              <w:rPr>
                <w:sz w:val="21"/>
                <w:szCs w:val="21"/>
              </w:rPr>
              <w:t xml:space="preserve">AM PRS 1 and 2 days ago, soreness, life stress, sleep quality </w:t>
            </w:r>
          </w:p>
          <w:p w14:paraId="2A0A4081" w14:textId="33C71F3A" w:rsidR="00714EC5" w:rsidRDefault="00714EC5" w:rsidP="00714EC5">
            <w:pPr>
              <w:spacing w:line="276" w:lineRule="auto"/>
              <w:jc w:val="center"/>
              <w:rPr>
                <w:sz w:val="21"/>
                <w:szCs w:val="21"/>
              </w:rPr>
            </w:pPr>
            <w:r>
              <w:rPr>
                <w:b/>
                <w:bCs/>
                <w:sz w:val="21"/>
                <w:szCs w:val="21"/>
              </w:rPr>
              <w:t>Exercise TF</w:t>
            </w:r>
            <w:r>
              <w:rPr>
                <w:sz w:val="21"/>
                <w:szCs w:val="21"/>
              </w:rPr>
              <w:t>: AM PRS, AM PRS 2 days ago, pre-exercise CHO,</w:t>
            </w:r>
            <w:r w:rsidRPr="00714EC5">
              <w:rPr>
                <w:sz w:val="21"/>
                <w:szCs w:val="21"/>
              </w:rPr>
              <w:t xml:space="preserve"> </w:t>
            </w:r>
            <w:r w:rsidRPr="00F24947">
              <w:rPr>
                <w:sz w:val="21"/>
                <w:szCs w:val="21"/>
              </w:rPr>
              <w:t>training strain</w:t>
            </w:r>
            <w:r>
              <w:rPr>
                <w:sz w:val="21"/>
                <w:szCs w:val="21"/>
              </w:rPr>
              <w:t xml:space="preserve"> 7 days ago, exercise duration (min)</w:t>
            </w:r>
          </w:p>
          <w:p w14:paraId="5129C207" w14:textId="1DC5AEE2" w:rsidR="00714EC5" w:rsidRPr="00F24947" w:rsidRDefault="00714EC5" w:rsidP="005B1E18">
            <w:pPr>
              <w:spacing w:line="276" w:lineRule="auto"/>
              <w:jc w:val="center"/>
              <w:rPr>
                <w:sz w:val="21"/>
                <w:szCs w:val="21"/>
              </w:rPr>
            </w:pPr>
            <w:r w:rsidRPr="00093998">
              <w:rPr>
                <w:sz w:val="21"/>
                <w:szCs w:val="21"/>
              </w:rPr>
              <w:t xml:space="preserve">    </w:t>
            </w:r>
            <w:r>
              <w:rPr>
                <w:b/>
                <w:bCs/>
                <w:sz w:val="21"/>
                <w:szCs w:val="21"/>
              </w:rPr>
              <w:t xml:space="preserve">HRV: </w:t>
            </w:r>
            <w:r w:rsidR="00435DA1" w:rsidRPr="00435DA1">
              <w:rPr>
                <w:sz w:val="21"/>
                <w:szCs w:val="21"/>
              </w:rPr>
              <w:t>7-d avg HRV change 1 day ago,</w:t>
            </w:r>
            <w:r w:rsidR="00435DA1">
              <w:rPr>
                <w:b/>
                <w:bCs/>
                <w:sz w:val="21"/>
                <w:szCs w:val="21"/>
              </w:rPr>
              <w:t xml:space="preserve"> </w:t>
            </w:r>
            <w:r>
              <w:rPr>
                <w:sz w:val="21"/>
                <w:szCs w:val="21"/>
              </w:rPr>
              <w:t>HRV change 1, 2, and 7 days ago,</w:t>
            </w:r>
            <w:r w:rsidRPr="00714EC5">
              <w:rPr>
                <w:sz w:val="21"/>
                <w:szCs w:val="21"/>
              </w:rPr>
              <w:t xml:space="preserve"> </w:t>
            </w:r>
            <w:r>
              <w:rPr>
                <w:sz w:val="21"/>
                <w:szCs w:val="21"/>
              </w:rPr>
              <w:t>HRV 1 day ago</w:t>
            </w:r>
          </w:p>
        </w:tc>
      </w:tr>
    </w:tbl>
    <w:p w14:paraId="20F9856F" w14:textId="409F73D3" w:rsidR="00546A3A" w:rsidRDefault="002C70C9" w:rsidP="00560348">
      <w:pPr>
        <w:spacing w:line="276" w:lineRule="auto"/>
        <w:jc w:val="both"/>
      </w:pPr>
      <w:r w:rsidRPr="003C61B2">
        <w:rPr>
          <w:i/>
          <w:iCs/>
        </w:rPr>
        <w:t>Italics</w:t>
      </w:r>
      <w:r>
        <w:t xml:space="preserve"> indicate variables that were removed from the </w:t>
      </w:r>
      <w:r w:rsidR="004255CA">
        <w:t>ACTIONABLE</w:t>
      </w:r>
      <w:r>
        <w:t xml:space="preserve"> models</w:t>
      </w:r>
      <w:r w:rsidR="00C375D9">
        <w:t xml:space="preserve">. </w:t>
      </w:r>
      <w:r w:rsidR="000A4EE4">
        <w:t xml:space="preserve">Descriptive statistics for these variables are provided in supplemental table 1. </w:t>
      </w:r>
    </w:p>
    <w:p w14:paraId="6F1CFCFE" w14:textId="77C24349" w:rsidR="00FF4FF7" w:rsidRDefault="00FF4FF7" w:rsidP="004F0706">
      <w:pPr>
        <w:spacing w:line="276" w:lineRule="auto"/>
        <w:jc w:val="both"/>
      </w:pPr>
    </w:p>
    <w:p w14:paraId="384FCC47" w14:textId="2653031C" w:rsidR="00FF4FF7" w:rsidRDefault="002046A7" w:rsidP="00206744">
      <w:pPr>
        <w:pStyle w:val="Heading1"/>
        <w:spacing w:line="480" w:lineRule="auto"/>
      </w:pPr>
      <w:bookmarkStart w:id="12" w:name="_Toc110515351"/>
      <w:r>
        <w:lastRenderedPageBreak/>
        <w:t xml:space="preserve">3. </w:t>
      </w:r>
      <w:r w:rsidR="00FF4FF7">
        <w:t>Results</w:t>
      </w:r>
      <w:bookmarkEnd w:id="12"/>
      <w:r w:rsidR="00FF4FF7">
        <w:t xml:space="preserve"> </w:t>
      </w:r>
    </w:p>
    <w:p w14:paraId="084AF661" w14:textId="7E84153B" w:rsidR="008C7C8E" w:rsidRDefault="000C5CC1" w:rsidP="008C7C8E">
      <w:pPr>
        <w:spacing w:line="480" w:lineRule="auto"/>
        <w:jc w:val="both"/>
      </w:pPr>
      <w:r w:rsidRPr="000C5CC1">
        <w:t>A total of 3,325 days of tracking were included in the analysis (83.1 ± 9.6 per participant). Average participant training volume was 11.9 ± 3.5 h per week. Mean daily dietary intake was 38.9 ± 8.6 kcal/kg, 4.0 ± 1.5 g/kg carbohydrate, 1.9 ± 0.4 g/kg protein, and 1.7 ± 0.5 g/kg fat. Average sleep duration was 7.5 ± 0.7 hours per night. Values for the three main outcomes were 61.7 ± 18.5, 62.2 ± 15.7, and 0.0 ± 0.3 for AM PRS, exercise TF, and HRV change, respectively.</w:t>
      </w:r>
      <w:r w:rsidR="002946FA">
        <w:t xml:space="preserve"> Density plots showing the distribution of the three main outcome variables for each participant are shown in supplemental Figure </w:t>
      </w:r>
      <w:r w:rsidR="00E307B6">
        <w:t>6</w:t>
      </w:r>
      <w:r w:rsidR="002946FA">
        <w:t>.</w:t>
      </w:r>
      <w:r w:rsidR="00E64011" w:rsidRPr="00E64011">
        <w:t xml:space="preserve"> </w:t>
      </w:r>
      <w:r w:rsidR="001827BB">
        <w:t xml:space="preserve">MAIN group models demonstrated improved accuracy compared with the baseline model (Table 2). </w:t>
      </w:r>
      <w:r w:rsidR="00B852DC">
        <w:t>A</w:t>
      </w:r>
      <w:r w:rsidR="00416C13">
        <w:t xml:space="preserve">ccuracy of the individual models was </w:t>
      </w:r>
      <w:r w:rsidR="005B1E18">
        <w:t>improved</w:t>
      </w:r>
      <w:r w:rsidR="00416C13">
        <w:t xml:space="preserve"> </w:t>
      </w:r>
      <w:r w:rsidR="005B1E18">
        <w:t>compared with</w:t>
      </w:r>
      <w:r w:rsidR="00416C13">
        <w:t xml:space="preserve"> the </w:t>
      </w:r>
      <w:r w:rsidR="001827BB">
        <w:t>baseline</w:t>
      </w:r>
      <w:r w:rsidR="00416C13">
        <w:t xml:space="preserve"> models </w:t>
      </w:r>
      <w:r w:rsidR="001827BB">
        <w:t xml:space="preserve">(Table 3) </w:t>
      </w:r>
      <w:r w:rsidR="00416C13">
        <w:t>but varied more than 5-fold across participants (Figure 1).</w:t>
      </w:r>
      <w:r w:rsidR="008C7C8E">
        <w:t xml:space="preserve"> Figures 2–4 show the ten variables with the highest importance from the group modeling for AM PRS (Figure 2), Exercise TF (Figure 3), and HRV change (Figure 4), as well as a scatterplot comparing predicted vs. actual values (inset into each figure), and partial dependence plots showing </w:t>
      </w:r>
      <w:r w:rsidR="008C7C8E" w:rsidRPr="00AC54BF">
        <w:t xml:space="preserve">how the expected value of </w:t>
      </w:r>
      <w:r w:rsidR="008C7C8E">
        <w:t>a</w:t>
      </w:r>
      <w:r w:rsidR="008C7C8E" w:rsidRPr="00AC54BF">
        <w:t xml:space="preserve"> model prediction changes </w:t>
      </w:r>
      <w:r w:rsidR="008C7C8E">
        <w:t>based on these variables. Figure 5 shows the ten variables with the highest mean importance scores across all participants for the individual</w:t>
      </w:r>
      <w:r w:rsidR="008C7C8E" w:rsidRPr="006F4948">
        <w:t xml:space="preserve"> </w:t>
      </w:r>
      <w:r w:rsidR="008C7C8E">
        <w:t xml:space="preserve">MAIN models. </w:t>
      </w:r>
    </w:p>
    <w:p w14:paraId="0D3B1B34" w14:textId="3EDA8A61" w:rsidR="00192B72" w:rsidRPr="00A66088" w:rsidRDefault="00192B72" w:rsidP="00A66088">
      <w:pPr>
        <w:spacing w:line="480" w:lineRule="auto"/>
        <w:jc w:val="both"/>
      </w:pPr>
      <w:r>
        <w:rPr>
          <w:b/>
          <w:bCs/>
        </w:rPr>
        <w:br w:type="page"/>
      </w:r>
    </w:p>
    <w:p w14:paraId="58393A19" w14:textId="2753574B" w:rsidR="00C801FD" w:rsidRPr="00C801FD" w:rsidRDefault="00FA1245" w:rsidP="00560348">
      <w:pPr>
        <w:spacing w:line="276" w:lineRule="auto"/>
        <w:jc w:val="both"/>
        <w:rPr>
          <w:b/>
          <w:bCs/>
        </w:rPr>
      </w:pPr>
      <w:r w:rsidRPr="00FA1245">
        <w:rPr>
          <w:b/>
          <w:bCs/>
        </w:rPr>
        <w:lastRenderedPageBreak/>
        <w:t>Table 2 Accuracy of Group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730"/>
        <w:gridCol w:w="2970"/>
        <w:gridCol w:w="1800"/>
        <w:gridCol w:w="980"/>
      </w:tblGrid>
      <w:tr w:rsidR="00C801FD" w:rsidRPr="003635DF" w14:paraId="1290ED66" w14:textId="77777777" w:rsidTr="00F82DC3">
        <w:tc>
          <w:tcPr>
            <w:tcW w:w="1870" w:type="dxa"/>
            <w:tcBorders>
              <w:top w:val="single" w:sz="18" w:space="0" w:color="auto"/>
              <w:bottom w:val="single" w:sz="18" w:space="0" w:color="auto"/>
            </w:tcBorders>
          </w:tcPr>
          <w:p w14:paraId="698F1D6E" w14:textId="77777777" w:rsidR="00C801FD" w:rsidRPr="003635DF" w:rsidRDefault="00C801FD" w:rsidP="00F82DC3">
            <w:pPr>
              <w:spacing w:line="276" w:lineRule="auto"/>
            </w:pPr>
            <w:r>
              <w:t>Outcome</w:t>
            </w:r>
          </w:p>
        </w:tc>
        <w:tc>
          <w:tcPr>
            <w:tcW w:w="1730" w:type="dxa"/>
            <w:tcBorders>
              <w:top w:val="single" w:sz="18" w:space="0" w:color="auto"/>
              <w:bottom w:val="single" w:sz="18" w:space="0" w:color="auto"/>
            </w:tcBorders>
          </w:tcPr>
          <w:p w14:paraId="3268F1FC" w14:textId="77777777" w:rsidR="00C801FD" w:rsidRPr="003635DF" w:rsidRDefault="00C801FD" w:rsidP="00F82DC3">
            <w:pPr>
              <w:spacing w:line="276" w:lineRule="auto"/>
            </w:pPr>
            <w:r>
              <w:t>Model</w:t>
            </w:r>
          </w:p>
        </w:tc>
        <w:tc>
          <w:tcPr>
            <w:tcW w:w="2970" w:type="dxa"/>
            <w:tcBorders>
              <w:top w:val="single" w:sz="18" w:space="0" w:color="auto"/>
              <w:bottom w:val="single" w:sz="18" w:space="0" w:color="auto"/>
            </w:tcBorders>
          </w:tcPr>
          <w:p w14:paraId="7F180F09" w14:textId="77777777" w:rsidR="00C801FD" w:rsidRPr="003635DF" w:rsidRDefault="00C801FD" w:rsidP="00F82DC3">
            <w:pPr>
              <w:spacing w:line="276" w:lineRule="auto"/>
            </w:pPr>
            <w:r>
              <w:t>Variables</w:t>
            </w:r>
          </w:p>
        </w:tc>
        <w:tc>
          <w:tcPr>
            <w:tcW w:w="1800" w:type="dxa"/>
            <w:tcBorders>
              <w:top w:val="single" w:sz="18" w:space="0" w:color="auto"/>
              <w:bottom w:val="single" w:sz="18" w:space="0" w:color="auto"/>
            </w:tcBorders>
          </w:tcPr>
          <w:p w14:paraId="5905B8D7" w14:textId="77777777" w:rsidR="00C801FD" w:rsidRPr="003635DF" w:rsidRDefault="00C801FD" w:rsidP="00F82DC3">
            <w:pPr>
              <w:spacing w:line="276" w:lineRule="auto"/>
            </w:pPr>
            <w:r>
              <w:t>RMSE [95% CI]</w:t>
            </w:r>
          </w:p>
        </w:tc>
        <w:tc>
          <w:tcPr>
            <w:tcW w:w="980" w:type="dxa"/>
            <w:tcBorders>
              <w:top w:val="single" w:sz="18" w:space="0" w:color="auto"/>
              <w:bottom w:val="single" w:sz="18" w:space="0" w:color="auto"/>
            </w:tcBorders>
          </w:tcPr>
          <w:p w14:paraId="4B90F196" w14:textId="77777777" w:rsidR="00C801FD" w:rsidRPr="003635DF" w:rsidRDefault="00C801FD" w:rsidP="00F82DC3">
            <w:pPr>
              <w:spacing w:line="276" w:lineRule="auto"/>
            </w:pPr>
            <w:r>
              <w:t>R</w:t>
            </w:r>
            <w:r w:rsidRPr="00E05607">
              <w:rPr>
                <w:vertAlign w:val="superscript"/>
              </w:rPr>
              <w:t>2</w:t>
            </w:r>
          </w:p>
        </w:tc>
      </w:tr>
      <w:tr w:rsidR="00C801FD" w:rsidRPr="003635DF" w14:paraId="69FD2E8F" w14:textId="77777777" w:rsidTr="00F82DC3">
        <w:tc>
          <w:tcPr>
            <w:tcW w:w="1870" w:type="dxa"/>
            <w:tcBorders>
              <w:top w:val="single" w:sz="18" w:space="0" w:color="auto"/>
            </w:tcBorders>
          </w:tcPr>
          <w:p w14:paraId="5CF016BA" w14:textId="77777777" w:rsidR="00C801FD" w:rsidRPr="003635DF" w:rsidRDefault="00C801FD" w:rsidP="00F82DC3">
            <w:pPr>
              <w:spacing w:line="276" w:lineRule="auto"/>
              <w:jc w:val="both"/>
            </w:pPr>
            <w:r w:rsidRPr="003635DF">
              <w:t>AM PRS</w:t>
            </w:r>
          </w:p>
        </w:tc>
        <w:tc>
          <w:tcPr>
            <w:tcW w:w="1730" w:type="dxa"/>
            <w:tcBorders>
              <w:top w:val="single" w:sz="18" w:space="0" w:color="auto"/>
            </w:tcBorders>
          </w:tcPr>
          <w:p w14:paraId="01A4D203" w14:textId="77777777" w:rsidR="00C801FD" w:rsidRPr="003635DF" w:rsidRDefault="00C801FD" w:rsidP="00F82DC3">
            <w:pPr>
              <w:spacing w:line="276" w:lineRule="auto"/>
              <w:jc w:val="both"/>
            </w:pPr>
            <w:r>
              <w:t>Ensemble</w:t>
            </w:r>
          </w:p>
        </w:tc>
        <w:tc>
          <w:tcPr>
            <w:tcW w:w="2970" w:type="dxa"/>
            <w:tcBorders>
              <w:top w:val="single" w:sz="18" w:space="0" w:color="auto"/>
            </w:tcBorders>
          </w:tcPr>
          <w:p w14:paraId="2B197AE8" w14:textId="77777777" w:rsidR="00C801FD" w:rsidRPr="003635DF" w:rsidRDefault="00C801FD" w:rsidP="00F82DC3">
            <w:pPr>
              <w:spacing w:line="276" w:lineRule="auto"/>
              <w:jc w:val="both"/>
            </w:pPr>
            <w:r>
              <w:t>MAIN</w:t>
            </w:r>
          </w:p>
        </w:tc>
        <w:tc>
          <w:tcPr>
            <w:tcW w:w="1800" w:type="dxa"/>
            <w:tcBorders>
              <w:top w:val="single" w:sz="18" w:space="0" w:color="auto"/>
            </w:tcBorders>
          </w:tcPr>
          <w:p w14:paraId="0B8CEA81" w14:textId="77777777" w:rsidR="00C801FD" w:rsidRPr="003635DF" w:rsidRDefault="00C801FD" w:rsidP="00F82DC3">
            <w:pPr>
              <w:spacing w:line="276" w:lineRule="auto"/>
              <w:jc w:val="both"/>
            </w:pPr>
            <w:r w:rsidRPr="003635DF">
              <w:t>12.</w:t>
            </w:r>
            <w:r>
              <w:t>1 [11.5, 12.7]</w:t>
            </w:r>
          </w:p>
        </w:tc>
        <w:tc>
          <w:tcPr>
            <w:tcW w:w="980" w:type="dxa"/>
            <w:tcBorders>
              <w:top w:val="single" w:sz="18" w:space="0" w:color="auto"/>
            </w:tcBorders>
          </w:tcPr>
          <w:p w14:paraId="380D1C23" w14:textId="77777777" w:rsidR="00C801FD" w:rsidRPr="003635DF" w:rsidRDefault="00C801FD" w:rsidP="00F82DC3">
            <w:pPr>
              <w:spacing w:line="276" w:lineRule="auto"/>
              <w:jc w:val="both"/>
            </w:pPr>
            <w:r w:rsidRPr="003635DF">
              <w:t>0.5</w:t>
            </w:r>
            <w:r>
              <w:t>2</w:t>
            </w:r>
          </w:p>
        </w:tc>
      </w:tr>
      <w:tr w:rsidR="00C801FD" w:rsidRPr="003635DF" w14:paraId="528AAB53" w14:textId="77777777" w:rsidTr="00F82DC3">
        <w:tc>
          <w:tcPr>
            <w:tcW w:w="1870" w:type="dxa"/>
          </w:tcPr>
          <w:p w14:paraId="30F0232E" w14:textId="77777777" w:rsidR="00C801FD" w:rsidRPr="003635DF" w:rsidRDefault="00C801FD" w:rsidP="00F82DC3">
            <w:pPr>
              <w:spacing w:line="276" w:lineRule="auto"/>
              <w:jc w:val="both"/>
            </w:pPr>
            <w:r w:rsidRPr="003635DF">
              <w:t>AM PRS</w:t>
            </w:r>
          </w:p>
        </w:tc>
        <w:tc>
          <w:tcPr>
            <w:tcW w:w="1730" w:type="dxa"/>
          </w:tcPr>
          <w:p w14:paraId="07825F86" w14:textId="77777777" w:rsidR="00C801FD" w:rsidRPr="003635DF" w:rsidRDefault="00C801FD" w:rsidP="00F82DC3">
            <w:pPr>
              <w:spacing w:line="276" w:lineRule="auto"/>
              <w:jc w:val="both"/>
            </w:pPr>
            <w:r>
              <w:t>LASSO</w:t>
            </w:r>
          </w:p>
        </w:tc>
        <w:tc>
          <w:tcPr>
            <w:tcW w:w="2970" w:type="dxa"/>
          </w:tcPr>
          <w:p w14:paraId="2F9759EB" w14:textId="77777777" w:rsidR="00C801FD" w:rsidRPr="003635DF" w:rsidRDefault="00C801FD" w:rsidP="00F82DC3">
            <w:pPr>
              <w:spacing w:line="276" w:lineRule="auto"/>
              <w:jc w:val="both"/>
            </w:pPr>
            <w:r>
              <w:t>MAIN</w:t>
            </w:r>
          </w:p>
        </w:tc>
        <w:tc>
          <w:tcPr>
            <w:tcW w:w="1800" w:type="dxa"/>
          </w:tcPr>
          <w:p w14:paraId="5C6155B9" w14:textId="77777777" w:rsidR="00C801FD" w:rsidRPr="003635DF" w:rsidRDefault="00C801FD" w:rsidP="00F82DC3">
            <w:pPr>
              <w:spacing w:line="276" w:lineRule="auto"/>
              <w:jc w:val="both"/>
            </w:pPr>
            <w:r w:rsidRPr="003635DF">
              <w:t>12.9</w:t>
            </w:r>
            <w:r>
              <w:t xml:space="preserve"> [12.3, 13.6]</w:t>
            </w:r>
          </w:p>
        </w:tc>
        <w:tc>
          <w:tcPr>
            <w:tcW w:w="980" w:type="dxa"/>
          </w:tcPr>
          <w:p w14:paraId="1D2293BE" w14:textId="77777777" w:rsidR="00C801FD" w:rsidRPr="003635DF" w:rsidRDefault="00C801FD" w:rsidP="00F82DC3">
            <w:pPr>
              <w:spacing w:line="276" w:lineRule="auto"/>
              <w:jc w:val="both"/>
            </w:pPr>
            <w:r w:rsidRPr="003635DF">
              <w:t>0.45</w:t>
            </w:r>
          </w:p>
        </w:tc>
      </w:tr>
      <w:tr w:rsidR="00C801FD" w:rsidRPr="003635DF" w14:paraId="3506F4A5" w14:textId="77777777" w:rsidTr="00F82DC3">
        <w:tc>
          <w:tcPr>
            <w:tcW w:w="1870" w:type="dxa"/>
          </w:tcPr>
          <w:p w14:paraId="2CDB7E0C" w14:textId="77777777" w:rsidR="00C801FD" w:rsidRPr="003635DF" w:rsidRDefault="00C801FD" w:rsidP="00F82DC3">
            <w:pPr>
              <w:spacing w:line="276" w:lineRule="auto"/>
              <w:jc w:val="both"/>
            </w:pPr>
            <w:r w:rsidRPr="003635DF">
              <w:t>AM PRS</w:t>
            </w:r>
          </w:p>
        </w:tc>
        <w:tc>
          <w:tcPr>
            <w:tcW w:w="1730" w:type="dxa"/>
          </w:tcPr>
          <w:p w14:paraId="7B7F659A" w14:textId="77777777" w:rsidR="00C801FD" w:rsidRPr="003635DF" w:rsidRDefault="00C801FD" w:rsidP="00F82DC3">
            <w:pPr>
              <w:spacing w:line="276" w:lineRule="auto"/>
              <w:jc w:val="both"/>
            </w:pPr>
            <w:r>
              <w:t>LMM</w:t>
            </w:r>
          </w:p>
        </w:tc>
        <w:tc>
          <w:tcPr>
            <w:tcW w:w="2970" w:type="dxa"/>
          </w:tcPr>
          <w:p w14:paraId="6169BD94" w14:textId="77777777" w:rsidR="00C801FD" w:rsidRPr="003635DF" w:rsidRDefault="00C801FD" w:rsidP="00F82DC3">
            <w:pPr>
              <w:spacing w:line="276" w:lineRule="auto"/>
              <w:jc w:val="both"/>
            </w:pPr>
            <w:r>
              <w:t>Top 5 from MAIN Ensemble</w:t>
            </w:r>
          </w:p>
        </w:tc>
        <w:tc>
          <w:tcPr>
            <w:tcW w:w="1800" w:type="dxa"/>
          </w:tcPr>
          <w:p w14:paraId="309AC1B1" w14:textId="77777777" w:rsidR="00C801FD" w:rsidRPr="003635DF" w:rsidRDefault="00C801FD" w:rsidP="00F82DC3">
            <w:pPr>
              <w:spacing w:line="276" w:lineRule="auto"/>
              <w:jc w:val="both"/>
            </w:pPr>
            <w:r w:rsidRPr="003635DF">
              <w:t>13.</w:t>
            </w:r>
            <w:r>
              <w:t>6 [13.0, 14.3]</w:t>
            </w:r>
          </w:p>
        </w:tc>
        <w:tc>
          <w:tcPr>
            <w:tcW w:w="980" w:type="dxa"/>
          </w:tcPr>
          <w:p w14:paraId="3C055E7F" w14:textId="77777777" w:rsidR="00C801FD" w:rsidRPr="003635DF" w:rsidRDefault="00C801FD" w:rsidP="00F82DC3">
            <w:pPr>
              <w:spacing w:line="276" w:lineRule="auto"/>
              <w:jc w:val="both"/>
            </w:pPr>
            <w:r w:rsidRPr="003635DF">
              <w:t>0.4</w:t>
            </w:r>
            <w:r>
              <w:t>1</w:t>
            </w:r>
          </w:p>
        </w:tc>
      </w:tr>
      <w:tr w:rsidR="00C801FD" w:rsidRPr="003635DF" w14:paraId="61F647CF" w14:textId="77777777" w:rsidTr="00F82DC3">
        <w:tc>
          <w:tcPr>
            <w:tcW w:w="1870" w:type="dxa"/>
          </w:tcPr>
          <w:p w14:paraId="66E434DB" w14:textId="77777777" w:rsidR="00C801FD" w:rsidRPr="003635DF" w:rsidRDefault="00C801FD" w:rsidP="00F82DC3">
            <w:pPr>
              <w:spacing w:line="276" w:lineRule="auto"/>
              <w:jc w:val="both"/>
            </w:pPr>
            <w:r w:rsidRPr="003635DF">
              <w:t>AM PRS</w:t>
            </w:r>
          </w:p>
        </w:tc>
        <w:tc>
          <w:tcPr>
            <w:tcW w:w="1730" w:type="dxa"/>
          </w:tcPr>
          <w:p w14:paraId="5BCCAA5F" w14:textId="77777777" w:rsidR="00C801FD" w:rsidRPr="003635DF" w:rsidRDefault="00C801FD" w:rsidP="00F82DC3">
            <w:pPr>
              <w:spacing w:line="276" w:lineRule="auto"/>
              <w:jc w:val="both"/>
            </w:pPr>
            <w:r>
              <w:t>Ensemble</w:t>
            </w:r>
          </w:p>
        </w:tc>
        <w:tc>
          <w:tcPr>
            <w:tcW w:w="2970" w:type="dxa"/>
          </w:tcPr>
          <w:p w14:paraId="55B0DF2B" w14:textId="77777777" w:rsidR="00C801FD" w:rsidRPr="003635DF" w:rsidRDefault="00C801FD" w:rsidP="00F82DC3">
            <w:pPr>
              <w:spacing w:line="276" w:lineRule="auto"/>
              <w:jc w:val="both"/>
            </w:pPr>
            <w:r>
              <w:t>ACTIONABLE</w:t>
            </w:r>
          </w:p>
        </w:tc>
        <w:tc>
          <w:tcPr>
            <w:tcW w:w="1800" w:type="dxa"/>
          </w:tcPr>
          <w:p w14:paraId="7D6E5A98" w14:textId="77777777" w:rsidR="00C801FD" w:rsidRPr="003635DF" w:rsidRDefault="00C801FD" w:rsidP="00F82DC3">
            <w:pPr>
              <w:spacing w:line="276" w:lineRule="auto"/>
              <w:jc w:val="both"/>
            </w:pPr>
            <w:r w:rsidRPr="003635DF">
              <w:t>16.4</w:t>
            </w:r>
            <w:r>
              <w:t xml:space="preserve"> [15.6, 17.3]</w:t>
            </w:r>
          </w:p>
        </w:tc>
        <w:tc>
          <w:tcPr>
            <w:tcW w:w="980" w:type="dxa"/>
          </w:tcPr>
          <w:p w14:paraId="0D968197" w14:textId="77777777" w:rsidR="00C801FD" w:rsidRPr="003635DF" w:rsidRDefault="00C801FD" w:rsidP="00F82DC3">
            <w:pPr>
              <w:spacing w:line="276" w:lineRule="auto"/>
              <w:jc w:val="both"/>
            </w:pPr>
            <w:r w:rsidRPr="003635DF">
              <w:t>0.16</w:t>
            </w:r>
          </w:p>
        </w:tc>
      </w:tr>
      <w:tr w:rsidR="00C801FD" w:rsidRPr="003635DF" w14:paraId="5E6D17E2" w14:textId="77777777" w:rsidTr="00F82DC3">
        <w:tc>
          <w:tcPr>
            <w:tcW w:w="1870" w:type="dxa"/>
            <w:tcBorders>
              <w:bottom w:val="single" w:sz="8" w:space="0" w:color="auto"/>
            </w:tcBorders>
          </w:tcPr>
          <w:p w14:paraId="402DB4C1" w14:textId="77777777" w:rsidR="00C801FD" w:rsidRPr="003635DF" w:rsidRDefault="00C801FD" w:rsidP="00F82DC3">
            <w:pPr>
              <w:spacing w:line="276" w:lineRule="auto"/>
              <w:jc w:val="both"/>
            </w:pPr>
            <w:r w:rsidRPr="003635DF">
              <w:t>AM PRS</w:t>
            </w:r>
          </w:p>
        </w:tc>
        <w:tc>
          <w:tcPr>
            <w:tcW w:w="1730" w:type="dxa"/>
            <w:tcBorders>
              <w:bottom w:val="single" w:sz="8" w:space="0" w:color="auto"/>
            </w:tcBorders>
          </w:tcPr>
          <w:p w14:paraId="347C20D0" w14:textId="77777777" w:rsidR="00C801FD" w:rsidRPr="003635DF" w:rsidRDefault="00C801FD" w:rsidP="00F82DC3">
            <w:pPr>
              <w:spacing w:line="276" w:lineRule="auto"/>
              <w:jc w:val="both"/>
            </w:pPr>
            <w:r>
              <w:t>Baseline</w:t>
            </w:r>
          </w:p>
        </w:tc>
        <w:tc>
          <w:tcPr>
            <w:tcW w:w="2970" w:type="dxa"/>
            <w:tcBorders>
              <w:bottom w:val="single" w:sz="8" w:space="0" w:color="auto"/>
            </w:tcBorders>
          </w:tcPr>
          <w:p w14:paraId="19039718" w14:textId="77777777" w:rsidR="00C801FD" w:rsidRPr="003635DF" w:rsidRDefault="00C801FD" w:rsidP="00F82DC3">
            <w:pPr>
              <w:spacing w:line="276" w:lineRule="auto"/>
              <w:jc w:val="both"/>
            </w:pPr>
            <w:r>
              <w:t>I</w:t>
            </w:r>
            <w:r w:rsidRPr="003635DF">
              <w:t>ntercept only</w:t>
            </w:r>
          </w:p>
        </w:tc>
        <w:tc>
          <w:tcPr>
            <w:tcW w:w="1800" w:type="dxa"/>
            <w:tcBorders>
              <w:bottom w:val="single" w:sz="8" w:space="0" w:color="auto"/>
            </w:tcBorders>
          </w:tcPr>
          <w:p w14:paraId="39C82ACB" w14:textId="77777777" w:rsidR="00C801FD" w:rsidRPr="003635DF" w:rsidRDefault="00C801FD" w:rsidP="00F82DC3">
            <w:pPr>
              <w:spacing w:line="276" w:lineRule="auto"/>
              <w:jc w:val="both"/>
            </w:pPr>
            <w:r w:rsidRPr="003635DF">
              <w:t>17.5</w:t>
            </w:r>
            <w:r>
              <w:t xml:space="preserve"> [16.7, 18.4]</w:t>
            </w:r>
          </w:p>
        </w:tc>
        <w:tc>
          <w:tcPr>
            <w:tcW w:w="980" w:type="dxa"/>
            <w:tcBorders>
              <w:bottom w:val="single" w:sz="8" w:space="0" w:color="auto"/>
            </w:tcBorders>
          </w:tcPr>
          <w:p w14:paraId="4F1E74A1" w14:textId="77777777" w:rsidR="00C801FD" w:rsidRPr="003635DF" w:rsidRDefault="00C801FD" w:rsidP="00F82DC3">
            <w:pPr>
              <w:spacing w:line="276" w:lineRule="auto"/>
              <w:jc w:val="both"/>
            </w:pPr>
            <w:r w:rsidRPr="003635DF">
              <w:t>NA</w:t>
            </w:r>
          </w:p>
        </w:tc>
      </w:tr>
      <w:tr w:rsidR="00C801FD" w:rsidRPr="003635DF" w14:paraId="65CAB12A" w14:textId="77777777" w:rsidTr="00F82DC3">
        <w:tc>
          <w:tcPr>
            <w:tcW w:w="1870" w:type="dxa"/>
            <w:tcBorders>
              <w:top w:val="single" w:sz="18" w:space="0" w:color="auto"/>
            </w:tcBorders>
          </w:tcPr>
          <w:p w14:paraId="1A3A1950" w14:textId="77777777" w:rsidR="00C801FD" w:rsidRPr="003635DF" w:rsidRDefault="00C801FD" w:rsidP="00F82DC3">
            <w:pPr>
              <w:spacing w:line="276" w:lineRule="auto"/>
              <w:jc w:val="both"/>
            </w:pPr>
            <w:r w:rsidRPr="003635DF">
              <w:t>Exercise TF</w:t>
            </w:r>
          </w:p>
        </w:tc>
        <w:tc>
          <w:tcPr>
            <w:tcW w:w="1730" w:type="dxa"/>
            <w:tcBorders>
              <w:top w:val="single" w:sz="18" w:space="0" w:color="auto"/>
            </w:tcBorders>
          </w:tcPr>
          <w:p w14:paraId="41E9CE3B" w14:textId="77777777" w:rsidR="00C801FD" w:rsidRPr="003635DF" w:rsidRDefault="00C801FD" w:rsidP="00F82DC3">
            <w:pPr>
              <w:spacing w:line="276" w:lineRule="auto"/>
              <w:jc w:val="both"/>
            </w:pPr>
            <w:r>
              <w:t>Ensemble</w:t>
            </w:r>
          </w:p>
        </w:tc>
        <w:tc>
          <w:tcPr>
            <w:tcW w:w="2970" w:type="dxa"/>
            <w:tcBorders>
              <w:top w:val="single" w:sz="18" w:space="0" w:color="auto"/>
            </w:tcBorders>
          </w:tcPr>
          <w:p w14:paraId="419981CE" w14:textId="77777777" w:rsidR="00C801FD" w:rsidRPr="003635DF" w:rsidRDefault="00C801FD" w:rsidP="00F82DC3">
            <w:pPr>
              <w:spacing w:line="276" w:lineRule="auto"/>
              <w:jc w:val="both"/>
            </w:pPr>
            <w:r>
              <w:t>MAIN</w:t>
            </w:r>
          </w:p>
        </w:tc>
        <w:tc>
          <w:tcPr>
            <w:tcW w:w="1800" w:type="dxa"/>
            <w:tcBorders>
              <w:top w:val="single" w:sz="18" w:space="0" w:color="auto"/>
            </w:tcBorders>
          </w:tcPr>
          <w:p w14:paraId="3915838B" w14:textId="77777777" w:rsidR="00C801FD" w:rsidRPr="003635DF" w:rsidRDefault="00C801FD" w:rsidP="00F82DC3">
            <w:pPr>
              <w:spacing w:line="276" w:lineRule="auto"/>
              <w:jc w:val="both"/>
            </w:pPr>
            <w:r w:rsidRPr="003635DF">
              <w:t>13.</w:t>
            </w:r>
            <w:r>
              <w:t>1 [12.4, 13.8]</w:t>
            </w:r>
          </w:p>
        </w:tc>
        <w:tc>
          <w:tcPr>
            <w:tcW w:w="980" w:type="dxa"/>
            <w:tcBorders>
              <w:top w:val="single" w:sz="18" w:space="0" w:color="auto"/>
            </w:tcBorders>
          </w:tcPr>
          <w:p w14:paraId="09643ED2" w14:textId="77777777" w:rsidR="00C801FD" w:rsidRPr="003635DF" w:rsidRDefault="00C801FD" w:rsidP="00F82DC3">
            <w:pPr>
              <w:spacing w:line="276" w:lineRule="auto"/>
              <w:jc w:val="both"/>
            </w:pPr>
            <w:r w:rsidRPr="003635DF">
              <w:t>0.23</w:t>
            </w:r>
          </w:p>
        </w:tc>
      </w:tr>
      <w:tr w:rsidR="00C801FD" w:rsidRPr="003635DF" w14:paraId="7F3BA326" w14:textId="77777777" w:rsidTr="00F82DC3">
        <w:tc>
          <w:tcPr>
            <w:tcW w:w="1870" w:type="dxa"/>
          </w:tcPr>
          <w:p w14:paraId="2BFB7EE9" w14:textId="77777777" w:rsidR="00C801FD" w:rsidRPr="003635DF" w:rsidRDefault="00C801FD" w:rsidP="00F82DC3">
            <w:pPr>
              <w:spacing w:line="276" w:lineRule="auto"/>
              <w:jc w:val="both"/>
            </w:pPr>
            <w:r w:rsidRPr="003635DF">
              <w:t>Exercise TF</w:t>
            </w:r>
          </w:p>
        </w:tc>
        <w:tc>
          <w:tcPr>
            <w:tcW w:w="1730" w:type="dxa"/>
          </w:tcPr>
          <w:p w14:paraId="6A4084A3" w14:textId="77777777" w:rsidR="00C801FD" w:rsidRDefault="00C801FD" w:rsidP="00F82DC3">
            <w:pPr>
              <w:spacing w:line="276" w:lineRule="auto"/>
              <w:jc w:val="both"/>
            </w:pPr>
            <w:r>
              <w:t>LMM</w:t>
            </w:r>
          </w:p>
        </w:tc>
        <w:tc>
          <w:tcPr>
            <w:tcW w:w="2970" w:type="dxa"/>
          </w:tcPr>
          <w:p w14:paraId="482D52CE" w14:textId="77777777" w:rsidR="00C801FD" w:rsidRDefault="00C801FD" w:rsidP="00F82DC3">
            <w:pPr>
              <w:spacing w:line="276" w:lineRule="auto"/>
              <w:jc w:val="both"/>
            </w:pPr>
            <w:r>
              <w:t>Top 5 from MAIN Ensemble</w:t>
            </w:r>
          </w:p>
        </w:tc>
        <w:tc>
          <w:tcPr>
            <w:tcW w:w="1800" w:type="dxa"/>
          </w:tcPr>
          <w:p w14:paraId="0DCE90C4" w14:textId="77777777" w:rsidR="00C801FD" w:rsidRPr="003635DF" w:rsidRDefault="00C801FD" w:rsidP="00F82DC3">
            <w:pPr>
              <w:spacing w:line="276" w:lineRule="auto"/>
              <w:jc w:val="both"/>
            </w:pPr>
            <w:r w:rsidRPr="003635DF">
              <w:t>13.</w:t>
            </w:r>
            <w:r>
              <w:t>1 [12.4, 13.8]</w:t>
            </w:r>
          </w:p>
        </w:tc>
        <w:tc>
          <w:tcPr>
            <w:tcW w:w="980" w:type="dxa"/>
          </w:tcPr>
          <w:p w14:paraId="48946035" w14:textId="77777777" w:rsidR="00C801FD" w:rsidRPr="003635DF" w:rsidRDefault="00C801FD" w:rsidP="00F82DC3">
            <w:pPr>
              <w:spacing w:line="276" w:lineRule="auto"/>
              <w:jc w:val="both"/>
            </w:pPr>
            <w:r w:rsidRPr="003635DF">
              <w:t>0.</w:t>
            </w:r>
            <w:r>
              <w:t>22</w:t>
            </w:r>
          </w:p>
        </w:tc>
      </w:tr>
      <w:tr w:rsidR="00C801FD" w:rsidRPr="003635DF" w14:paraId="208AAD38" w14:textId="77777777" w:rsidTr="00F82DC3">
        <w:tc>
          <w:tcPr>
            <w:tcW w:w="1870" w:type="dxa"/>
          </w:tcPr>
          <w:p w14:paraId="2DEED71A" w14:textId="77777777" w:rsidR="00C801FD" w:rsidRPr="003635DF" w:rsidRDefault="00C801FD" w:rsidP="00F82DC3">
            <w:pPr>
              <w:spacing w:line="276" w:lineRule="auto"/>
              <w:jc w:val="both"/>
            </w:pPr>
            <w:r w:rsidRPr="003635DF">
              <w:t>Exercise TF</w:t>
            </w:r>
          </w:p>
        </w:tc>
        <w:tc>
          <w:tcPr>
            <w:tcW w:w="1730" w:type="dxa"/>
          </w:tcPr>
          <w:p w14:paraId="3EBEC24F" w14:textId="77777777" w:rsidR="00C801FD" w:rsidRPr="003635DF" w:rsidRDefault="00C801FD" w:rsidP="00F82DC3">
            <w:pPr>
              <w:spacing w:line="276" w:lineRule="auto"/>
              <w:jc w:val="both"/>
            </w:pPr>
            <w:r>
              <w:t>LASSO</w:t>
            </w:r>
          </w:p>
        </w:tc>
        <w:tc>
          <w:tcPr>
            <w:tcW w:w="2970" w:type="dxa"/>
          </w:tcPr>
          <w:p w14:paraId="37311D94" w14:textId="77777777" w:rsidR="00C801FD" w:rsidRPr="003635DF" w:rsidRDefault="00C801FD" w:rsidP="00F82DC3">
            <w:pPr>
              <w:spacing w:line="276" w:lineRule="auto"/>
              <w:jc w:val="both"/>
            </w:pPr>
            <w:r>
              <w:t>MAIN</w:t>
            </w:r>
          </w:p>
        </w:tc>
        <w:tc>
          <w:tcPr>
            <w:tcW w:w="1800" w:type="dxa"/>
          </w:tcPr>
          <w:p w14:paraId="7248782D" w14:textId="77777777" w:rsidR="00C801FD" w:rsidRPr="003635DF" w:rsidRDefault="00C801FD" w:rsidP="00F82DC3">
            <w:pPr>
              <w:spacing w:line="276" w:lineRule="auto"/>
              <w:jc w:val="both"/>
            </w:pPr>
            <w:r w:rsidRPr="003635DF">
              <w:t>13.</w:t>
            </w:r>
            <w:r>
              <w:t>2 [12.5, 13.9]</w:t>
            </w:r>
          </w:p>
        </w:tc>
        <w:tc>
          <w:tcPr>
            <w:tcW w:w="980" w:type="dxa"/>
          </w:tcPr>
          <w:p w14:paraId="61374624" w14:textId="77777777" w:rsidR="00C801FD" w:rsidRPr="003635DF" w:rsidRDefault="00C801FD" w:rsidP="00F82DC3">
            <w:pPr>
              <w:spacing w:line="276" w:lineRule="auto"/>
              <w:jc w:val="both"/>
            </w:pPr>
            <w:r w:rsidRPr="003635DF">
              <w:t>0.2</w:t>
            </w:r>
            <w:r>
              <w:t>0</w:t>
            </w:r>
          </w:p>
        </w:tc>
      </w:tr>
      <w:tr w:rsidR="00C801FD" w:rsidRPr="003635DF" w14:paraId="4AB7D83F" w14:textId="77777777" w:rsidTr="00F82DC3">
        <w:tc>
          <w:tcPr>
            <w:tcW w:w="1870" w:type="dxa"/>
          </w:tcPr>
          <w:p w14:paraId="03240488" w14:textId="77777777" w:rsidR="00C801FD" w:rsidRPr="003635DF" w:rsidRDefault="00C801FD" w:rsidP="00F82DC3">
            <w:pPr>
              <w:spacing w:line="276" w:lineRule="auto"/>
              <w:jc w:val="both"/>
            </w:pPr>
            <w:r w:rsidRPr="003635DF">
              <w:t>Exercise TF</w:t>
            </w:r>
          </w:p>
        </w:tc>
        <w:tc>
          <w:tcPr>
            <w:tcW w:w="1730" w:type="dxa"/>
          </w:tcPr>
          <w:p w14:paraId="17CE77F3" w14:textId="77777777" w:rsidR="00C801FD" w:rsidRPr="003635DF" w:rsidRDefault="00C801FD" w:rsidP="00F82DC3">
            <w:pPr>
              <w:spacing w:line="276" w:lineRule="auto"/>
              <w:jc w:val="both"/>
            </w:pPr>
            <w:r>
              <w:t>Baseline</w:t>
            </w:r>
          </w:p>
        </w:tc>
        <w:tc>
          <w:tcPr>
            <w:tcW w:w="2970" w:type="dxa"/>
          </w:tcPr>
          <w:p w14:paraId="66DC7500" w14:textId="77777777" w:rsidR="00C801FD" w:rsidRPr="003635DF" w:rsidRDefault="00C801FD" w:rsidP="00F82DC3">
            <w:pPr>
              <w:spacing w:line="276" w:lineRule="auto"/>
              <w:jc w:val="both"/>
            </w:pPr>
            <w:r>
              <w:t>I</w:t>
            </w:r>
            <w:r w:rsidRPr="003635DF">
              <w:t>ntercept only</w:t>
            </w:r>
          </w:p>
        </w:tc>
        <w:tc>
          <w:tcPr>
            <w:tcW w:w="1800" w:type="dxa"/>
          </w:tcPr>
          <w:p w14:paraId="32817C09" w14:textId="77777777" w:rsidR="00C801FD" w:rsidRPr="003635DF" w:rsidRDefault="00C801FD" w:rsidP="00F82DC3">
            <w:pPr>
              <w:spacing w:line="276" w:lineRule="auto"/>
              <w:jc w:val="both"/>
            </w:pPr>
            <w:r w:rsidRPr="003635DF">
              <w:t>14.7</w:t>
            </w:r>
            <w:r>
              <w:t xml:space="preserve"> [14.0, 15.5]</w:t>
            </w:r>
          </w:p>
        </w:tc>
        <w:tc>
          <w:tcPr>
            <w:tcW w:w="980" w:type="dxa"/>
          </w:tcPr>
          <w:p w14:paraId="2C80227D" w14:textId="77777777" w:rsidR="00C801FD" w:rsidRPr="003635DF" w:rsidRDefault="00C801FD" w:rsidP="00F82DC3">
            <w:pPr>
              <w:spacing w:line="276" w:lineRule="auto"/>
              <w:jc w:val="both"/>
            </w:pPr>
            <w:r w:rsidRPr="003635DF">
              <w:t>NA</w:t>
            </w:r>
          </w:p>
        </w:tc>
      </w:tr>
      <w:tr w:rsidR="00C801FD" w:rsidRPr="003635DF" w14:paraId="1C8AF614" w14:textId="77777777" w:rsidTr="00F82DC3">
        <w:tc>
          <w:tcPr>
            <w:tcW w:w="1870" w:type="dxa"/>
            <w:tcBorders>
              <w:bottom w:val="single" w:sz="18" w:space="0" w:color="auto"/>
            </w:tcBorders>
          </w:tcPr>
          <w:p w14:paraId="09EFC3A1" w14:textId="77777777" w:rsidR="00C801FD" w:rsidRPr="003635DF" w:rsidRDefault="00C801FD" w:rsidP="00F82DC3">
            <w:pPr>
              <w:spacing w:line="276" w:lineRule="auto"/>
              <w:jc w:val="both"/>
            </w:pPr>
            <w:r w:rsidRPr="003635DF">
              <w:t>Exercise TF</w:t>
            </w:r>
          </w:p>
        </w:tc>
        <w:tc>
          <w:tcPr>
            <w:tcW w:w="1730" w:type="dxa"/>
            <w:tcBorders>
              <w:bottom w:val="single" w:sz="18" w:space="0" w:color="auto"/>
            </w:tcBorders>
          </w:tcPr>
          <w:p w14:paraId="4E30A9B1" w14:textId="77777777" w:rsidR="00C801FD" w:rsidRPr="003635DF" w:rsidRDefault="00C801FD" w:rsidP="00F82DC3">
            <w:pPr>
              <w:spacing w:line="276" w:lineRule="auto"/>
              <w:jc w:val="both"/>
            </w:pPr>
            <w:r>
              <w:t>Ensemble</w:t>
            </w:r>
          </w:p>
        </w:tc>
        <w:tc>
          <w:tcPr>
            <w:tcW w:w="2970" w:type="dxa"/>
            <w:tcBorders>
              <w:bottom w:val="single" w:sz="18" w:space="0" w:color="auto"/>
            </w:tcBorders>
          </w:tcPr>
          <w:p w14:paraId="3BEAB99A" w14:textId="77777777" w:rsidR="00C801FD" w:rsidRPr="003635DF" w:rsidRDefault="00C801FD" w:rsidP="00F82DC3">
            <w:pPr>
              <w:spacing w:line="276" w:lineRule="auto"/>
              <w:jc w:val="both"/>
            </w:pPr>
            <w:r>
              <w:t>ACTIONABLE</w:t>
            </w:r>
          </w:p>
        </w:tc>
        <w:tc>
          <w:tcPr>
            <w:tcW w:w="1800" w:type="dxa"/>
            <w:tcBorders>
              <w:bottom w:val="single" w:sz="18" w:space="0" w:color="auto"/>
            </w:tcBorders>
          </w:tcPr>
          <w:p w14:paraId="36DF1BAB" w14:textId="77777777" w:rsidR="00C801FD" w:rsidRPr="003635DF" w:rsidRDefault="00C801FD" w:rsidP="00F82DC3">
            <w:pPr>
              <w:spacing w:line="276" w:lineRule="auto"/>
              <w:jc w:val="both"/>
            </w:pPr>
            <w:r w:rsidRPr="003635DF">
              <w:t>14.9</w:t>
            </w:r>
            <w:r>
              <w:t xml:space="preserve"> [14.1, 15.7]</w:t>
            </w:r>
          </w:p>
        </w:tc>
        <w:tc>
          <w:tcPr>
            <w:tcW w:w="980" w:type="dxa"/>
            <w:tcBorders>
              <w:bottom w:val="single" w:sz="18" w:space="0" w:color="auto"/>
            </w:tcBorders>
          </w:tcPr>
          <w:p w14:paraId="283536FB" w14:textId="77777777" w:rsidR="00C801FD" w:rsidRPr="003635DF" w:rsidRDefault="00C801FD" w:rsidP="00F82DC3">
            <w:pPr>
              <w:spacing w:line="276" w:lineRule="auto"/>
              <w:jc w:val="both"/>
            </w:pPr>
            <w:r w:rsidRPr="003635DF">
              <w:t>0.02</w:t>
            </w:r>
          </w:p>
        </w:tc>
      </w:tr>
      <w:tr w:rsidR="00C801FD" w:rsidRPr="003635DF" w14:paraId="1A20F60B" w14:textId="77777777" w:rsidTr="00F82DC3">
        <w:tc>
          <w:tcPr>
            <w:tcW w:w="1870" w:type="dxa"/>
            <w:tcBorders>
              <w:top w:val="single" w:sz="18" w:space="0" w:color="auto"/>
            </w:tcBorders>
          </w:tcPr>
          <w:p w14:paraId="1A0F2E44" w14:textId="77777777" w:rsidR="00C801FD" w:rsidRPr="003635DF" w:rsidRDefault="00C801FD" w:rsidP="00F82DC3">
            <w:pPr>
              <w:spacing w:line="276" w:lineRule="auto"/>
              <w:jc w:val="both"/>
            </w:pPr>
            <w:r w:rsidRPr="003635DF">
              <w:t>HRV change</w:t>
            </w:r>
          </w:p>
        </w:tc>
        <w:tc>
          <w:tcPr>
            <w:tcW w:w="1730" w:type="dxa"/>
            <w:tcBorders>
              <w:top w:val="single" w:sz="18" w:space="0" w:color="auto"/>
            </w:tcBorders>
          </w:tcPr>
          <w:p w14:paraId="536EA7BD" w14:textId="77777777" w:rsidR="00C801FD" w:rsidRPr="003635DF" w:rsidRDefault="00C801FD" w:rsidP="00F82DC3">
            <w:pPr>
              <w:spacing w:line="276" w:lineRule="auto"/>
              <w:jc w:val="both"/>
            </w:pPr>
            <w:r>
              <w:t>Ensemble</w:t>
            </w:r>
          </w:p>
        </w:tc>
        <w:tc>
          <w:tcPr>
            <w:tcW w:w="2970" w:type="dxa"/>
            <w:tcBorders>
              <w:top w:val="single" w:sz="18" w:space="0" w:color="auto"/>
            </w:tcBorders>
          </w:tcPr>
          <w:p w14:paraId="5725F0F9" w14:textId="77777777" w:rsidR="00C801FD" w:rsidRPr="003635DF" w:rsidRDefault="00C801FD" w:rsidP="00F82DC3">
            <w:pPr>
              <w:spacing w:line="276" w:lineRule="auto"/>
              <w:jc w:val="both"/>
            </w:pPr>
            <w:r>
              <w:t>MAIN</w:t>
            </w:r>
          </w:p>
        </w:tc>
        <w:tc>
          <w:tcPr>
            <w:tcW w:w="1800" w:type="dxa"/>
            <w:tcBorders>
              <w:top w:val="single" w:sz="18" w:space="0" w:color="auto"/>
            </w:tcBorders>
          </w:tcPr>
          <w:p w14:paraId="659A6F33" w14:textId="77777777" w:rsidR="00C801FD" w:rsidRPr="003635DF" w:rsidRDefault="00C801FD" w:rsidP="00F82DC3">
            <w:pPr>
              <w:spacing w:line="276" w:lineRule="auto"/>
              <w:jc w:val="both"/>
            </w:pPr>
            <w:r w:rsidRPr="003635DF">
              <w:t>0.2</w:t>
            </w:r>
            <w:r>
              <w:t>5 [0.24, 0.26]</w:t>
            </w:r>
          </w:p>
        </w:tc>
        <w:tc>
          <w:tcPr>
            <w:tcW w:w="980" w:type="dxa"/>
            <w:tcBorders>
              <w:top w:val="single" w:sz="18" w:space="0" w:color="auto"/>
            </w:tcBorders>
          </w:tcPr>
          <w:p w14:paraId="70A8E332" w14:textId="77777777" w:rsidR="00C801FD" w:rsidRPr="003635DF" w:rsidRDefault="00C801FD" w:rsidP="00F82DC3">
            <w:pPr>
              <w:spacing w:line="276" w:lineRule="auto"/>
              <w:jc w:val="both"/>
            </w:pPr>
            <w:r w:rsidRPr="003635DF">
              <w:t>0.4</w:t>
            </w:r>
            <w:r>
              <w:t>0</w:t>
            </w:r>
          </w:p>
        </w:tc>
      </w:tr>
      <w:tr w:rsidR="00C801FD" w:rsidRPr="003635DF" w14:paraId="2AD72A1D" w14:textId="77777777" w:rsidTr="00F82DC3">
        <w:tc>
          <w:tcPr>
            <w:tcW w:w="1870" w:type="dxa"/>
          </w:tcPr>
          <w:p w14:paraId="7D8BC7A7" w14:textId="77777777" w:rsidR="00C801FD" w:rsidRPr="003635DF" w:rsidRDefault="00C801FD" w:rsidP="00F82DC3">
            <w:pPr>
              <w:spacing w:line="276" w:lineRule="auto"/>
              <w:jc w:val="both"/>
            </w:pPr>
            <w:r w:rsidRPr="003635DF">
              <w:t>HRV change</w:t>
            </w:r>
          </w:p>
        </w:tc>
        <w:tc>
          <w:tcPr>
            <w:tcW w:w="1730" w:type="dxa"/>
          </w:tcPr>
          <w:p w14:paraId="767752B1" w14:textId="77777777" w:rsidR="00C801FD" w:rsidRPr="003635DF" w:rsidRDefault="00C801FD" w:rsidP="00F82DC3">
            <w:pPr>
              <w:spacing w:line="276" w:lineRule="auto"/>
              <w:jc w:val="both"/>
            </w:pPr>
            <w:r>
              <w:t>LASSO</w:t>
            </w:r>
          </w:p>
        </w:tc>
        <w:tc>
          <w:tcPr>
            <w:tcW w:w="2970" w:type="dxa"/>
          </w:tcPr>
          <w:p w14:paraId="5AAC4869" w14:textId="77777777" w:rsidR="00C801FD" w:rsidRPr="003635DF" w:rsidRDefault="00C801FD" w:rsidP="00F82DC3">
            <w:pPr>
              <w:spacing w:line="276" w:lineRule="auto"/>
              <w:jc w:val="both"/>
            </w:pPr>
            <w:r>
              <w:t>MAIN</w:t>
            </w:r>
          </w:p>
        </w:tc>
        <w:tc>
          <w:tcPr>
            <w:tcW w:w="1800" w:type="dxa"/>
          </w:tcPr>
          <w:p w14:paraId="1E62C494" w14:textId="77777777" w:rsidR="00C801FD" w:rsidRPr="003635DF" w:rsidRDefault="00C801FD" w:rsidP="00F82DC3">
            <w:pPr>
              <w:spacing w:line="276" w:lineRule="auto"/>
              <w:jc w:val="both"/>
            </w:pPr>
            <w:r w:rsidRPr="003635DF">
              <w:t>0.2</w:t>
            </w:r>
            <w:r>
              <w:t>5 [0.24, 0.26]</w:t>
            </w:r>
          </w:p>
        </w:tc>
        <w:tc>
          <w:tcPr>
            <w:tcW w:w="980" w:type="dxa"/>
          </w:tcPr>
          <w:p w14:paraId="4E1C32D6" w14:textId="77777777" w:rsidR="00C801FD" w:rsidRPr="003635DF" w:rsidRDefault="00C801FD" w:rsidP="00F82DC3">
            <w:pPr>
              <w:spacing w:line="276" w:lineRule="auto"/>
              <w:jc w:val="both"/>
            </w:pPr>
            <w:r w:rsidRPr="003635DF">
              <w:t>0.41</w:t>
            </w:r>
          </w:p>
        </w:tc>
      </w:tr>
      <w:tr w:rsidR="00C801FD" w:rsidRPr="003635DF" w14:paraId="4AFBF51F" w14:textId="77777777" w:rsidTr="00F82DC3">
        <w:tc>
          <w:tcPr>
            <w:tcW w:w="1870" w:type="dxa"/>
          </w:tcPr>
          <w:p w14:paraId="1B77635E" w14:textId="77777777" w:rsidR="00C801FD" w:rsidRPr="003635DF" w:rsidRDefault="00C801FD" w:rsidP="00F82DC3">
            <w:pPr>
              <w:spacing w:line="276" w:lineRule="auto"/>
              <w:jc w:val="both"/>
            </w:pPr>
            <w:r w:rsidRPr="003635DF">
              <w:t>HRV change</w:t>
            </w:r>
          </w:p>
        </w:tc>
        <w:tc>
          <w:tcPr>
            <w:tcW w:w="1730" w:type="dxa"/>
          </w:tcPr>
          <w:p w14:paraId="4E2BD5E7" w14:textId="77777777" w:rsidR="00C801FD" w:rsidRPr="003635DF" w:rsidRDefault="00C801FD" w:rsidP="00F82DC3">
            <w:pPr>
              <w:spacing w:line="276" w:lineRule="auto"/>
              <w:jc w:val="both"/>
            </w:pPr>
            <w:r>
              <w:t>LMM</w:t>
            </w:r>
          </w:p>
        </w:tc>
        <w:tc>
          <w:tcPr>
            <w:tcW w:w="2970" w:type="dxa"/>
          </w:tcPr>
          <w:p w14:paraId="02B9E713" w14:textId="77777777" w:rsidR="00C801FD" w:rsidRPr="003635DF" w:rsidRDefault="00C801FD" w:rsidP="00F82DC3">
            <w:pPr>
              <w:spacing w:line="276" w:lineRule="auto"/>
              <w:jc w:val="both"/>
            </w:pPr>
            <w:r>
              <w:t>Top 5 from MAIN Ensemble</w:t>
            </w:r>
          </w:p>
        </w:tc>
        <w:tc>
          <w:tcPr>
            <w:tcW w:w="1800" w:type="dxa"/>
          </w:tcPr>
          <w:p w14:paraId="30E26373" w14:textId="77777777" w:rsidR="00C801FD" w:rsidRPr="003635DF" w:rsidRDefault="00C801FD" w:rsidP="00F82DC3">
            <w:pPr>
              <w:spacing w:line="276" w:lineRule="auto"/>
              <w:jc w:val="both"/>
            </w:pPr>
            <w:r w:rsidRPr="003635DF">
              <w:t>0.2</w:t>
            </w:r>
            <w:r>
              <w:t>6 [0.25, 0.27]</w:t>
            </w:r>
          </w:p>
        </w:tc>
        <w:tc>
          <w:tcPr>
            <w:tcW w:w="980" w:type="dxa"/>
          </w:tcPr>
          <w:p w14:paraId="780DF84F" w14:textId="77777777" w:rsidR="00C801FD" w:rsidRPr="003635DF" w:rsidRDefault="00C801FD" w:rsidP="00F82DC3">
            <w:pPr>
              <w:spacing w:line="276" w:lineRule="auto"/>
              <w:jc w:val="both"/>
            </w:pPr>
            <w:r w:rsidRPr="003635DF">
              <w:t>0.</w:t>
            </w:r>
            <w:r>
              <w:t>33</w:t>
            </w:r>
          </w:p>
        </w:tc>
      </w:tr>
      <w:tr w:rsidR="00C801FD" w:rsidRPr="003635DF" w14:paraId="5B12DF70" w14:textId="77777777" w:rsidTr="00F82DC3">
        <w:tc>
          <w:tcPr>
            <w:tcW w:w="1870" w:type="dxa"/>
          </w:tcPr>
          <w:p w14:paraId="3EF77B02" w14:textId="77777777" w:rsidR="00C801FD" w:rsidRPr="003635DF" w:rsidRDefault="00C801FD" w:rsidP="00F82DC3">
            <w:pPr>
              <w:spacing w:line="276" w:lineRule="auto"/>
              <w:jc w:val="both"/>
            </w:pPr>
            <w:r w:rsidRPr="003635DF">
              <w:t>HRV change</w:t>
            </w:r>
          </w:p>
        </w:tc>
        <w:tc>
          <w:tcPr>
            <w:tcW w:w="1730" w:type="dxa"/>
          </w:tcPr>
          <w:p w14:paraId="3736BFEA" w14:textId="77777777" w:rsidR="00C801FD" w:rsidRPr="003635DF" w:rsidRDefault="00C801FD" w:rsidP="00F82DC3">
            <w:pPr>
              <w:spacing w:line="276" w:lineRule="auto"/>
              <w:jc w:val="both"/>
            </w:pPr>
            <w:r>
              <w:t>Baseline</w:t>
            </w:r>
          </w:p>
        </w:tc>
        <w:tc>
          <w:tcPr>
            <w:tcW w:w="2970" w:type="dxa"/>
          </w:tcPr>
          <w:p w14:paraId="4A6D32B9" w14:textId="77777777" w:rsidR="00C801FD" w:rsidRPr="003635DF" w:rsidRDefault="00C801FD" w:rsidP="00F82DC3">
            <w:pPr>
              <w:spacing w:line="276" w:lineRule="auto"/>
              <w:jc w:val="both"/>
            </w:pPr>
            <w:r>
              <w:t>I</w:t>
            </w:r>
            <w:r w:rsidRPr="003635DF">
              <w:t>ntercept only</w:t>
            </w:r>
          </w:p>
        </w:tc>
        <w:tc>
          <w:tcPr>
            <w:tcW w:w="1800" w:type="dxa"/>
          </w:tcPr>
          <w:p w14:paraId="5A3FBE52" w14:textId="77777777" w:rsidR="00C801FD" w:rsidRPr="003635DF" w:rsidRDefault="00C801FD" w:rsidP="00F82DC3">
            <w:pPr>
              <w:spacing w:line="276" w:lineRule="auto"/>
              <w:jc w:val="both"/>
            </w:pPr>
            <w:r w:rsidRPr="003635DF">
              <w:t>0.3</w:t>
            </w:r>
            <w:r>
              <w:t>0 [0.29, 0.32]</w:t>
            </w:r>
          </w:p>
        </w:tc>
        <w:tc>
          <w:tcPr>
            <w:tcW w:w="980" w:type="dxa"/>
          </w:tcPr>
          <w:p w14:paraId="5A7524D5" w14:textId="77777777" w:rsidR="00C801FD" w:rsidRPr="003635DF" w:rsidRDefault="00C801FD" w:rsidP="00F82DC3">
            <w:pPr>
              <w:spacing w:line="276" w:lineRule="auto"/>
              <w:jc w:val="both"/>
            </w:pPr>
            <w:r w:rsidRPr="003635DF">
              <w:t>NA</w:t>
            </w:r>
          </w:p>
        </w:tc>
      </w:tr>
      <w:tr w:rsidR="00C801FD" w:rsidRPr="003635DF" w14:paraId="42FA0B89" w14:textId="77777777" w:rsidTr="00F82DC3">
        <w:tc>
          <w:tcPr>
            <w:tcW w:w="1870" w:type="dxa"/>
            <w:tcBorders>
              <w:bottom w:val="single" w:sz="18" w:space="0" w:color="auto"/>
            </w:tcBorders>
          </w:tcPr>
          <w:p w14:paraId="7E12A047" w14:textId="77777777" w:rsidR="00C801FD" w:rsidRPr="003635DF" w:rsidRDefault="00C801FD" w:rsidP="00F82DC3">
            <w:pPr>
              <w:spacing w:line="276" w:lineRule="auto"/>
              <w:jc w:val="both"/>
            </w:pPr>
            <w:r w:rsidRPr="003635DF">
              <w:t>HRV change</w:t>
            </w:r>
          </w:p>
        </w:tc>
        <w:tc>
          <w:tcPr>
            <w:tcW w:w="1730" w:type="dxa"/>
            <w:tcBorders>
              <w:bottom w:val="single" w:sz="18" w:space="0" w:color="auto"/>
            </w:tcBorders>
          </w:tcPr>
          <w:p w14:paraId="2B9BC6C5" w14:textId="77777777" w:rsidR="00C801FD" w:rsidRPr="003635DF" w:rsidRDefault="00C801FD" w:rsidP="00F82DC3">
            <w:pPr>
              <w:spacing w:line="276" w:lineRule="auto"/>
              <w:jc w:val="both"/>
            </w:pPr>
            <w:r>
              <w:t>Ensemble</w:t>
            </w:r>
          </w:p>
        </w:tc>
        <w:tc>
          <w:tcPr>
            <w:tcW w:w="2970" w:type="dxa"/>
            <w:tcBorders>
              <w:bottom w:val="single" w:sz="18" w:space="0" w:color="auto"/>
            </w:tcBorders>
          </w:tcPr>
          <w:p w14:paraId="12253A87" w14:textId="77777777" w:rsidR="00C801FD" w:rsidRPr="003635DF" w:rsidRDefault="00C801FD" w:rsidP="00F82DC3">
            <w:pPr>
              <w:spacing w:line="276" w:lineRule="auto"/>
              <w:jc w:val="both"/>
            </w:pPr>
            <w:r>
              <w:t>ACTIONABLE</w:t>
            </w:r>
          </w:p>
        </w:tc>
        <w:tc>
          <w:tcPr>
            <w:tcW w:w="1800" w:type="dxa"/>
            <w:tcBorders>
              <w:bottom w:val="single" w:sz="18" w:space="0" w:color="auto"/>
            </w:tcBorders>
          </w:tcPr>
          <w:p w14:paraId="3943010B" w14:textId="77777777" w:rsidR="00C801FD" w:rsidRPr="003635DF" w:rsidRDefault="00C801FD" w:rsidP="00F82DC3">
            <w:pPr>
              <w:spacing w:line="276" w:lineRule="auto"/>
              <w:jc w:val="both"/>
            </w:pPr>
            <w:r w:rsidRPr="003635DF">
              <w:t>0.32</w:t>
            </w:r>
            <w:r>
              <w:t xml:space="preserve"> [0.31, 0.34]</w:t>
            </w:r>
          </w:p>
        </w:tc>
        <w:tc>
          <w:tcPr>
            <w:tcW w:w="980" w:type="dxa"/>
            <w:tcBorders>
              <w:bottom w:val="single" w:sz="18" w:space="0" w:color="auto"/>
            </w:tcBorders>
          </w:tcPr>
          <w:p w14:paraId="5A8BDF15" w14:textId="77777777" w:rsidR="00C801FD" w:rsidRPr="003635DF" w:rsidRDefault="00C801FD" w:rsidP="00F82DC3">
            <w:pPr>
              <w:spacing w:line="276" w:lineRule="auto"/>
              <w:jc w:val="both"/>
            </w:pPr>
            <w:r w:rsidRPr="003635DF">
              <w:t>0</w:t>
            </w:r>
          </w:p>
        </w:tc>
      </w:tr>
    </w:tbl>
    <w:p w14:paraId="4508BB0E" w14:textId="77777777" w:rsidR="00C801FD" w:rsidRDefault="00C801FD" w:rsidP="00560348">
      <w:pPr>
        <w:spacing w:line="276" w:lineRule="auto"/>
        <w:jc w:val="both"/>
      </w:pPr>
    </w:p>
    <w:p w14:paraId="2E150C18" w14:textId="0BBFCD72" w:rsidR="008C746E" w:rsidRDefault="00DF2A80" w:rsidP="00560348">
      <w:pPr>
        <w:spacing w:line="276" w:lineRule="auto"/>
        <w:jc w:val="both"/>
      </w:pPr>
      <w:r>
        <w:t xml:space="preserve">AM PRS: AM Perceived Recovery Status, </w:t>
      </w:r>
      <w:r w:rsidRPr="003635DF">
        <w:t>Exercise TF</w:t>
      </w:r>
      <w:r>
        <w:t>: Exercise Training Feeling score, LASSO: linear regression model with regularization, LMM: Linear Mixed Model</w:t>
      </w:r>
      <w:r w:rsidR="00366499">
        <w:t xml:space="preserve"> with participant ID specified as a random effect</w:t>
      </w:r>
      <w:r>
        <w:t>, RMSE: Root Mean Squared Error</w:t>
      </w:r>
      <w:r w:rsidR="004049C7">
        <w:t xml:space="preserve">, in units of the original measurement (0–100 for AM PRS and Exercise TF, and </w:t>
      </w:r>
      <w:r w:rsidR="004049C7" w:rsidRPr="00942A3F">
        <w:t xml:space="preserve">Ln </w:t>
      </w:r>
      <w:proofErr w:type="spellStart"/>
      <w:r w:rsidR="004049C7" w:rsidRPr="00942A3F">
        <w:t>rMSSD</w:t>
      </w:r>
      <w:proofErr w:type="spellEnd"/>
      <w:r w:rsidR="004049C7">
        <w:t xml:space="preserve"> for HRV change).</w:t>
      </w:r>
    </w:p>
    <w:p w14:paraId="31526070" w14:textId="46A25F45" w:rsidR="00027051" w:rsidRDefault="00027051" w:rsidP="00560348">
      <w:pPr>
        <w:spacing w:line="276" w:lineRule="auto"/>
        <w:jc w:val="both"/>
      </w:pPr>
    </w:p>
    <w:p w14:paraId="5E2DC3F0" w14:textId="17E38EBD" w:rsidR="0038730E" w:rsidRDefault="0038730E" w:rsidP="00560348">
      <w:pPr>
        <w:spacing w:line="276" w:lineRule="auto"/>
        <w:jc w:val="both"/>
      </w:pPr>
    </w:p>
    <w:p w14:paraId="0FE7B564" w14:textId="77777777" w:rsidR="0038730E" w:rsidRDefault="0038730E" w:rsidP="00560348">
      <w:pPr>
        <w:spacing w:line="276" w:lineRule="auto"/>
        <w:jc w:val="both"/>
      </w:pPr>
    </w:p>
    <w:p w14:paraId="0B5A7E7B" w14:textId="77777777" w:rsidR="00192B72" w:rsidRDefault="00192B72">
      <w:pPr>
        <w:rPr>
          <w:b/>
          <w:bCs/>
        </w:rPr>
      </w:pPr>
      <w:r>
        <w:rPr>
          <w:b/>
          <w:bCs/>
        </w:rPr>
        <w:br w:type="page"/>
      </w:r>
    </w:p>
    <w:p w14:paraId="3CE09516" w14:textId="169B6DE3" w:rsidR="00765B79" w:rsidRPr="00B76E24" w:rsidRDefault="00EB6D03" w:rsidP="0038730E">
      <w:pPr>
        <w:spacing w:line="276" w:lineRule="auto"/>
        <w:jc w:val="both"/>
        <w:rPr>
          <w:b/>
          <w:bCs/>
        </w:rPr>
      </w:pPr>
      <w:r w:rsidRPr="00FA1245">
        <w:rPr>
          <w:b/>
          <w:bCs/>
        </w:rPr>
        <w:lastRenderedPageBreak/>
        <w:t xml:space="preserve">Table </w:t>
      </w:r>
      <w:r>
        <w:rPr>
          <w:b/>
          <w:bCs/>
        </w:rPr>
        <w:t>3</w:t>
      </w:r>
      <w:r w:rsidRPr="00FA1245">
        <w:rPr>
          <w:b/>
          <w:bCs/>
        </w:rPr>
        <w:t xml:space="preserve"> Accuracy of </w:t>
      </w:r>
      <w:r>
        <w:rPr>
          <w:b/>
          <w:bCs/>
        </w:rPr>
        <w:t>Individual</w:t>
      </w:r>
      <w:r w:rsidRPr="00FA1245">
        <w:rPr>
          <w:b/>
          <w:bCs/>
        </w:rPr>
        <w:t xml:space="preserve">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170"/>
        <w:gridCol w:w="3600"/>
        <w:gridCol w:w="1710"/>
        <w:gridCol w:w="1350"/>
      </w:tblGrid>
      <w:tr w:rsidR="00765B79" w:rsidRPr="00EB6D03" w14:paraId="325ACC04" w14:textId="77777777" w:rsidTr="001802C0">
        <w:tc>
          <w:tcPr>
            <w:tcW w:w="1530" w:type="dxa"/>
            <w:tcBorders>
              <w:top w:val="single" w:sz="18" w:space="0" w:color="auto"/>
              <w:bottom w:val="single" w:sz="18" w:space="0" w:color="auto"/>
            </w:tcBorders>
          </w:tcPr>
          <w:p w14:paraId="3A9197BA" w14:textId="77777777" w:rsidR="00765B79" w:rsidRPr="00EB6D03" w:rsidRDefault="00765B79" w:rsidP="001802C0">
            <w:pPr>
              <w:spacing w:line="276" w:lineRule="auto"/>
              <w:jc w:val="both"/>
            </w:pPr>
            <w:r>
              <w:t>Outcome</w:t>
            </w:r>
          </w:p>
        </w:tc>
        <w:tc>
          <w:tcPr>
            <w:tcW w:w="1170" w:type="dxa"/>
            <w:tcBorders>
              <w:top w:val="single" w:sz="18" w:space="0" w:color="auto"/>
              <w:bottom w:val="single" w:sz="18" w:space="0" w:color="auto"/>
            </w:tcBorders>
          </w:tcPr>
          <w:p w14:paraId="7E769082" w14:textId="77777777" w:rsidR="00765B79" w:rsidRDefault="00765B79" w:rsidP="001802C0">
            <w:pPr>
              <w:spacing w:line="276" w:lineRule="auto"/>
              <w:jc w:val="both"/>
            </w:pPr>
            <w:r>
              <w:t>Model</w:t>
            </w:r>
          </w:p>
        </w:tc>
        <w:tc>
          <w:tcPr>
            <w:tcW w:w="3600" w:type="dxa"/>
            <w:tcBorders>
              <w:top w:val="single" w:sz="18" w:space="0" w:color="auto"/>
              <w:bottom w:val="single" w:sz="18" w:space="0" w:color="auto"/>
            </w:tcBorders>
          </w:tcPr>
          <w:p w14:paraId="2592D88B" w14:textId="77777777" w:rsidR="00765B79" w:rsidRPr="00EB6D03" w:rsidRDefault="00765B79" w:rsidP="001802C0">
            <w:pPr>
              <w:spacing w:line="276" w:lineRule="auto"/>
              <w:jc w:val="both"/>
            </w:pPr>
            <w:r>
              <w:t>Variables</w:t>
            </w:r>
          </w:p>
        </w:tc>
        <w:tc>
          <w:tcPr>
            <w:tcW w:w="1710" w:type="dxa"/>
            <w:tcBorders>
              <w:top w:val="single" w:sz="18" w:space="0" w:color="auto"/>
              <w:bottom w:val="single" w:sz="18" w:space="0" w:color="auto"/>
            </w:tcBorders>
          </w:tcPr>
          <w:p w14:paraId="0D8A1627" w14:textId="28040E63" w:rsidR="00765B79" w:rsidRPr="00EB6D03" w:rsidRDefault="00765B79" w:rsidP="001802C0">
            <w:pPr>
              <w:spacing w:line="276" w:lineRule="auto"/>
              <w:jc w:val="both"/>
            </w:pPr>
            <w:r>
              <w:t>RMSE</w:t>
            </w:r>
            <w:r w:rsidR="009306BF" w:rsidRPr="00836FC9">
              <w:rPr>
                <w:vertAlign w:val="superscript"/>
              </w:rPr>
              <w:t xml:space="preserve"> a</w:t>
            </w:r>
          </w:p>
        </w:tc>
        <w:tc>
          <w:tcPr>
            <w:tcW w:w="1350" w:type="dxa"/>
            <w:tcBorders>
              <w:top w:val="single" w:sz="18" w:space="0" w:color="auto"/>
              <w:bottom w:val="single" w:sz="18" w:space="0" w:color="auto"/>
            </w:tcBorders>
          </w:tcPr>
          <w:p w14:paraId="05809EDA" w14:textId="77777777" w:rsidR="00765B79" w:rsidRPr="00EB6D03" w:rsidRDefault="00765B79" w:rsidP="001802C0">
            <w:pPr>
              <w:spacing w:line="276" w:lineRule="auto"/>
              <w:jc w:val="both"/>
            </w:pPr>
            <w:r>
              <w:t>R</w:t>
            </w:r>
            <w:r w:rsidRPr="00E54ED2">
              <w:rPr>
                <w:vertAlign w:val="superscript"/>
              </w:rPr>
              <w:t>2</w:t>
            </w:r>
          </w:p>
        </w:tc>
      </w:tr>
      <w:tr w:rsidR="00765B79" w:rsidRPr="00EB6D03" w14:paraId="31C98C2E" w14:textId="77777777" w:rsidTr="001802C0">
        <w:tc>
          <w:tcPr>
            <w:tcW w:w="1530" w:type="dxa"/>
            <w:tcBorders>
              <w:top w:val="single" w:sz="18" w:space="0" w:color="auto"/>
            </w:tcBorders>
          </w:tcPr>
          <w:p w14:paraId="60517F7B" w14:textId="2F80D319" w:rsidR="00765B79" w:rsidRPr="00EB6D03" w:rsidRDefault="00765B79" w:rsidP="00765B79">
            <w:pPr>
              <w:spacing w:line="276" w:lineRule="auto"/>
              <w:jc w:val="both"/>
            </w:pPr>
            <w:r w:rsidRPr="00CB7881">
              <w:t>AM PRS</w:t>
            </w:r>
          </w:p>
        </w:tc>
        <w:tc>
          <w:tcPr>
            <w:tcW w:w="1170" w:type="dxa"/>
            <w:tcBorders>
              <w:top w:val="single" w:sz="18" w:space="0" w:color="auto"/>
            </w:tcBorders>
          </w:tcPr>
          <w:p w14:paraId="31947D35" w14:textId="47CE4E75" w:rsidR="00765B79" w:rsidRDefault="004F3618" w:rsidP="00765B79">
            <w:pPr>
              <w:spacing w:line="276" w:lineRule="auto"/>
              <w:jc w:val="both"/>
            </w:pPr>
            <w:r>
              <w:t>Linear</w:t>
            </w:r>
          </w:p>
        </w:tc>
        <w:tc>
          <w:tcPr>
            <w:tcW w:w="3600" w:type="dxa"/>
            <w:tcBorders>
              <w:top w:val="single" w:sz="18" w:space="0" w:color="auto"/>
            </w:tcBorders>
          </w:tcPr>
          <w:p w14:paraId="289426D5" w14:textId="21AD3DE4" w:rsidR="00765B79" w:rsidRPr="00EB6D03" w:rsidRDefault="00765B79" w:rsidP="00765B79">
            <w:pPr>
              <w:spacing w:line="276" w:lineRule="auto"/>
              <w:jc w:val="both"/>
            </w:pPr>
            <w:r w:rsidRPr="00CB7881">
              <w:t>Top 5 from individual MAIN</w:t>
            </w:r>
          </w:p>
        </w:tc>
        <w:tc>
          <w:tcPr>
            <w:tcW w:w="1710" w:type="dxa"/>
            <w:tcBorders>
              <w:top w:val="single" w:sz="18" w:space="0" w:color="auto"/>
            </w:tcBorders>
          </w:tcPr>
          <w:p w14:paraId="56A28548" w14:textId="7FB96270" w:rsidR="00765B79" w:rsidRPr="00EB6D03" w:rsidRDefault="00765B79" w:rsidP="00765B79">
            <w:pPr>
              <w:spacing w:line="276" w:lineRule="auto"/>
              <w:jc w:val="both"/>
            </w:pPr>
            <w:r w:rsidRPr="00CB7881">
              <w:t>12.1 ± 4.3</w:t>
            </w:r>
            <w:r w:rsidR="00DE1D2A" w:rsidRPr="00DE1D2A">
              <w:rPr>
                <w:vertAlign w:val="superscript"/>
              </w:rPr>
              <w:t>a</w:t>
            </w:r>
          </w:p>
        </w:tc>
        <w:tc>
          <w:tcPr>
            <w:tcW w:w="1350" w:type="dxa"/>
            <w:tcBorders>
              <w:top w:val="single" w:sz="18" w:space="0" w:color="auto"/>
            </w:tcBorders>
          </w:tcPr>
          <w:p w14:paraId="33DFF512" w14:textId="0B95A53C" w:rsidR="00765B79" w:rsidRPr="00EB6D03" w:rsidRDefault="00765B79" w:rsidP="00765B79">
            <w:pPr>
              <w:spacing w:line="276" w:lineRule="auto"/>
              <w:jc w:val="both"/>
            </w:pPr>
            <w:r w:rsidRPr="00CB7881">
              <w:t>0.31 ± 0.17</w:t>
            </w:r>
          </w:p>
        </w:tc>
      </w:tr>
      <w:tr w:rsidR="00765B79" w:rsidRPr="00EB6D03" w14:paraId="5979A43F" w14:textId="77777777" w:rsidTr="001802C0">
        <w:tc>
          <w:tcPr>
            <w:tcW w:w="1530" w:type="dxa"/>
          </w:tcPr>
          <w:p w14:paraId="1C1395FB" w14:textId="5799D418" w:rsidR="00765B79" w:rsidRPr="00EB6D03" w:rsidRDefault="00765B79" w:rsidP="00765B79">
            <w:pPr>
              <w:spacing w:line="276" w:lineRule="auto"/>
              <w:jc w:val="both"/>
            </w:pPr>
            <w:r w:rsidRPr="00CB7881">
              <w:t>AM PRS</w:t>
            </w:r>
          </w:p>
        </w:tc>
        <w:tc>
          <w:tcPr>
            <w:tcW w:w="1170" w:type="dxa"/>
          </w:tcPr>
          <w:p w14:paraId="366D8CC9" w14:textId="50A4B306" w:rsidR="00765B79" w:rsidRDefault="004F3618" w:rsidP="00765B79">
            <w:pPr>
              <w:spacing w:line="276" w:lineRule="auto"/>
              <w:jc w:val="both"/>
            </w:pPr>
            <w:r>
              <w:t>Linear</w:t>
            </w:r>
          </w:p>
        </w:tc>
        <w:tc>
          <w:tcPr>
            <w:tcW w:w="3600" w:type="dxa"/>
          </w:tcPr>
          <w:p w14:paraId="23BEC341" w14:textId="646B717B" w:rsidR="00765B79" w:rsidRDefault="00765B79" w:rsidP="00765B79">
            <w:pPr>
              <w:spacing w:line="276" w:lineRule="auto"/>
              <w:jc w:val="both"/>
            </w:pPr>
            <w:r w:rsidRPr="00CB7881">
              <w:t>Top 5 from group MAIN Ensemble</w:t>
            </w:r>
          </w:p>
        </w:tc>
        <w:tc>
          <w:tcPr>
            <w:tcW w:w="1710" w:type="dxa"/>
          </w:tcPr>
          <w:p w14:paraId="68554BFC" w14:textId="7B47277D" w:rsidR="00765B79" w:rsidRPr="00EB6D03" w:rsidRDefault="00765B79" w:rsidP="00765B79">
            <w:pPr>
              <w:spacing w:line="276" w:lineRule="auto"/>
              <w:jc w:val="both"/>
            </w:pPr>
            <w:r w:rsidRPr="00CB7881">
              <w:t>12.4 ± 4.1</w:t>
            </w:r>
            <w:r w:rsidR="00DE1D2A" w:rsidRPr="00DE1D2A">
              <w:rPr>
                <w:vertAlign w:val="superscript"/>
              </w:rPr>
              <w:t>a</w:t>
            </w:r>
          </w:p>
        </w:tc>
        <w:tc>
          <w:tcPr>
            <w:tcW w:w="1350" w:type="dxa"/>
          </w:tcPr>
          <w:p w14:paraId="2B50E54E" w14:textId="21C995A2" w:rsidR="00765B79" w:rsidRPr="00EB6D03" w:rsidRDefault="00765B79" w:rsidP="00765B79">
            <w:pPr>
              <w:spacing w:line="276" w:lineRule="auto"/>
              <w:jc w:val="both"/>
            </w:pPr>
            <w:r w:rsidRPr="00CB7881">
              <w:t>0.28 ± 0.16</w:t>
            </w:r>
          </w:p>
        </w:tc>
      </w:tr>
      <w:tr w:rsidR="00765B79" w:rsidRPr="00EB6D03" w14:paraId="4C5E3060" w14:textId="77777777" w:rsidTr="001802C0">
        <w:tc>
          <w:tcPr>
            <w:tcW w:w="1530" w:type="dxa"/>
          </w:tcPr>
          <w:p w14:paraId="2A9EE698" w14:textId="7EE1BE06" w:rsidR="00765B79" w:rsidRPr="00EB6D03" w:rsidRDefault="00765B79" w:rsidP="00765B79">
            <w:pPr>
              <w:spacing w:line="276" w:lineRule="auto"/>
              <w:jc w:val="both"/>
            </w:pPr>
            <w:r w:rsidRPr="00CB7881">
              <w:t>AM PRS</w:t>
            </w:r>
          </w:p>
        </w:tc>
        <w:tc>
          <w:tcPr>
            <w:tcW w:w="1170" w:type="dxa"/>
          </w:tcPr>
          <w:p w14:paraId="2D0129AA" w14:textId="1DC6551C" w:rsidR="00765B79" w:rsidRDefault="004F3618" w:rsidP="00765B79">
            <w:pPr>
              <w:spacing w:line="276" w:lineRule="auto"/>
              <w:jc w:val="both"/>
            </w:pPr>
            <w:r>
              <w:t>*</w:t>
            </w:r>
          </w:p>
        </w:tc>
        <w:tc>
          <w:tcPr>
            <w:tcW w:w="3600" w:type="dxa"/>
          </w:tcPr>
          <w:p w14:paraId="20A82D6F" w14:textId="077E233F" w:rsidR="00765B79" w:rsidRPr="00EB6D03" w:rsidRDefault="00765B79" w:rsidP="00765B79">
            <w:pPr>
              <w:spacing w:line="276" w:lineRule="auto"/>
              <w:jc w:val="both"/>
            </w:pPr>
            <w:r w:rsidRPr="00CB7881">
              <w:t>MAIN</w:t>
            </w:r>
          </w:p>
        </w:tc>
        <w:tc>
          <w:tcPr>
            <w:tcW w:w="1710" w:type="dxa"/>
          </w:tcPr>
          <w:p w14:paraId="6EE3CA85" w14:textId="31BD2E64" w:rsidR="00765B79" w:rsidRPr="00EB6D03" w:rsidRDefault="00765B79" w:rsidP="00765B79">
            <w:pPr>
              <w:spacing w:line="276" w:lineRule="auto"/>
              <w:jc w:val="both"/>
            </w:pPr>
            <w:r w:rsidRPr="00CB7881">
              <w:t>12.8 ± 4.2</w:t>
            </w:r>
            <w:r w:rsidR="00DE1D2A" w:rsidRPr="00DE1D2A">
              <w:rPr>
                <w:vertAlign w:val="superscript"/>
              </w:rPr>
              <w:t>a</w:t>
            </w:r>
            <w:r w:rsidR="00DE1D2A">
              <w:rPr>
                <w:vertAlign w:val="superscript"/>
              </w:rPr>
              <w:t>b</w:t>
            </w:r>
          </w:p>
        </w:tc>
        <w:tc>
          <w:tcPr>
            <w:tcW w:w="1350" w:type="dxa"/>
          </w:tcPr>
          <w:p w14:paraId="33DD504C" w14:textId="1667D9CD" w:rsidR="00765B79" w:rsidRPr="00EB6D03" w:rsidRDefault="00765B79" w:rsidP="00765B79">
            <w:pPr>
              <w:spacing w:line="276" w:lineRule="auto"/>
              <w:jc w:val="both"/>
            </w:pPr>
            <w:r w:rsidRPr="00CB7881">
              <w:t>0.23 ± 0.13</w:t>
            </w:r>
          </w:p>
        </w:tc>
      </w:tr>
      <w:tr w:rsidR="00765B79" w:rsidRPr="00EB6D03" w14:paraId="1541CC8D" w14:textId="77777777" w:rsidTr="001802C0">
        <w:tc>
          <w:tcPr>
            <w:tcW w:w="1530" w:type="dxa"/>
          </w:tcPr>
          <w:p w14:paraId="5472B8A0" w14:textId="18E495EE" w:rsidR="00765B79" w:rsidRPr="00EB6D03" w:rsidRDefault="00765B79" w:rsidP="00765B79">
            <w:pPr>
              <w:spacing w:line="276" w:lineRule="auto"/>
              <w:jc w:val="both"/>
            </w:pPr>
            <w:r w:rsidRPr="00CB7881">
              <w:t>AM PRS</w:t>
            </w:r>
          </w:p>
        </w:tc>
        <w:tc>
          <w:tcPr>
            <w:tcW w:w="1170" w:type="dxa"/>
          </w:tcPr>
          <w:p w14:paraId="5021C597" w14:textId="5CBBC6A5" w:rsidR="00765B79" w:rsidRDefault="004F3618" w:rsidP="00765B79">
            <w:pPr>
              <w:spacing w:line="276" w:lineRule="auto"/>
              <w:jc w:val="both"/>
            </w:pPr>
            <w:r>
              <w:t>*</w:t>
            </w:r>
          </w:p>
        </w:tc>
        <w:tc>
          <w:tcPr>
            <w:tcW w:w="3600" w:type="dxa"/>
          </w:tcPr>
          <w:p w14:paraId="3AA6082C" w14:textId="234D7092" w:rsidR="00765B79" w:rsidRDefault="00765B79" w:rsidP="00765B79">
            <w:pPr>
              <w:spacing w:line="276" w:lineRule="auto"/>
              <w:jc w:val="both"/>
            </w:pPr>
            <w:r w:rsidRPr="00CB7881">
              <w:t>ACTIONABLE</w:t>
            </w:r>
          </w:p>
        </w:tc>
        <w:tc>
          <w:tcPr>
            <w:tcW w:w="1710" w:type="dxa"/>
          </w:tcPr>
          <w:p w14:paraId="0E94636B" w14:textId="50C39BF2" w:rsidR="00765B79" w:rsidRPr="00EB6D03" w:rsidRDefault="00765B79" w:rsidP="00765B79">
            <w:pPr>
              <w:spacing w:line="276" w:lineRule="auto"/>
              <w:jc w:val="both"/>
            </w:pPr>
            <w:r w:rsidRPr="00CB7881">
              <w:t>13.3 ± 4.4</w:t>
            </w:r>
            <w:r w:rsidR="00DE1D2A">
              <w:rPr>
                <w:vertAlign w:val="superscript"/>
              </w:rPr>
              <w:t>b</w:t>
            </w:r>
          </w:p>
        </w:tc>
        <w:tc>
          <w:tcPr>
            <w:tcW w:w="1350" w:type="dxa"/>
          </w:tcPr>
          <w:p w14:paraId="6DB6B4C5" w14:textId="43296DAE" w:rsidR="00765B79" w:rsidRPr="00EB6D03" w:rsidRDefault="00765B79" w:rsidP="00765B79">
            <w:pPr>
              <w:spacing w:line="276" w:lineRule="auto"/>
              <w:jc w:val="both"/>
            </w:pPr>
            <w:r w:rsidRPr="00CB7881">
              <w:t>0.19 ± 0.11</w:t>
            </w:r>
          </w:p>
        </w:tc>
      </w:tr>
      <w:tr w:rsidR="00765B79" w:rsidRPr="00EB6D03" w14:paraId="719BDD31" w14:textId="77777777" w:rsidTr="001802C0">
        <w:tc>
          <w:tcPr>
            <w:tcW w:w="1530" w:type="dxa"/>
            <w:tcBorders>
              <w:bottom w:val="single" w:sz="18" w:space="0" w:color="auto"/>
            </w:tcBorders>
          </w:tcPr>
          <w:p w14:paraId="1850EEC1" w14:textId="65041F83" w:rsidR="00765B79" w:rsidRPr="00EB6D03" w:rsidRDefault="00765B79" w:rsidP="00765B79">
            <w:pPr>
              <w:spacing w:line="276" w:lineRule="auto"/>
              <w:jc w:val="both"/>
            </w:pPr>
            <w:r w:rsidRPr="00CB7881">
              <w:t>AM PRS</w:t>
            </w:r>
          </w:p>
        </w:tc>
        <w:tc>
          <w:tcPr>
            <w:tcW w:w="1170" w:type="dxa"/>
            <w:tcBorders>
              <w:bottom w:val="single" w:sz="18" w:space="0" w:color="auto"/>
            </w:tcBorders>
          </w:tcPr>
          <w:p w14:paraId="73E4180F" w14:textId="4249CF4A" w:rsidR="00765B79" w:rsidRDefault="004F3618" w:rsidP="00765B79">
            <w:pPr>
              <w:spacing w:line="276" w:lineRule="auto"/>
              <w:jc w:val="both"/>
            </w:pPr>
            <w:r>
              <w:t>Baseline</w:t>
            </w:r>
          </w:p>
        </w:tc>
        <w:tc>
          <w:tcPr>
            <w:tcW w:w="3600" w:type="dxa"/>
            <w:tcBorders>
              <w:bottom w:val="single" w:sz="18" w:space="0" w:color="auto"/>
            </w:tcBorders>
          </w:tcPr>
          <w:p w14:paraId="107BEF43" w14:textId="4BBCCE2F" w:rsidR="00765B79" w:rsidRPr="00EB6D03" w:rsidRDefault="00765B79" w:rsidP="00765B79">
            <w:pPr>
              <w:spacing w:line="276" w:lineRule="auto"/>
              <w:jc w:val="both"/>
            </w:pPr>
            <w:r w:rsidRPr="00CB7881">
              <w:t>Intercept only</w:t>
            </w:r>
          </w:p>
        </w:tc>
        <w:tc>
          <w:tcPr>
            <w:tcW w:w="1710" w:type="dxa"/>
            <w:tcBorders>
              <w:bottom w:val="single" w:sz="18" w:space="0" w:color="auto"/>
            </w:tcBorders>
          </w:tcPr>
          <w:p w14:paraId="7D96A1E5" w14:textId="78890BE9" w:rsidR="00765B79" w:rsidRPr="00EB6D03" w:rsidRDefault="00765B79" w:rsidP="00765B79">
            <w:pPr>
              <w:spacing w:line="276" w:lineRule="auto"/>
              <w:jc w:val="both"/>
            </w:pPr>
            <w:r w:rsidRPr="00CB7881">
              <w:t>14.2 ± 4.3</w:t>
            </w:r>
            <w:r w:rsidR="00DE1D2A">
              <w:rPr>
                <w:vertAlign w:val="superscript"/>
              </w:rPr>
              <w:t>c</w:t>
            </w:r>
          </w:p>
        </w:tc>
        <w:tc>
          <w:tcPr>
            <w:tcW w:w="1350" w:type="dxa"/>
            <w:tcBorders>
              <w:bottom w:val="single" w:sz="18" w:space="0" w:color="auto"/>
            </w:tcBorders>
          </w:tcPr>
          <w:p w14:paraId="16CDD61D" w14:textId="566ACB9C" w:rsidR="00765B79" w:rsidRPr="00EB6D03" w:rsidRDefault="00765B79" w:rsidP="00765B79">
            <w:pPr>
              <w:spacing w:line="276" w:lineRule="auto"/>
              <w:jc w:val="both"/>
            </w:pPr>
            <w:r w:rsidRPr="00CB7881">
              <w:t>NA</w:t>
            </w:r>
          </w:p>
        </w:tc>
      </w:tr>
      <w:tr w:rsidR="00765B79" w:rsidRPr="00EB6D03" w14:paraId="51BD08D1" w14:textId="77777777" w:rsidTr="001802C0">
        <w:tc>
          <w:tcPr>
            <w:tcW w:w="1530" w:type="dxa"/>
            <w:tcBorders>
              <w:top w:val="single" w:sz="18" w:space="0" w:color="auto"/>
            </w:tcBorders>
          </w:tcPr>
          <w:p w14:paraId="038185A9" w14:textId="306F33D9" w:rsidR="00765B79" w:rsidRPr="00EB6D03" w:rsidRDefault="00765B79" w:rsidP="00765B79">
            <w:pPr>
              <w:spacing w:line="276" w:lineRule="auto"/>
              <w:jc w:val="both"/>
            </w:pPr>
            <w:r w:rsidRPr="00CB7881">
              <w:t>Exercise TF</w:t>
            </w:r>
          </w:p>
        </w:tc>
        <w:tc>
          <w:tcPr>
            <w:tcW w:w="1170" w:type="dxa"/>
            <w:tcBorders>
              <w:top w:val="single" w:sz="18" w:space="0" w:color="auto"/>
            </w:tcBorders>
          </w:tcPr>
          <w:p w14:paraId="1AF14464" w14:textId="5974C2D2" w:rsidR="00765B79" w:rsidRDefault="004F3618" w:rsidP="00765B79">
            <w:pPr>
              <w:spacing w:line="276" w:lineRule="auto"/>
              <w:jc w:val="both"/>
            </w:pPr>
            <w:r>
              <w:t>Linear</w:t>
            </w:r>
          </w:p>
        </w:tc>
        <w:tc>
          <w:tcPr>
            <w:tcW w:w="3600" w:type="dxa"/>
            <w:tcBorders>
              <w:top w:val="single" w:sz="18" w:space="0" w:color="auto"/>
            </w:tcBorders>
          </w:tcPr>
          <w:p w14:paraId="34D9794F" w14:textId="59A22072" w:rsidR="00765B79" w:rsidRPr="00EB6D03" w:rsidRDefault="00765B79" w:rsidP="00765B79">
            <w:pPr>
              <w:spacing w:line="276" w:lineRule="auto"/>
              <w:jc w:val="both"/>
            </w:pPr>
            <w:r w:rsidRPr="00CB7881">
              <w:t>Top 5 from individual MAIN</w:t>
            </w:r>
          </w:p>
        </w:tc>
        <w:tc>
          <w:tcPr>
            <w:tcW w:w="1710" w:type="dxa"/>
            <w:tcBorders>
              <w:top w:val="single" w:sz="18" w:space="0" w:color="auto"/>
            </w:tcBorders>
          </w:tcPr>
          <w:p w14:paraId="160FA265" w14:textId="5F5F2FE9" w:rsidR="00765B79" w:rsidRPr="00EB6D03" w:rsidRDefault="00765B79" w:rsidP="00765B79">
            <w:pPr>
              <w:spacing w:line="276" w:lineRule="auto"/>
              <w:jc w:val="both"/>
            </w:pPr>
            <w:r w:rsidRPr="00CB7881">
              <w:t>11.9 ± 3.6</w:t>
            </w:r>
            <w:r w:rsidR="00DE1D2A" w:rsidRPr="00DE1D2A">
              <w:rPr>
                <w:vertAlign w:val="superscript"/>
              </w:rPr>
              <w:t>a</w:t>
            </w:r>
          </w:p>
        </w:tc>
        <w:tc>
          <w:tcPr>
            <w:tcW w:w="1350" w:type="dxa"/>
            <w:tcBorders>
              <w:top w:val="single" w:sz="18" w:space="0" w:color="auto"/>
            </w:tcBorders>
          </w:tcPr>
          <w:p w14:paraId="70D5B63C" w14:textId="18511B98" w:rsidR="00765B79" w:rsidRPr="00EB6D03" w:rsidRDefault="00765B79" w:rsidP="00765B79">
            <w:pPr>
              <w:spacing w:line="276" w:lineRule="auto"/>
              <w:jc w:val="both"/>
            </w:pPr>
            <w:r w:rsidRPr="00CB7881">
              <w:t>0.23 ± 0.1</w:t>
            </w:r>
            <w:r w:rsidR="00944303">
              <w:t>0</w:t>
            </w:r>
          </w:p>
        </w:tc>
      </w:tr>
      <w:tr w:rsidR="00765B79" w:rsidRPr="00EB6D03" w14:paraId="0DB0DF9D" w14:textId="77777777" w:rsidTr="001802C0">
        <w:tc>
          <w:tcPr>
            <w:tcW w:w="1530" w:type="dxa"/>
          </w:tcPr>
          <w:p w14:paraId="5C081EDA" w14:textId="254CDE75" w:rsidR="00765B79" w:rsidRPr="00EB6D03" w:rsidRDefault="00765B79" w:rsidP="00765B79">
            <w:pPr>
              <w:spacing w:line="276" w:lineRule="auto"/>
              <w:jc w:val="both"/>
            </w:pPr>
            <w:r w:rsidRPr="00CB7881">
              <w:t>Exercise TF</w:t>
            </w:r>
          </w:p>
        </w:tc>
        <w:tc>
          <w:tcPr>
            <w:tcW w:w="1170" w:type="dxa"/>
          </w:tcPr>
          <w:p w14:paraId="3E9484BC" w14:textId="2AC09FFA" w:rsidR="00765B79" w:rsidRDefault="004F3618" w:rsidP="00765B79">
            <w:pPr>
              <w:spacing w:line="276" w:lineRule="auto"/>
              <w:jc w:val="both"/>
            </w:pPr>
            <w:r>
              <w:t>*</w:t>
            </w:r>
          </w:p>
        </w:tc>
        <w:tc>
          <w:tcPr>
            <w:tcW w:w="3600" w:type="dxa"/>
          </w:tcPr>
          <w:p w14:paraId="62B4FD95" w14:textId="59CB0E90" w:rsidR="00765B79" w:rsidRDefault="00765B79" w:rsidP="00765B79">
            <w:pPr>
              <w:spacing w:line="276" w:lineRule="auto"/>
              <w:jc w:val="both"/>
            </w:pPr>
            <w:r w:rsidRPr="00CB7881">
              <w:t>ACTIONABLE</w:t>
            </w:r>
          </w:p>
        </w:tc>
        <w:tc>
          <w:tcPr>
            <w:tcW w:w="1710" w:type="dxa"/>
          </w:tcPr>
          <w:p w14:paraId="54711C70" w14:textId="2BB76877" w:rsidR="00765B79" w:rsidRPr="00EB6D03" w:rsidRDefault="00765B79" w:rsidP="00765B79">
            <w:pPr>
              <w:spacing w:line="276" w:lineRule="auto"/>
              <w:jc w:val="both"/>
            </w:pPr>
            <w:r w:rsidRPr="00CB7881">
              <w:t>12.6 ± 3.3</w:t>
            </w:r>
            <w:r w:rsidR="00DE1D2A">
              <w:rPr>
                <w:vertAlign w:val="superscript"/>
              </w:rPr>
              <w:t>b</w:t>
            </w:r>
          </w:p>
        </w:tc>
        <w:tc>
          <w:tcPr>
            <w:tcW w:w="1350" w:type="dxa"/>
          </w:tcPr>
          <w:p w14:paraId="125CD054" w14:textId="499D6264" w:rsidR="00765B79" w:rsidRPr="00EB6D03" w:rsidRDefault="00765B79" w:rsidP="00765B79">
            <w:pPr>
              <w:spacing w:line="276" w:lineRule="auto"/>
              <w:jc w:val="both"/>
            </w:pPr>
            <w:r w:rsidRPr="00CB7881">
              <w:t>0.11 ± 0.07</w:t>
            </w:r>
          </w:p>
        </w:tc>
      </w:tr>
      <w:tr w:rsidR="00765B79" w:rsidRPr="00EB6D03" w14:paraId="6B40FDB5" w14:textId="77777777" w:rsidTr="001802C0">
        <w:tc>
          <w:tcPr>
            <w:tcW w:w="1530" w:type="dxa"/>
          </w:tcPr>
          <w:p w14:paraId="557F4D3F" w14:textId="323ECF07" w:rsidR="00765B79" w:rsidRPr="00EB6D03" w:rsidRDefault="00765B79" w:rsidP="00765B79">
            <w:pPr>
              <w:spacing w:line="276" w:lineRule="auto"/>
              <w:jc w:val="both"/>
            </w:pPr>
            <w:r w:rsidRPr="00CB7881">
              <w:t>Exercise TF</w:t>
            </w:r>
          </w:p>
        </w:tc>
        <w:tc>
          <w:tcPr>
            <w:tcW w:w="1170" w:type="dxa"/>
          </w:tcPr>
          <w:p w14:paraId="0FC3411B" w14:textId="24A20F7E" w:rsidR="00765B79" w:rsidRDefault="004F3618" w:rsidP="00765B79">
            <w:pPr>
              <w:spacing w:line="276" w:lineRule="auto"/>
              <w:jc w:val="both"/>
            </w:pPr>
            <w:r>
              <w:t>Baseline</w:t>
            </w:r>
          </w:p>
        </w:tc>
        <w:tc>
          <w:tcPr>
            <w:tcW w:w="3600" w:type="dxa"/>
          </w:tcPr>
          <w:p w14:paraId="50A56CC5" w14:textId="0980F1FC" w:rsidR="00765B79" w:rsidRPr="00EB6D03" w:rsidRDefault="00765B79" w:rsidP="00765B79">
            <w:pPr>
              <w:spacing w:line="276" w:lineRule="auto"/>
              <w:jc w:val="both"/>
            </w:pPr>
            <w:r w:rsidRPr="00CB7881">
              <w:t>Intercept only</w:t>
            </w:r>
          </w:p>
        </w:tc>
        <w:tc>
          <w:tcPr>
            <w:tcW w:w="1710" w:type="dxa"/>
          </w:tcPr>
          <w:p w14:paraId="754A91BD" w14:textId="79163F49" w:rsidR="00765B79" w:rsidRPr="00EB6D03" w:rsidRDefault="00765B79" w:rsidP="00765B79">
            <w:pPr>
              <w:spacing w:line="276" w:lineRule="auto"/>
              <w:jc w:val="both"/>
            </w:pPr>
            <w:r w:rsidRPr="00CB7881">
              <w:t>12.7 ± 3.3</w:t>
            </w:r>
            <w:r w:rsidR="00DE1D2A">
              <w:rPr>
                <w:vertAlign w:val="superscript"/>
              </w:rPr>
              <w:t>b</w:t>
            </w:r>
          </w:p>
        </w:tc>
        <w:tc>
          <w:tcPr>
            <w:tcW w:w="1350" w:type="dxa"/>
          </w:tcPr>
          <w:p w14:paraId="48C5E723" w14:textId="6CF53963" w:rsidR="00765B79" w:rsidRPr="00EB6D03" w:rsidRDefault="00765B79" w:rsidP="00765B79">
            <w:pPr>
              <w:spacing w:line="276" w:lineRule="auto"/>
              <w:jc w:val="both"/>
            </w:pPr>
            <w:r w:rsidRPr="00CB7881">
              <w:t>NA</w:t>
            </w:r>
          </w:p>
        </w:tc>
      </w:tr>
      <w:tr w:rsidR="00765B79" w:rsidRPr="00EB6D03" w14:paraId="78833510" w14:textId="77777777" w:rsidTr="001802C0">
        <w:tc>
          <w:tcPr>
            <w:tcW w:w="1530" w:type="dxa"/>
          </w:tcPr>
          <w:p w14:paraId="3751FA59" w14:textId="69ADE06F" w:rsidR="00765B79" w:rsidRPr="00EB6D03" w:rsidRDefault="00765B79" w:rsidP="00765B79">
            <w:pPr>
              <w:spacing w:line="276" w:lineRule="auto"/>
              <w:jc w:val="both"/>
            </w:pPr>
            <w:r w:rsidRPr="00CB7881">
              <w:t>Exercise TF</w:t>
            </w:r>
          </w:p>
        </w:tc>
        <w:tc>
          <w:tcPr>
            <w:tcW w:w="1170" w:type="dxa"/>
          </w:tcPr>
          <w:p w14:paraId="5EFDE9E5" w14:textId="3AC61336" w:rsidR="00765B79" w:rsidRDefault="004F3618" w:rsidP="00765B79">
            <w:pPr>
              <w:spacing w:line="276" w:lineRule="auto"/>
              <w:jc w:val="both"/>
            </w:pPr>
            <w:r>
              <w:t>*</w:t>
            </w:r>
          </w:p>
        </w:tc>
        <w:tc>
          <w:tcPr>
            <w:tcW w:w="3600" w:type="dxa"/>
          </w:tcPr>
          <w:p w14:paraId="4E02CD8F" w14:textId="2567F75F" w:rsidR="00765B79" w:rsidRDefault="00765B79" w:rsidP="00765B79">
            <w:pPr>
              <w:spacing w:line="276" w:lineRule="auto"/>
              <w:jc w:val="both"/>
            </w:pPr>
            <w:r w:rsidRPr="00CB7881">
              <w:t>MAIN</w:t>
            </w:r>
          </w:p>
        </w:tc>
        <w:tc>
          <w:tcPr>
            <w:tcW w:w="1710" w:type="dxa"/>
          </w:tcPr>
          <w:p w14:paraId="5C94B8D8" w14:textId="7415B4B6" w:rsidR="00765B79" w:rsidRPr="00EB6D03" w:rsidRDefault="00765B79" w:rsidP="00765B79">
            <w:pPr>
              <w:spacing w:line="276" w:lineRule="auto"/>
              <w:jc w:val="both"/>
            </w:pPr>
            <w:r w:rsidRPr="00CB7881">
              <w:t>12.8 ± 3.8</w:t>
            </w:r>
            <w:r w:rsidR="00DE1D2A">
              <w:rPr>
                <w:vertAlign w:val="superscript"/>
              </w:rPr>
              <w:t>b</w:t>
            </w:r>
          </w:p>
        </w:tc>
        <w:tc>
          <w:tcPr>
            <w:tcW w:w="1350" w:type="dxa"/>
          </w:tcPr>
          <w:p w14:paraId="508424C3" w14:textId="5AB3F27C" w:rsidR="00765B79" w:rsidRPr="00EB6D03" w:rsidRDefault="00765B79" w:rsidP="00765B79">
            <w:pPr>
              <w:spacing w:line="276" w:lineRule="auto"/>
              <w:jc w:val="both"/>
            </w:pPr>
            <w:r w:rsidRPr="00CB7881">
              <w:t>0.12 ± 0.07</w:t>
            </w:r>
          </w:p>
        </w:tc>
      </w:tr>
      <w:tr w:rsidR="00765B79" w:rsidRPr="00EB6D03" w14:paraId="1D46FBA2" w14:textId="77777777" w:rsidTr="001802C0">
        <w:tc>
          <w:tcPr>
            <w:tcW w:w="1530" w:type="dxa"/>
            <w:tcBorders>
              <w:bottom w:val="single" w:sz="18" w:space="0" w:color="auto"/>
            </w:tcBorders>
          </w:tcPr>
          <w:p w14:paraId="5C979A0D" w14:textId="420889CC" w:rsidR="00765B79" w:rsidRPr="00EB6D03" w:rsidRDefault="00765B79" w:rsidP="00765B79">
            <w:pPr>
              <w:spacing w:line="276" w:lineRule="auto"/>
              <w:jc w:val="both"/>
            </w:pPr>
            <w:r w:rsidRPr="00CB7881">
              <w:t>Exercise TF</w:t>
            </w:r>
          </w:p>
        </w:tc>
        <w:tc>
          <w:tcPr>
            <w:tcW w:w="1170" w:type="dxa"/>
            <w:tcBorders>
              <w:bottom w:val="single" w:sz="18" w:space="0" w:color="auto"/>
            </w:tcBorders>
          </w:tcPr>
          <w:p w14:paraId="3EFDCCA6" w14:textId="6F62E3BA" w:rsidR="00765B79" w:rsidRDefault="004F3618" w:rsidP="00765B79">
            <w:pPr>
              <w:spacing w:line="276" w:lineRule="auto"/>
              <w:jc w:val="both"/>
            </w:pPr>
            <w:r>
              <w:t>Linear</w:t>
            </w:r>
          </w:p>
        </w:tc>
        <w:tc>
          <w:tcPr>
            <w:tcW w:w="3600" w:type="dxa"/>
            <w:tcBorders>
              <w:bottom w:val="single" w:sz="18" w:space="0" w:color="auto"/>
            </w:tcBorders>
          </w:tcPr>
          <w:p w14:paraId="29A0D3AC" w14:textId="61569BB5" w:rsidR="00765B79" w:rsidRPr="00EB6D03" w:rsidRDefault="00765B79" w:rsidP="00765B79">
            <w:pPr>
              <w:spacing w:line="276" w:lineRule="auto"/>
              <w:jc w:val="both"/>
            </w:pPr>
            <w:r w:rsidRPr="00CB7881">
              <w:t>Top 5 from group MAIN Ensemble</w:t>
            </w:r>
          </w:p>
        </w:tc>
        <w:tc>
          <w:tcPr>
            <w:tcW w:w="1710" w:type="dxa"/>
            <w:tcBorders>
              <w:bottom w:val="single" w:sz="18" w:space="0" w:color="auto"/>
            </w:tcBorders>
          </w:tcPr>
          <w:p w14:paraId="19E53F62" w14:textId="0EE5EDC3" w:rsidR="00765B79" w:rsidRPr="00EB6D03" w:rsidRDefault="00765B79" w:rsidP="00765B79">
            <w:pPr>
              <w:spacing w:line="276" w:lineRule="auto"/>
              <w:jc w:val="both"/>
            </w:pPr>
            <w:r w:rsidRPr="00CB7881">
              <w:t>12.8 ± 3.6</w:t>
            </w:r>
            <w:r w:rsidR="00DE1D2A">
              <w:rPr>
                <w:vertAlign w:val="superscript"/>
              </w:rPr>
              <w:t>b</w:t>
            </w:r>
          </w:p>
        </w:tc>
        <w:tc>
          <w:tcPr>
            <w:tcW w:w="1350" w:type="dxa"/>
            <w:tcBorders>
              <w:bottom w:val="single" w:sz="18" w:space="0" w:color="auto"/>
            </w:tcBorders>
          </w:tcPr>
          <w:p w14:paraId="0ABD5A89" w14:textId="51CF7073" w:rsidR="00765B79" w:rsidRPr="00EB6D03" w:rsidRDefault="00765B79" w:rsidP="00765B79">
            <w:pPr>
              <w:spacing w:line="276" w:lineRule="auto"/>
              <w:jc w:val="both"/>
            </w:pPr>
            <w:r w:rsidRPr="00CB7881">
              <w:t>0.14 ± 0.11</w:t>
            </w:r>
          </w:p>
        </w:tc>
      </w:tr>
      <w:tr w:rsidR="00765B79" w:rsidRPr="00EB6D03" w14:paraId="6DCE810D" w14:textId="77777777" w:rsidTr="001802C0">
        <w:tc>
          <w:tcPr>
            <w:tcW w:w="1530" w:type="dxa"/>
            <w:tcBorders>
              <w:top w:val="single" w:sz="18" w:space="0" w:color="auto"/>
            </w:tcBorders>
          </w:tcPr>
          <w:p w14:paraId="473042BA" w14:textId="600F356D" w:rsidR="00765B79" w:rsidRPr="00EB6D03" w:rsidRDefault="00765B79" w:rsidP="00765B79">
            <w:pPr>
              <w:spacing w:line="276" w:lineRule="auto"/>
              <w:jc w:val="both"/>
            </w:pPr>
            <w:r w:rsidRPr="00CB7881">
              <w:t>HRV change</w:t>
            </w:r>
          </w:p>
        </w:tc>
        <w:tc>
          <w:tcPr>
            <w:tcW w:w="1170" w:type="dxa"/>
            <w:tcBorders>
              <w:top w:val="single" w:sz="18" w:space="0" w:color="auto"/>
            </w:tcBorders>
          </w:tcPr>
          <w:p w14:paraId="217CC159" w14:textId="3FC756EC" w:rsidR="00765B79" w:rsidRDefault="004F3618" w:rsidP="00765B79">
            <w:pPr>
              <w:spacing w:line="276" w:lineRule="auto"/>
              <w:jc w:val="both"/>
            </w:pPr>
            <w:r>
              <w:t>Linear</w:t>
            </w:r>
          </w:p>
        </w:tc>
        <w:tc>
          <w:tcPr>
            <w:tcW w:w="3600" w:type="dxa"/>
            <w:tcBorders>
              <w:top w:val="single" w:sz="18" w:space="0" w:color="auto"/>
            </w:tcBorders>
          </w:tcPr>
          <w:p w14:paraId="4A123CC3" w14:textId="3A0E84B4" w:rsidR="00765B79" w:rsidRPr="00EB6D03" w:rsidRDefault="00765B79" w:rsidP="00765B79">
            <w:pPr>
              <w:spacing w:line="276" w:lineRule="auto"/>
              <w:jc w:val="both"/>
            </w:pPr>
            <w:r w:rsidRPr="00CB7881">
              <w:t>Top 5 from individual MAIN</w:t>
            </w:r>
          </w:p>
        </w:tc>
        <w:tc>
          <w:tcPr>
            <w:tcW w:w="1710" w:type="dxa"/>
            <w:tcBorders>
              <w:top w:val="single" w:sz="18" w:space="0" w:color="auto"/>
            </w:tcBorders>
          </w:tcPr>
          <w:p w14:paraId="38B1DEFB" w14:textId="3A59BCC8" w:rsidR="00765B79" w:rsidRPr="00EB6D03" w:rsidRDefault="00765B79" w:rsidP="00765B79">
            <w:pPr>
              <w:spacing w:line="276" w:lineRule="auto"/>
              <w:jc w:val="both"/>
            </w:pPr>
            <w:r w:rsidRPr="00CB7881">
              <w:t>0.2</w:t>
            </w:r>
            <w:r w:rsidR="004F3618">
              <w:t>0</w:t>
            </w:r>
            <w:r w:rsidRPr="00CB7881">
              <w:t xml:space="preserve"> ± 0.09</w:t>
            </w:r>
            <w:r w:rsidR="00DE1D2A">
              <w:rPr>
                <w:vertAlign w:val="superscript"/>
              </w:rPr>
              <w:t>a</w:t>
            </w:r>
          </w:p>
        </w:tc>
        <w:tc>
          <w:tcPr>
            <w:tcW w:w="1350" w:type="dxa"/>
            <w:tcBorders>
              <w:top w:val="single" w:sz="18" w:space="0" w:color="auto"/>
            </w:tcBorders>
          </w:tcPr>
          <w:p w14:paraId="1AC40A5E" w14:textId="0EF8975A" w:rsidR="00765B79" w:rsidRPr="00EB6D03" w:rsidRDefault="00765B79" w:rsidP="00765B79">
            <w:pPr>
              <w:spacing w:line="276" w:lineRule="auto"/>
              <w:jc w:val="both"/>
            </w:pPr>
            <w:r w:rsidRPr="00CB7881">
              <w:t>0.59 ± 0.15</w:t>
            </w:r>
          </w:p>
        </w:tc>
      </w:tr>
      <w:tr w:rsidR="00765B79" w:rsidRPr="00EB6D03" w14:paraId="07BC370D" w14:textId="77777777" w:rsidTr="001802C0">
        <w:tc>
          <w:tcPr>
            <w:tcW w:w="1530" w:type="dxa"/>
          </w:tcPr>
          <w:p w14:paraId="2639C5D0" w14:textId="475234D0" w:rsidR="00765B79" w:rsidRPr="00EB6D03" w:rsidRDefault="00765B79" w:rsidP="00765B79">
            <w:pPr>
              <w:spacing w:line="276" w:lineRule="auto"/>
              <w:jc w:val="both"/>
            </w:pPr>
            <w:r w:rsidRPr="00CB7881">
              <w:t>HRV change</w:t>
            </w:r>
          </w:p>
        </w:tc>
        <w:tc>
          <w:tcPr>
            <w:tcW w:w="1170" w:type="dxa"/>
          </w:tcPr>
          <w:p w14:paraId="11667A3B" w14:textId="5BDBCCD7" w:rsidR="00765B79" w:rsidRDefault="004F3618" w:rsidP="00765B79">
            <w:pPr>
              <w:spacing w:line="276" w:lineRule="auto"/>
              <w:jc w:val="both"/>
            </w:pPr>
            <w:r>
              <w:t>*</w:t>
            </w:r>
          </w:p>
        </w:tc>
        <w:tc>
          <w:tcPr>
            <w:tcW w:w="3600" w:type="dxa"/>
          </w:tcPr>
          <w:p w14:paraId="236BEFB8" w14:textId="23900CF0" w:rsidR="00765B79" w:rsidRDefault="00765B79" w:rsidP="00765B79">
            <w:pPr>
              <w:spacing w:line="276" w:lineRule="auto"/>
              <w:jc w:val="both"/>
            </w:pPr>
            <w:r w:rsidRPr="00CB7881">
              <w:t>MAIN</w:t>
            </w:r>
          </w:p>
        </w:tc>
        <w:tc>
          <w:tcPr>
            <w:tcW w:w="1710" w:type="dxa"/>
          </w:tcPr>
          <w:p w14:paraId="7ED827DA" w14:textId="72A8C9C1" w:rsidR="00765B79" w:rsidRPr="00EB6D03" w:rsidRDefault="00765B79" w:rsidP="00765B79">
            <w:pPr>
              <w:spacing w:line="276" w:lineRule="auto"/>
              <w:jc w:val="both"/>
            </w:pPr>
            <w:r w:rsidRPr="00CB7881">
              <w:t>0.23 ± 0.11</w:t>
            </w:r>
            <w:r w:rsidR="00DE1D2A">
              <w:rPr>
                <w:vertAlign w:val="superscript"/>
              </w:rPr>
              <w:t>b</w:t>
            </w:r>
          </w:p>
        </w:tc>
        <w:tc>
          <w:tcPr>
            <w:tcW w:w="1350" w:type="dxa"/>
          </w:tcPr>
          <w:p w14:paraId="457DD75F" w14:textId="5CADDA60" w:rsidR="00765B79" w:rsidRPr="00EB6D03" w:rsidRDefault="00765B79" w:rsidP="00765B79">
            <w:pPr>
              <w:spacing w:line="276" w:lineRule="auto"/>
              <w:jc w:val="both"/>
            </w:pPr>
            <w:r w:rsidRPr="00CB7881">
              <w:t>0.41 ± 0.19</w:t>
            </w:r>
          </w:p>
        </w:tc>
      </w:tr>
      <w:tr w:rsidR="00765B79" w:rsidRPr="00EB6D03" w14:paraId="3B3805C6" w14:textId="77777777" w:rsidTr="001802C0">
        <w:tc>
          <w:tcPr>
            <w:tcW w:w="1530" w:type="dxa"/>
          </w:tcPr>
          <w:p w14:paraId="5A989189" w14:textId="47BFA21A" w:rsidR="00765B79" w:rsidRPr="00EB6D03" w:rsidRDefault="00765B79" w:rsidP="00765B79">
            <w:pPr>
              <w:spacing w:line="276" w:lineRule="auto"/>
              <w:jc w:val="both"/>
            </w:pPr>
            <w:r w:rsidRPr="00CB7881">
              <w:t>HRV change</w:t>
            </w:r>
          </w:p>
        </w:tc>
        <w:tc>
          <w:tcPr>
            <w:tcW w:w="1170" w:type="dxa"/>
          </w:tcPr>
          <w:p w14:paraId="2A142E3B" w14:textId="5D5E7B6B" w:rsidR="00765B79" w:rsidRDefault="004F3618" w:rsidP="00765B79">
            <w:pPr>
              <w:spacing w:line="276" w:lineRule="auto"/>
              <w:jc w:val="both"/>
            </w:pPr>
            <w:r>
              <w:t>Linear</w:t>
            </w:r>
          </w:p>
        </w:tc>
        <w:tc>
          <w:tcPr>
            <w:tcW w:w="3600" w:type="dxa"/>
          </w:tcPr>
          <w:p w14:paraId="633E51C4" w14:textId="7B8EE6E6" w:rsidR="00765B79" w:rsidRPr="00EB6D03" w:rsidRDefault="00765B79" w:rsidP="00765B79">
            <w:pPr>
              <w:spacing w:line="276" w:lineRule="auto"/>
              <w:jc w:val="both"/>
            </w:pPr>
            <w:r w:rsidRPr="00CB7881">
              <w:t>Top 5 from group MAIN Ensemble</w:t>
            </w:r>
          </w:p>
        </w:tc>
        <w:tc>
          <w:tcPr>
            <w:tcW w:w="1710" w:type="dxa"/>
          </w:tcPr>
          <w:p w14:paraId="68D3BF37" w14:textId="42480627" w:rsidR="00765B79" w:rsidRPr="00EB6D03" w:rsidRDefault="00765B79" w:rsidP="00765B79">
            <w:pPr>
              <w:spacing w:line="276" w:lineRule="auto"/>
              <w:jc w:val="both"/>
            </w:pPr>
            <w:r w:rsidRPr="00CB7881">
              <w:t>0.24 ± 0.09</w:t>
            </w:r>
            <w:r w:rsidR="00DE1D2A">
              <w:rPr>
                <w:vertAlign w:val="superscript"/>
              </w:rPr>
              <w:t>b</w:t>
            </w:r>
          </w:p>
        </w:tc>
        <w:tc>
          <w:tcPr>
            <w:tcW w:w="1350" w:type="dxa"/>
          </w:tcPr>
          <w:p w14:paraId="1E5B9A38" w14:textId="550E9B2A" w:rsidR="00765B79" w:rsidRPr="00EB6D03" w:rsidRDefault="00765B79" w:rsidP="00765B79">
            <w:pPr>
              <w:spacing w:line="276" w:lineRule="auto"/>
              <w:jc w:val="both"/>
            </w:pPr>
            <w:r w:rsidRPr="00CB7881">
              <w:t>0.37 ± 0.09</w:t>
            </w:r>
          </w:p>
        </w:tc>
      </w:tr>
      <w:tr w:rsidR="00765B79" w:rsidRPr="00EB6D03" w14:paraId="7B4C65B0" w14:textId="77777777" w:rsidTr="001802C0">
        <w:tc>
          <w:tcPr>
            <w:tcW w:w="1530" w:type="dxa"/>
          </w:tcPr>
          <w:p w14:paraId="6F4255F1" w14:textId="7F07CDA3" w:rsidR="00765B79" w:rsidRPr="00EB6D03" w:rsidRDefault="00765B79" w:rsidP="00765B79">
            <w:pPr>
              <w:spacing w:line="276" w:lineRule="auto"/>
              <w:jc w:val="both"/>
            </w:pPr>
            <w:r w:rsidRPr="00CB7881">
              <w:t>HRV change</w:t>
            </w:r>
          </w:p>
        </w:tc>
        <w:tc>
          <w:tcPr>
            <w:tcW w:w="1170" w:type="dxa"/>
          </w:tcPr>
          <w:p w14:paraId="5EE7F6A9" w14:textId="783924CB" w:rsidR="00765B79" w:rsidRDefault="004F3618" w:rsidP="00765B79">
            <w:pPr>
              <w:spacing w:line="276" w:lineRule="auto"/>
              <w:jc w:val="both"/>
            </w:pPr>
            <w:r>
              <w:t>Baseline</w:t>
            </w:r>
          </w:p>
        </w:tc>
        <w:tc>
          <w:tcPr>
            <w:tcW w:w="3600" w:type="dxa"/>
          </w:tcPr>
          <w:p w14:paraId="03EE91D5" w14:textId="356A6B67" w:rsidR="00765B79" w:rsidRDefault="00765B79" w:rsidP="00765B79">
            <w:pPr>
              <w:spacing w:line="276" w:lineRule="auto"/>
              <w:jc w:val="both"/>
            </w:pPr>
            <w:r w:rsidRPr="00CB7881">
              <w:t>Intercept only</w:t>
            </w:r>
          </w:p>
        </w:tc>
        <w:tc>
          <w:tcPr>
            <w:tcW w:w="1710" w:type="dxa"/>
          </w:tcPr>
          <w:p w14:paraId="725D4316" w14:textId="5D03C482" w:rsidR="00765B79" w:rsidRPr="00EB6D03" w:rsidRDefault="00765B79" w:rsidP="00765B79">
            <w:pPr>
              <w:spacing w:line="276" w:lineRule="auto"/>
              <w:jc w:val="both"/>
            </w:pPr>
            <w:r w:rsidRPr="00CB7881">
              <w:t>0.3</w:t>
            </w:r>
            <w:r w:rsidR="004F3618">
              <w:t>0</w:t>
            </w:r>
            <w:r w:rsidRPr="00CB7881">
              <w:t xml:space="preserve"> ± 0.12</w:t>
            </w:r>
            <w:r w:rsidR="00DE1D2A">
              <w:rPr>
                <w:vertAlign w:val="superscript"/>
              </w:rPr>
              <w:t>c</w:t>
            </w:r>
          </w:p>
        </w:tc>
        <w:tc>
          <w:tcPr>
            <w:tcW w:w="1350" w:type="dxa"/>
          </w:tcPr>
          <w:p w14:paraId="7EE3915C" w14:textId="6EB63E85" w:rsidR="00765B79" w:rsidRPr="00EB6D03" w:rsidRDefault="00765B79" w:rsidP="00765B79">
            <w:pPr>
              <w:spacing w:line="276" w:lineRule="auto"/>
              <w:jc w:val="both"/>
            </w:pPr>
            <w:r w:rsidRPr="00CB7881">
              <w:t>NA</w:t>
            </w:r>
          </w:p>
        </w:tc>
      </w:tr>
      <w:tr w:rsidR="00765B79" w:rsidRPr="00EB6D03" w14:paraId="1E82153E" w14:textId="77777777" w:rsidTr="001802C0">
        <w:tc>
          <w:tcPr>
            <w:tcW w:w="1530" w:type="dxa"/>
            <w:tcBorders>
              <w:bottom w:val="single" w:sz="18" w:space="0" w:color="auto"/>
            </w:tcBorders>
          </w:tcPr>
          <w:p w14:paraId="3CE6071A" w14:textId="3194B322" w:rsidR="00765B79" w:rsidRPr="00EB6D03" w:rsidRDefault="00765B79" w:rsidP="00765B79">
            <w:pPr>
              <w:spacing w:line="276" w:lineRule="auto"/>
              <w:jc w:val="both"/>
            </w:pPr>
            <w:r w:rsidRPr="00CB7881">
              <w:t>HRV change</w:t>
            </w:r>
          </w:p>
        </w:tc>
        <w:tc>
          <w:tcPr>
            <w:tcW w:w="1170" w:type="dxa"/>
            <w:tcBorders>
              <w:bottom w:val="single" w:sz="18" w:space="0" w:color="auto"/>
            </w:tcBorders>
          </w:tcPr>
          <w:p w14:paraId="5FAB3527" w14:textId="1A4E4639" w:rsidR="00765B79" w:rsidRDefault="004F3618" w:rsidP="00765B79">
            <w:pPr>
              <w:spacing w:line="276" w:lineRule="auto"/>
              <w:jc w:val="both"/>
            </w:pPr>
            <w:r>
              <w:t>*</w:t>
            </w:r>
          </w:p>
        </w:tc>
        <w:tc>
          <w:tcPr>
            <w:tcW w:w="3600" w:type="dxa"/>
            <w:tcBorders>
              <w:bottom w:val="single" w:sz="18" w:space="0" w:color="auto"/>
            </w:tcBorders>
          </w:tcPr>
          <w:p w14:paraId="462308A9" w14:textId="2759B654" w:rsidR="00765B79" w:rsidRPr="00EB6D03" w:rsidRDefault="00765B79" w:rsidP="00765B79">
            <w:pPr>
              <w:spacing w:line="276" w:lineRule="auto"/>
              <w:jc w:val="both"/>
            </w:pPr>
            <w:r w:rsidRPr="00CB7881">
              <w:t>ACTIONABLE</w:t>
            </w:r>
          </w:p>
        </w:tc>
        <w:tc>
          <w:tcPr>
            <w:tcW w:w="1710" w:type="dxa"/>
            <w:tcBorders>
              <w:bottom w:val="single" w:sz="18" w:space="0" w:color="auto"/>
            </w:tcBorders>
          </w:tcPr>
          <w:p w14:paraId="49102006" w14:textId="4EB1368B" w:rsidR="00765B79" w:rsidRPr="00EB6D03" w:rsidRDefault="00765B79" w:rsidP="00765B79">
            <w:pPr>
              <w:spacing w:line="276" w:lineRule="auto"/>
              <w:jc w:val="both"/>
            </w:pPr>
            <w:r w:rsidRPr="00CB7881">
              <w:t>0.31 ± 0.12</w:t>
            </w:r>
            <w:r w:rsidR="00DE1D2A">
              <w:rPr>
                <w:vertAlign w:val="superscript"/>
              </w:rPr>
              <w:t>c</w:t>
            </w:r>
          </w:p>
        </w:tc>
        <w:tc>
          <w:tcPr>
            <w:tcW w:w="1350" w:type="dxa"/>
            <w:tcBorders>
              <w:bottom w:val="single" w:sz="18" w:space="0" w:color="auto"/>
            </w:tcBorders>
          </w:tcPr>
          <w:p w14:paraId="0AA95DD9" w14:textId="5B2558DE" w:rsidR="00765B79" w:rsidRPr="00EB6D03" w:rsidRDefault="00765B79" w:rsidP="00765B79">
            <w:pPr>
              <w:spacing w:line="276" w:lineRule="auto"/>
              <w:jc w:val="both"/>
            </w:pPr>
            <w:r w:rsidRPr="00CB7881">
              <w:t>0.08 ± 0.05</w:t>
            </w:r>
          </w:p>
        </w:tc>
      </w:tr>
    </w:tbl>
    <w:p w14:paraId="6E4E8269" w14:textId="77777777" w:rsidR="00765B79" w:rsidRDefault="00765B79" w:rsidP="0038730E">
      <w:pPr>
        <w:spacing w:line="276" w:lineRule="auto"/>
        <w:jc w:val="both"/>
      </w:pPr>
    </w:p>
    <w:p w14:paraId="29C358C2" w14:textId="2F1429EA" w:rsidR="0038730E" w:rsidRDefault="0038730E" w:rsidP="0038730E">
      <w:pPr>
        <w:spacing w:line="276" w:lineRule="auto"/>
        <w:jc w:val="both"/>
      </w:pPr>
      <w:r>
        <w:t xml:space="preserve">AM PRS: AM Perceived Recovery Status, </w:t>
      </w:r>
      <w:r w:rsidRPr="003635DF">
        <w:t>Exercise TF</w:t>
      </w:r>
      <w:r>
        <w:t xml:space="preserve">: Exercise Training Feeling score, </w:t>
      </w:r>
      <w:r w:rsidR="004049C7">
        <w:t xml:space="preserve">RMSE: Root Mean Squared Error, in units of the original measurement (0–100 for AM PRS and Exercise TF, and </w:t>
      </w:r>
      <w:r w:rsidR="004049C7" w:rsidRPr="00942A3F">
        <w:t>Ln rMSSD</w:t>
      </w:r>
      <w:r w:rsidR="004049C7">
        <w:t xml:space="preserve"> for HRV change).</w:t>
      </w:r>
      <w:r>
        <w:t xml:space="preserve"> </w:t>
      </w:r>
      <w:r w:rsidR="000A209D">
        <w:t>*</w:t>
      </w:r>
      <w:r>
        <w:t xml:space="preserve">For MAIN and ACTIONABLE models, values are from the single best-performing algorithm </w:t>
      </w:r>
      <w:r w:rsidRPr="00EB1261">
        <w:t xml:space="preserve">(LASSO: </w:t>
      </w:r>
      <w:r w:rsidR="00EB1261">
        <w:t>30</w:t>
      </w:r>
      <w:r w:rsidRPr="00EB1261">
        <w:t>%</w:t>
      </w:r>
      <w:r w:rsidR="00EB1261">
        <w:t>,</w:t>
      </w:r>
      <w:r w:rsidR="00EB1261" w:rsidRPr="00EB1261">
        <w:t xml:space="preserve"> SVM: </w:t>
      </w:r>
      <w:r w:rsidR="00EB1261">
        <w:t>3</w:t>
      </w:r>
      <w:r w:rsidR="00EB1261" w:rsidRPr="00EB1261">
        <w:t>0%,</w:t>
      </w:r>
      <w:r w:rsidRPr="00EB1261">
        <w:t xml:space="preserve"> </w:t>
      </w:r>
      <w:proofErr w:type="spellStart"/>
      <w:r w:rsidRPr="00EB1261">
        <w:t>XGBoost</w:t>
      </w:r>
      <w:proofErr w:type="spellEnd"/>
      <w:r w:rsidRPr="00EB1261">
        <w:t xml:space="preserve">: </w:t>
      </w:r>
      <w:r w:rsidR="00EB1261">
        <w:t xml:space="preserve">23%, </w:t>
      </w:r>
      <w:r w:rsidRPr="00EB1261">
        <w:t xml:space="preserve">Light GBM: </w:t>
      </w:r>
      <w:r w:rsidR="00EB1261">
        <w:t>12</w:t>
      </w:r>
      <w:r w:rsidRPr="00EB1261">
        <w:t xml:space="preserve">%, KNN: </w:t>
      </w:r>
      <w:r w:rsidR="00EB1261">
        <w:t>4</w:t>
      </w:r>
      <w:r w:rsidRPr="00EB1261">
        <w:t xml:space="preserve">%, </w:t>
      </w:r>
      <w:r w:rsidR="00EB1261">
        <w:t xml:space="preserve">Ridge: 1%, </w:t>
      </w:r>
      <w:r w:rsidRPr="00EB1261">
        <w:t xml:space="preserve">and MARS: </w:t>
      </w:r>
      <w:r w:rsidR="00EB1261">
        <w:t>0.4</w:t>
      </w:r>
      <w:r w:rsidRPr="00EB1261">
        <w:t>% of models).</w:t>
      </w:r>
      <w:r w:rsidR="00346962" w:rsidRPr="00EB1261">
        <w:t xml:space="preserve"> </w:t>
      </w:r>
      <w:r w:rsidRPr="00EB1261">
        <w:t>All m</w:t>
      </w:r>
      <w:r>
        <w:t>etrics were established using 500 Boo</w:t>
      </w:r>
      <w:r w:rsidR="00BE3DC8">
        <w:t>t</w:t>
      </w:r>
      <w:r>
        <w:t>strap resamples.</w:t>
      </w:r>
      <w:r w:rsidR="00B2580F">
        <w:t xml:space="preserve"> </w:t>
      </w:r>
      <w:proofErr w:type="spellStart"/>
      <w:r w:rsidR="00836FC9" w:rsidRPr="00836FC9">
        <w:rPr>
          <w:vertAlign w:val="superscript"/>
        </w:rPr>
        <w:t>a</w:t>
      </w:r>
      <w:proofErr w:type="spellEnd"/>
      <w:r w:rsidR="00836FC9">
        <w:t xml:space="preserve"> Within</w:t>
      </w:r>
      <w:r w:rsidR="00B2580F">
        <w:t xml:space="preserve"> each outcome, </w:t>
      </w:r>
      <w:r w:rsidR="00FD7444">
        <w:t>models</w:t>
      </w:r>
      <w:r w:rsidR="00FD7444" w:rsidRPr="00FD7444">
        <w:t xml:space="preserve"> not sharing any letter are significantly different by the Tukey</w:t>
      </w:r>
      <w:r w:rsidR="002B2319">
        <w:t xml:space="preserve"> </w:t>
      </w:r>
      <w:r w:rsidR="00FD7444" w:rsidRPr="00FD7444">
        <w:t>test at the 5% level of significance</w:t>
      </w:r>
      <w:r w:rsidR="00FD7444">
        <w:t>.</w:t>
      </w:r>
    </w:p>
    <w:p w14:paraId="0926D3F7" w14:textId="4A4F8C18" w:rsidR="00EB6D03" w:rsidRDefault="00EB6D03" w:rsidP="00560348">
      <w:pPr>
        <w:spacing w:line="276" w:lineRule="auto"/>
        <w:jc w:val="both"/>
      </w:pPr>
    </w:p>
    <w:p w14:paraId="68BE5F31" w14:textId="050AC2A5" w:rsidR="00EB6D03" w:rsidRDefault="00EB6D03" w:rsidP="00560348">
      <w:pPr>
        <w:spacing w:line="276" w:lineRule="auto"/>
        <w:jc w:val="both"/>
      </w:pPr>
    </w:p>
    <w:p w14:paraId="08D9E5FF" w14:textId="2B2CCFD8" w:rsidR="0038730E" w:rsidRDefault="0038730E" w:rsidP="00560348">
      <w:pPr>
        <w:spacing w:line="276" w:lineRule="auto"/>
        <w:jc w:val="both"/>
      </w:pPr>
    </w:p>
    <w:p w14:paraId="712E4EC2" w14:textId="7D558F7A" w:rsidR="0038730E" w:rsidRDefault="0038730E" w:rsidP="00560348">
      <w:pPr>
        <w:spacing w:line="276" w:lineRule="auto"/>
        <w:jc w:val="both"/>
      </w:pPr>
    </w:p>
    <w:p w14:paraId="4ADCDB7E" w14:textId="3ACAA5A3" w:rsidR="0068290D" w:rsidRDefault="003613AB" w:rsidP="00560348">
      <w:pPr>
        <w:spacing w:line="276" w:lineRule="auto"/>
        <w:jc w:val="both"/>
      </w:pPr>
      <w:r>
        <w:rPr>
          <w:noProof/>
        </w:rPr>
        <w:lastRenderedPageBreak/>
        <w:drawing>
          <wp:inline distT="0" distB="0" distL="0" distR="0" wp14:anchorId="1E40CFEB" wp14:editId="52137A1C">
            <wp:extent cx="5943600" cy="2941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p w14:paraId="46F0FC5E" w14:textId="314FA0BE" w:rsidR="00CD35A6" w:rsidRDefault="00CD35A6" w:rsidP="00560348">
      <w:pPr>
        <w:spacing w:line="276" w:lineRule="auto"/>
        <w:jc w:val="both"/>
      </w:pPr>
    </w:p>
    <w:p w14:paraId="51C6AFA8" w14:textId="03CEEE87" w:rsidR="009F43DA" w:rsidRDefault="000C1277" w:rsidP="009F43DA">
      <w:pPr>
        <w:ind w:left="720"/>
        <w:jc w:val="both"/>
      </w:pPr>
      <w:r w:rsidRPr="000C1277">
        <w:rPr>
          <w:b/>
          <w:bCs/>
        </w:rPr>
        <w:t>Figure 1.</w:t>
      </w:r>
      <w:r>
        <w:t xml:space="preserve"> Root mean squared error (RMSE) of the group and individual models</w:t>
      </w:r>
      <w:r w:rsidR="00395030">
        <w:t>, separated by the variable set included in the model</w:t>
      </w:r>
      <w:r w:rsidR="00B57302">
        <w:t xml:space="preserve"> and ordered by mean RMSE values</w:t>
      </w:r>
      <w:r>
        <w:t>.</w:t>
      </w:r>
      <w:r w:rsidR="007B0D8F">
        <w:t xml:space="preserve"> For group models, MAIN and ACTIONABLE models represent the ensemble model, and “Top </w:t>
      </w:r>
      <w:r w:rsidR="00717A55">
        <w:t>5</w:t>
      </w:r>
      <w:r w:rsidR="007B0D8F">
        <w:t xml:space="preserve"> from MAIN” represents a linear mixed model with the </w:t>
      </w:r>
      <w:r w:rsidR="00C00481">
        <w:t xml:space="preserve">top </w:t>
      </w:r>
      <w:r w:rsidR="00717A55">
        <w:t>5</w:t>
      </w:r>
      <w:r w:rsidR="007B0D8F">
        <w:t xml:space="preserve"> features from the MAIN </w:t>
      </w:r>
      <w:r w:rsidR="000A209D">
        <w:t xml:space="preserve">group </w:t>
      </w:r>
      <w:r w:rsidR="007B0D8F">
        <w:t xml:space="preserve">model </w:t>
      </w:r>
      <w:r w:rsidR="00C00481">
        <w:t>based on</w:t>
      </w:r>
      <w:r w:rsidR="007B0D8F">
        <w:t xml:space="preserve"> variable importance scores. </w:t>
      </w:r>
      <w:r w:rsidR="00C00481">
        <w:t xml:space="preserve">For individual models, </w:t>
      </w:r>
      <w:r w:rsidR="009F43DA">
        <w:t xml:space="preserve">“Top 5 from </w:t>
      </w:r>
      <w:r w:rsidR="009C08E0">
        <w:t xml:space="preserve">group </w:t>
      </w:r>
      <w:r w:rsidR="009F43DA">
        <w:t>MAIN” represents a linear model with the same top 5 features from the MAIN group model</w:t>
      </w:r>
      <w:r w:rsidR="009C08E0">
        <w:t>, and “Top 5 from individual MAIN” represents a linear model with the top 5 features from each participant’s MAIN model</w:t>
      </w:r>
      <w:r w:rsidR="009F43DA">
        <w:t xml:space="preserve">. RMSE </w:t>
      </w:r>
      <w:r w:rsidR="007B0D8F">
        <w:t>values were determined</w:t>
      </w:r>
      <w:r w:rsidR="00C00481">
        <w:t xml:space="preserve"> using </w:t>
      </w:r>
      <w:r w:rsidR="00192B72">
        <w:t>out-of-sample</w:t>
      </w:r>
      <w:r w:rsidR="00C00481">
        <w:t xml:space="preserve"> data </w:t>
      </w:r>
      <w:r w:rsidR="009F43DA">
        <w:t xml:space="preserve">for group </w:t>
      </w:r>
      <w:r w:rsidR="00192B72">
        <w:t>models and</w:t>
      </w:r>
      <w:r w:rsidR="009F43DA">
        <w:t xml:space="preserve"> using 500 Bootstrap resamples for individual models.</w:t>
      </w:r>
    </w:p>
    <w:p w14:paraId="07169382" w14:textId="7CE61130" w:rsidR="00DA13DE" w:rsidRDefault="00DA13DE" w:rsidP="00560348">
      <w:pPr>
        <w:spacing w:line="276" w:lineRule="auto"/>
        <w:jc w:val="both"/>
      </w:pPr>
    </w:p>
    <w:p w14:paraId="0ABA901F" w14:textId="2C3CEA13" w:rsidR="00DA13DE" w:rsidRDefault="00DA13DE" w:rsidP="005777C4">
      <w:pPr>
        <w:spacing w:line="480" w:lineRule="auto"/>
        <w:jc w:val="both"/>
      </w:pPr>
    </w:p>
    <w:p w14:paraId="6C568850" w14:textId="77777777" w:rsidR="00171A0E" w:rsidRDefault="00171A0E" w:rsidP="005777C4">
      <w:pPr>
        <w:spacing w:line="480" w:lineRule="auto"/>
        <w:jc w:val="both"/>
      </w:pPr>
    </w:p>
    <w:p w14:paraId="3322CAB5" w14:textId="40F24549" w:rsidR="000C1277" w:rsidRDefault="002B0ADA" w:rsidP="005777C4">
      <w:pPr>
        <w:spacing w:line="480" w:lineRule="auto"/>
        <w:jc w:val="both"/>
      </w:pPr>
      <w:r>
        <w:rPr>
          <w:noProof/>
        </w:rPr>
        <w:lastRenderedPageBreak/>
        <w:drawing>
          <wp:inline distT="0" distB="0" distL="0" distR="0" wp14:anchorId="2958D118" wp14:editId="6946789E">
            <wp:extent cx="5943600" cy="2532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inline>
        </w:drawing>
      </w:r>
    </w:p>
    <w:p w14:paraId="1DB6076A" w14:textId="4AE35711" w:rsidR="00532700" w:rsidRDefault="004A7651" w:rsidP="003F58C2">
      <w:pPr>
        <w:ind w:left="720"/>
        <w:jc w:val="both"/>
      </w:pPr>
      <w:r w:rsidRPr="000C1277">
        <w:rPr>
          <w:b/>
          <w:bCs/>
        </w:rPr>
        <w:t xml:space="preserve">Figure </w:t>
      </w:r>
      <w:r>
        <w:rPr>
          <w:b/>
          <w:bCs/>
        </w:rPr>
        <w:t>2</w:t>
      </w:r>
      <w:r w:rsidRPr="000C1277">
        <w:rPr>
          <w:b/>
          <w:bCs/>
        </w:rPr>
        <w:t>.</w:t>
      </w:r>
      <w:r>
        <w:t xml:space="preserve"> AM PRS group model results from the best performing model (ensemble using MAIN variables). Top 10 most important variables based on permutation-based feature importance </w:t>
      </w:r>
      <w:r w:rsidR="00174DEB">
        <w:t xml:space="preserve">are shown in a </w:t>
      </w:r>
      <w:r>
        <w:t xml:space="preserve">boxplot, </w:t>
      </w:r>
      <w:r w:rsidR="00174DEB">
        <w:t xml:space="preserve">along with a </w:t>
      </w:r>
      <w:r>
        <w:t>scatterplot of actual vs. predicted values</w:t>
      </w:r>
      <w:r w:rsidR="00C37FFE">
        <w:t xml:space="preserve"> on an out-of-sample dataset</w:t>
      </w:r>
      <w:r>
        <w:t xml:space="preserve"> (inset), and partial dependence plots for the top 9 continuous variables (right)</w:t>
      </w:r>
      <w:r w:rsidR="00174DEB">
        <w:t>, where c</w:t>
      </w:r>
      <w:r w:rsidR="00881EEA">
        <w:t>olored</w:t>
      </w:r>
      <w:r w:rsidR="00AB113E">
        <w:t xml:space="preserve"> lines represent the average of all observations</w:t>
      </w:r>
      <w:r w:rsidR="00C37FFE">
        <w:t xml:space="preserve"> </w:t>
      </w:r>
      <w:r w:rsidR="00AB113E">
        <w:t>shown individually as the grey lines.</w:t>
      </w:r>
      <w:r w:rsidR="00C37FFE">
        <w:t xml:space="preserve"> </w:t>
      </w:r>
      <w:r w:rsidR="003F58C2">
        <w:t>The vertical dashed line in the boxplot represents the full model RMSE from the training dataset.</w:t>
      </w:r>
    </w:p>
    <w:p w14:paraId="0E900EF4" w14:textId="77777777" w:rsidR="003F58C2" w:rsidRDefault="003F58C2" w:rsidP="003F58C2">
      <w:pPr>
        <w:ind w:left="720"/>
        <w:jc w:val="both"/>
      </w:pPr>
    </w:p>
    <w:p w14:paraId="4F7CB98D" w14:textId="73E03584" w:rsidR="00AC46E7" w:rsidRDefault="00AC46E7" w:rsidP="00560348">
      <w:pPr>
        <w:spacing w:line="276" w:lineRule="auto"/>
        <w:jc w:val="both"/>
      </w:pPr>
    </w:p>
    <w:p w14:paraId="7B720063" w14:textId="1FA88B7B" w:rsidR="00AC46E7" w:rsidRDefault="000E1399" w:rsidP="00560348">
      <w:pPr>
        <w:spacing w:line="276" w:lineRule="auto"/>
        <w:jc w:val="both"/>
      </w:pPr>
      <w:r>
        <w:rPr>
          <w:noProof/>
        </w:rPr>
        <w:drawing>
          <wp:inline distT="0" distB="0" distL="0" distR="0" wp14:anchorId="1FFBBF5C" wp14:editId="7B6D69DF">
            <wp:extent cx="5943600" cy="2520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20950"/>
                    </a:xfrm>
                    <a:prstGeom prst="rect">
                      <a:avLst/>
                    </a:prstGeom>
                  </pic:spPr>
                </pic:pic>
              </a:graphicData>
            </a:graphic>
          </wp:inline>
        </w:drawing>
      </w:r>
    </w:p>
    <w:p w14:paraId="4B0050C0" w14:textId="30C9BACE" w:rsidR="00192F62" w:rsidRDefault="00532700" w:rsidP="003F58C2">
      <w:pPr>
        <w:ind w:left="720"/>
        <w:jc w:val="both"/>
      </w:pPr>
      <w:r w:rsidRPr="000C1277">
        <w:rPr>
          <w:b/>
          <w:bCs/>
        </w:rPr>
        <w:t xml:space="preserve">Figure </w:t>
      </w:r>
      <w:r>
        <w:rPr>
          <w:b/>
          <w:bCs/>
        </w:rPr>
        <w:t>3</w:t>
      </w:r>
      <w:r w:rsidRPr="000C1277">
        <w:rPr>
          <w:b/>
          <w:bCs/>
        </w:rPr>
        <w:t>.</w:t>
      </w:r>
      <w:r>
        <w:t xml:space="preserve"> Exercise TF </w:t>
      </w:r>
      <w:r w:rsidR="00C37FFE">
        <w:t xml:space="preserve">group model results from the best performing model (ensemble using MAIN variables). Top 10 most important variables based on permutation-based feature importance are shown in a boxplot, along with a scatterplot of actual vs. predicted values on an out-of-sample dataset (inset), and partial dependence plots for the top 9 continuous variables (right), where colored lines represent the average of all observations </w:t>
      </w:r>
      <w:r w:rsidR="00C37FFE">
        <w:lastRenderedPageBreak/>
        <w:t xml:space="preserve">shown individually as the grey lines. </w:t>
      </w:r>
      <w:r w:rsidR="003F58C2">
        <w:t>The vertical dashed line in the boxplot represents the full model RMSE from the training dataset.</w:t>
      </w:r>
    </w:p>
    <w:p w14:paraId="46103F49" w14:textId="77777777" w:rsidR="003F58C2" w:rsidRDefault="003F58C2" w:rsidP="003F58C2">
      <w:pPr>
        <w:ind w:left="720"/>
        <w:jc w:val="both"/>
        <w:rPr>
          <w:noProof/>
        </w:rPr>
      </w:pPr>
    </w:p>
    <w:p w14:paraId="015C2E14" w14:textId="77777777" w:rsidR="0014172D" w:rsidRDefault="0014172D" w:rsidP="00560348">
      <w:pPr>
        <w:spacing w:line="276" w:lineRule="auto"/>
        <w:jc w:val="both"/>
      </w:pPr>
    </w:p>
    <w:p w14:paraId="5615C2CC" w14:textId="3935E678" w:rsidR="00192F62" w:rsidRDefault="006D697A" w:rsidP="00560348">
      <w:pPr>
        <w:spacing w:line="276" w:lineRule="auto"/>
        <w:jc w:val="both"/>
      </w:pPr>
      <w:r>
        <w:rPr>
          <w:noProof/>
        </w:rPr>
        <w:drawing>
          <wp:inline distT="0" distB="0" distL="0" distR="0" wp14:anchorId="63D76814" wp14:editId="04095158">
            <wp:extent cx="5943600" cy="2531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31745"/>
                    </a:xfrm>
                    <a:prstGeom prst="rect">
                      <a:avLst/>
                    </a:prstGeom>
                  </pic:spPr>
                </pic:pic>
              </a:graphicData>
            </a:graphic>
          </wp:inline>
        </w:drawing>
      </w:r>
    </w:p>
    <w:p w14:paraId="31A92EF4" w14:textId="38819318" w:rsidR="00D10866" w:rsidRDefault="00532700" w:rsidP="00C37FFE">
      <w:pPr>
        <w:ind w:left="720"/>
        <w:jc w:val="both"/>
      </w:pPr>
      <w:r w:rsidRPr="000C1277">
        <w:rPr>
          <w:b/>
          <w:bCs/>
        </w:rPr>
        <w:t xml:space="preserve">Figure </w:t>
      </w:r>
      <w:r>
        <w:rPr>
          <w:b/>
          <w:bCs/>
        </w:rPr>
        <w:t>4</w:t>
      </w:r>
      <w:r w:rsidRPr="000C1277">
        <w:rPr>
          <w:b/>
          <w:bCs/>
        </w:rPr>
        <w:t>.</w:t>
      </w:r>
      <w:r>
        <w:t xml:space="preserve"> HRV change </w:t>
      </w:r>
      <w:r w:rsidR="00C37FFE">
        <w:t>group model results from the best performing model (ensemble using MAIN variables). Top 10 most important variables based on permutation-based feature importance are shown in a boxplot, along with a scatterplot of actual vs. predicted values on an out-of-sample dataset (inset), and partial dependence plots for the top 9 continuous variables (right), where colored lines represent the average of all observations shown individually as the grey lines. The vertical dashed line in the boxplot represents the full model RMSE</w:t>
      </w:r>
      <w:r w:rsidR="00A51BFA">
        <w:t xml:space="preserve"> from the training dataset</w:t>
      </w:r>
      <w:r w:rsidR="00C37FFE">
        <w:t>.</w:t>
      </w:r>
    </w:p>
    <w:p w14:paraId="2C29339D" w14:textId="6C46F661" w:rsidR="00C13C5F" w:rsidRDefault="00C13C5F" w:rsidP="00560348">
      <w:pPr>
        <w:spacing w:line="276" w:lineRule="auto"/>
        <w:jc w:val="both"/>
      </w:pPr>
    </w:p>
    <w:p w14:paraId="7966C69E" w14:textId="36BC688F" w:rsidR="00864E25" w:rsidRDefault="00864E25" w:rsidP="00560348">
      <w:pPr>
        <w:spacing w:line="276" w:lineRule="auto"/>
        <w:jc w:val="both"/>
      </w:pPr>
    </w:p>
    <w:p w14:paraId="08DED334" w14:textId="218D82D5" w:rsidR="00864E25" w:rsidRDefault="009D2F7E" w:rsidP="00864E25">
      <w:pPr>
        <w:spacing w:line="276" w:lineRule="auto"/>
        <w:jc w:val="both"/>
      </w:pPr>
      <w:r>
        <w:rPr>
          <w:noProof/>
        </w:rPr>
        <w:drawing>
          <wp:inline distT="0" distB="0" distL="0" distR="0" wp14:anchorId="4CE0F0D5" wp14:editId="1FE1D0D7">
            <wp:extent cx="5943600" cy="1818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818005"/>
                    </a:xfrm>
                    <a:prstGeom prst="rect">
                      <a:avLst/>
                    </a:prstGeom>
                  </pic:spPr>
                </pic:pic>
              </a:graphicData>
            </a:graphic>
          </wp:inline>
        </w:drawing>
      </w:r>
    </w:p>
    <w:p w14:paraId="6759199A" w14:textId="63FBDBEF" w:rsidR="00864E25" w:rsidRDefault="00532700" w:rsidP="00096F10">
      <w:pPr>
        <w:ind w:left="720"/>
        <w:jc w:val="both"/>
      </w:pPr>
      <w:r>
        <w:rPr>
          <w:b/>
          <w:bCs/>
        </w:rPr>
        <w:t xml:space="preserve">Figure </w:t>
      </w:r>
      <w:r w:rsidRPr="00532700">
        <w:t>5</w:t>
      </w:r>
      <w:r>
        <w:t xml:space="preserve">. </w:t>
      </w:r>
      <w:r w:rsidR="00096F10">
        <w:t>Variables with the highest m</w:t>
      </w:r>
      <w:r w:rsidR="00864E25" w:rsidRPr="00532700">
        <w:t>ean</w:t>
      </w:r>
      <w:r w:rsidR="00864E25">
        <w:t xml:space="preserve"> </w:t>
      </w:r>
      <w:r w:rsidR="00096F10">
        <w:t xml:space="preserve">variable </w:t>
      </w:r>
      <w:r w:rsidR="00864E25">
        <w:t xml:space="preserve">importance </w:t>
      </w:r>
      <w:r w:rsidR="00096F10">
        <w:t xml:space="preserve">scores from the individual MAIN models for AM PRS (A), Exercise TF (B), and HRV change (C) models. </w:t>
      </w:r>
      <w:r w:rsidR="007A3E2E">
        <w:t>Root mean squared error (</w:t>
      </w:r>
      <w:r w:rsidR="00A51BFA">
        <w:t>RMSE</w:t>
      </w:r>
      <w:r w:rsidR="007A3E2E">
        <w:t>)</w:t>
      </w:r>
      <w:r w:rsidR="00A51BFA">
        <w:t xml:space="preserve"> and R-squared (</w:t>
      </w:r>
      <w:proofErr w:type="spellStart"/>
      <w:r w:rsidR="00A51BFA">
        <w:t>Rsq</w:t>
      </w:r>
      <w:proofErr w:type="spellEnd"/>
      <w:r w:rsidR="00A51BFA">
        <w:t xml:space="preserve">) values </w:t>
      </w:r>
      <w:r w:rsidR="00C66A89">
        <w:t xml:space="preserve">shown </w:t>
      </w:r>
      <w:r w:rsidR="00A51BFA">
        <w:t>are the average of the individual MAIN models.</w:t>
      </w:r>
    </w:p>
    <w:p w14:paraId="75040E49" w14:textId="77777777" w:rsidR="00864E25" w:rsidRDefault="00864E25" w:rsidP="00560348">
      <w:pPr>
        <w:spacing w:line="276" w:lineRule="auto"/>
        <w:jc w:val="both"/>
      </w:pPr>
    </w:p>
    <w:p w14:paraId="50D22451" w14:textId="3CC9D07A" w:rsidR="00027051" w:rsidRDefault="00027051" w:rsidP="00560348">
      <w:pPr>
        <w:spacing w:line="276" w:lineRule="auto"/>
        <w:jc w:val="both"/>
      </w:pPr>
    </w:p>
    <w:p w14:paraId="54F19D9C" w14:textId="142E5A20" w:rsidR="00560348" w:rsidRPr="00560348" w:rsidRDefault="002046A7" w:rsidP="006F2401">
      <w:pPr>
        <w:pStyle w:val="Heading1"/>
        <w:spacing w:line="480" w:lineRule="auto"/>
      </w:pPr>
      <w:bookmarkStart w:id="13" w:name="_Toc110515352"/>
      <w:r>
        <w:lastRenderedPageBreak/>
        <w:t xml:space="preserve">4. </w:t>
      </w:r>
      <w:r w:rsidR="00560348" w:rsidRPr="00560348">
        <w:t>Discussion</w:t>
      </w:r>
      <w:bookmarkEnd w:id="13"/>
    </w:p>
    <w:p w14:paraId="789E1C97" w14:textId="6115A144" w:rsidR="00633BEA" w:rsidRDefault="00F01D21" w:rsidP="006F2401">
      <w:pPr>
        <w:spacing w:line="480" w:lineRule="auto"/>
        <w:jc w:val="both"/>
      </w:pPr>
      <w:r>
        <w:t xml:space="preserve">Athlete monitoring </w:t>
      </w:r>
      <w:r w:rsidRPr="00F01D21">
        <w:t xml:space="preserve">can </w:t>
      </w:r>
      <w:r>
        <w:t>help coaches better understand how</w:t>
      </w:r>
      <w:r w:rsidRPr="00F01D21">
        <w:t xml:space="preserve"> an athlete is adapting to a training program</w:t>
      </w:r>
      <w:r>
        <w:t>,</w:t>
      </w:r>
      <w:r w:rsidRPr="00F01D21">
        <w:t xml:space="preserve"> and minimiz</w:t>
      </w:r>
      <w:r>
        <w:t>e</w:t>
      </w:r>
      <w:r w:rsidRPr="00F01D21">
        <w:t xml:space="preserve"> the risk of developing non-functional overreaching, illness, and/or injury</w:t>
      </w:r>
      <w:r w:rsidR="007A3E2E">
        <w:t>.</w:t>
      </w:r>
      <w:r>
        <w:fldChar w:fldCharType="begin"/>
      </w:r>
      <w:r w:rsidR="00DD1BC5">
        <w:instrText xml:space="preserve"> ADDIN EN.CITE &lt;EndNote&gt;&lt;Cite&gt;&lt;Author&gt;Halson&lt;/Author&gt;&lt;Year&gt;2014&lt;/Year&gt;&lt;RecNum&gt;1948&lt;/RecNum&gt;&lt;DisplayText&gt;&lt;style face="superscript"&gt;3&lt;/style&gt;&lt;/DisplayText&gt;&lt;record&gt;&lt;rec-number&gt;1948&lt;/rec-number&gt;&lt;foreign-keys&gt;&lt;key app="EN" db-id="s9p55ax0vv0xfxezdxk5psty0er9rxp9xpwv" timestamp="1639967556"&gt;1948&lt;/key&gt;&lt;/foreign-keys&gt;&lt;ref-type name="Journal Article"&gt;17&lt;/ref-type&gt;&lt;contributors&gt;&lt;authors&gt;&lt;author&gt;Halson, S. L.&lt;/author&gt;&lt;/authors&gt;&lt;/contributors&gt;&lt;auth-address&gt;AIS Physiology, Australian Institute of Sport, PO Box 176, Belconnen, ACT, 2616, Australia, Shona.halson@ausport.gov.au.&lt;/auth-address&gt;&lt;titles&gt;&lt;title&gt;Monitoring training load to understand fatigue in athletes&lt;/title&gt;&lt;secondary-title&gt;Sports Med&lt;/secondary-title&gt;&lt;/titles&gt;&lt;periodical&gt;&lt;full-title&gt;Sports Med&lt;/full-title&gt;&lt;/periodical&gt;&lt;pages&gt;S139-47&lt;/pages&gt;&lt;volume&gt;44 Suppl 2&lt;/volume&gt;&lt;edition&gt;2014/09/10&lt;/edition&gt;&lt;keywords&gt;&lt;keyword&gt;Humans&lt;/keyword&gt;&lt;keyword&gt;Muscle Fatigue/*physiology&lt;/keyword&gt;&lt;keyword&gt;Physical Education and Training/*methods&lt;/keyword&gt;&lt;keyword&gt;Sports/*physiology&lt;/keyword&gt;&lt;keyword&gt;*Task Performance and Analysis&lt;/keyword&gt;&lt;/keywords&gt;&lt;dates&gt;&lt;year&gt;2014&lt;/year&gt;&lt;pub-dates&gt;&lt;date&gt;Nov&lt;/date&gt;&lt;/pub-dates&gt;&lt;/dates&gt;&lt;isbn&gt;1179-2035 (Electronic)&amp;#xD;0112-1642 (Linking)&lt;/isbn&gt;&lt;accession-num&gt;25200666&lt;/accession-num&gt;&lt;urls&gt;&lt;related-urls&gt;&lt;url&gt;https://www.ncbi.nlm.nih.gov/pubmed/25200666&lt;/url&gt;&lt;/related-urls&gt;&lt;/urls&gt;&lt;custom2&gt;PMC4213373&lt;/custom2&gt;&lt;electronic-resource-num&gt;10.1007/s40279-014-0253-z&lt;/electronic-resource-num&gt;&lt;/record&gt;&lt;/Cite&gt;&lt;/EndNote&gt;</w:instrText>
      </w:r>
      <w:r>
        <w:fldChar w:fldCharType="separate"/>
      </w:r>
      <w:r w:rsidR="00DD1BC5" w:rsidRPr="00DD1BC5">
        <w:rPr>
          <w:noProof/>
          <w:vertAlign w:val="superscript"/>
        </w:rPr>
        <w:t>3</w:t>
      </w:r>
      <w:r>
        <w:fldChar w:fldCharType="end"/>
      </w:r>
      <w:r>
        <w:t xml:space="preserve"> This study utilized a novel approach to monitoring endurance athletes throughout 12 weeks of self-selected training to better understand the factors </w:t>
      </w:r>
      <w:r w:rsidR="004C1778">
        <w:t>that can predict</w:t>
      </w:r>
      <w:r>
        <w:t xml:space="preserve"> an athlete’s day-to-day recovery and wellbeing.</w:t>
      </w:r>
      <w:r w:rsidR="00564188">
        <w:t xml:space="preserve"> Key findings from this study are 1)</w:t>
      </w:r>
      <w:r w:rsidR="00870C5C">
        <w:t xml:space="preserve"> day-to-day recovery measures can be predicted based on commonly</w:t>
      </w:r>
      <w:r w:rsidR="00EF7770">
        <w:t xml:space="preserve"> </w:t>
      </w:r>
      <w:r w:rsidR="00870C5C">
        <w:t>measured variables, 2)</w:t>
      </w:r>
      <w:r w:rsidR="003C2AF3">
        <w:t xml:space="preserve"> a</w:t>
      </w:r>
      <w:r w:rsidR="00DC4504">
        <w:t xml:space="preserve"> small subset of variables offer</w:t>
      </w:r>
      <w:r w:rsidR="003C2AF3">
        <w:t>s</w:t>
      </w:r>
      <w:r w:rsidR="00DC4504">
        <w:t xml:space="preserve"> similar predictive capability as the full dataset, </w:t>
      </w:r>
      <w:r w:rsidR="00870C5C">
        <w:t>3</w:t>
      </w:r>
      <w:r w:rsidR="00DC4504">
        <w:t>)</w:t>
      </w:r>
      <w:r w:rsidR="00416C13">
        <w:t xml:space="preserve"> </w:t>
      </w:r>
      <w:r w:rsidR="003C2AF3">
        <w:t>predictive accuracy varies greatly</w:t>
      </w:r>
      <w:r w:rsidR="00C05B26">
        <w:t xml:space="preserve"> at the individual level</w:t>
      </w:r>
      <w:r w:rsidR="00E76102">
        <w:t xml:space="preserve">, and </w:t>
      </w:r>
      <w:r w:rsidR="00870C5C">
        <w:t>4</w:t>
      </w:r>
      <w:r w:rsidR="00E76102">
        <w:t xml:space="preserve">) remote monitoring of </w:t>
      </w:r>
      <w:r w:rsidR="00840422">
        <w:t>multiple</w:t>
      </w:r>
      <w:r w:rsidR="00E76102">
        <w:t xml:space="preserve"> training, diet, sleep, and recovery measures </w:t>
      </w:r>
      <w:r w:rsidR="002E440A">
        <w:t xml:space="preserve">can be </w:t>
      </w:r>
      <w:r w:rsidR="00C05B26">
        <w:t>performed</w:t>
      </w:r>
      <w:r w:rsidR="00E76102">
        <w:t xml:space="preserve"> </w:t>
      </w:r>
      <w:r w:rsidR="00C05B26">
        <w:t>throughout</w:t>
      </w:r>
      <w:r w:rsidR="00E76102">
        <w:t xml:space="preserve"> longer-term training in real-world environments.</w:t>
      </w:r>
    </w:p>
    <w:p w14:paraId="7E36A09B" w14:textId="77777777" w:rsidR="00834199" w:rsidRDefault="00834199" w:rsidP="006F2401">
      <w:pPr>
        <w:pStyle w:val="Heading2"/>
        <w:spacing w:line="480" w:lineRule="auto"/>
      </w:pPr>
    </w:p>
    <w:p w14:paraId="1115E876" w14:textId="1A26FA7A" w:rsidR="00633BEA" w:rsidRDefault="00C1344B" w:rsidP="006F2401">
      <w:pPr>
        <w:pStyle w:val="Heading2"/>
        <w:spacing w:line="480" w:lineRule="auto"/>
      </w:pPr>
      <w:bookmarkStart w:id="14" w:name="_Toc110515353"/>
      <w:r>
        <w:t xml:space="preserve">4.1 </w:t>
      </w:r>
      <w:r w:rsidR="00633BEA">
        <w:t>Model Performance</w:t>
      </w:r>
      <w:bookmarkEnd w:id="14"/>
    </w:p>
    <w:p w14:paraId="39467AEA" w14:textId="0F3F184A" w:rsidR="009A4F91" w:rsidRDefault="00853476" w:rsidP="00843E87">
      <w:pPr>
        <w:spacing w:line="480" w:lineRule="auto"/>
        <w:jc w:val="both"/>
      </w:pPr>
      <w:r>
        <w:t>All models constructed using the MAIN variables outperformed the baseline model,</w:t>
      </w:r>
      <w:r w:rsidR="00D67D8F">
        <w:t xml:space="preserve"> demonstrating utility of the tracked variables. Unexpectedly, performance at the group level of the ACTIONABLE models was poor</w:t>
      </w:r>
      <w:r w:rsidR="00840422">
        <w:t>,</w:t>
      </w:r>
      <w:r w:rsidR="00D67D8F">
        <w:t xml:space="preserve"> indicating </w:t>
      </w:r>
      <w:r w:rsidR="000801E2">
        <w:t xml:space="preserve">they </w:t>
      </w:r>
      <w:r w:rsidR="00E67153">
        <w:t xml:space="preserve">alone </w:t>
      </w:r>
      <w:r w:rsidR="000801E2">
        <w:t xml:space="preserve">do not offer any added value for predicting the </w:t>
      </w:r>
      <w:r w:rsidR="00D67D8F">
        <w:t>recovery</w:t>
      </w:r>
      <w:r w:rsidR="00D257D6">
        <w:t xml:space="preserve"> markers</w:t>
      </w:r>
      <w:r w:rsidR="00E67153">
        <w:t xml:space="preserve"> used in our study</w:t>
      </w:r>
      <w:r w:rsidR="00D67D8F">
        <w:t>.</w:t>
      </w:r>
      <w:r w:rsidR="00E345B0">
        <w:t xml:space="preserve"> </w:t>
      </w:r>
      <w:r w:rsidR="00E67153">
        <w:t>As shown in the scatterplots in Figures 2–4, prediction accuracy was generally worse for scores on the upper and lower ends, likely due to the small</w:t>
      </w:r>
      <w:r w:rsidR="00E67153" w:rsidRPr="009A4F91">
        <w:t xml:space="preserve"> number of extremely low or high values with which to train the model</w:t>
      </w:r>
      <w:r w:rsidR="00E67153">
        <w:t>s.</w:t>
      </w:r>
      <w:r w:rsidR="00002C83">
        <w:t xml:space="preserve"> </w:t>
      </w:r>
      <w:r w:rsidR="00E345B0">
        <w:t xml:space="preserve">At the individual level, </w:t>
      </w:r>
      <w:r w:rsidR="00393D1E">
        <w:t>the most striking finding was the large degree of variation in model performance (Figure 1). This suggest</w:t>
      </w:r>
      <w:r w:rsidR="00840422">
        <w:t>s</w:t>
      </w:r>
      <w:r w:rsidR="00393D1E">
        <w:t xml:space="preserve"> key variables </w:t>
      </w:r>
      <w:r w:rsidR="00840422">
        <w:t xml:space="preserve">may be </w:t>
      </w:r>
      <w:r w:rsidR="00393D1E">
        <w:t xml:space="preserve">missing from the models that could disproportionately </w:t>
      </w:r>
      <w:r w:rsidR="00840422">
        <w:t xml:space="preserve">affect </w:t>
      </w:r>
      <w:r w:rsidR="00393D1E">
        <w:t>some athletes more than others</w:t>
      </w:r>
      <w:r w:rsidR="00840422">
        <w:t>. For example,</w:t>
      </w:r>
      <w:r w:rsidR="002B35E3">
        <w:t xml:space="preserve"> alcohol intake, acute illness, and </w:t>
      </w:r>
      <w:r w:rsidR="00840422">
        <w:t xml:space="preserve">the </w:t>
      </w:r>
      <w:r w:rsidR="002B35E3">
        <w:lastRenderedPageBreak/>
        <w:t xml:space="preserve">menstrual cycle </w:t>
      </w:r>
      <w:r w:rsidR="00843E87">
        <w:t xml:space="preserve">are known to </w:t>
      </w:r>
      <w:r w:rsidR="002B35E3">
        <w:t>influence HRV</w:t>
      </w:r>
      <w:r w:rsidR="002C630A">
        <w:t>.</w:t>
      </w:r>
      <w:r w:rsidR="002B35E3">
        <w:fldChar w:fldCharType="begin"/>
      </w:r>
      <w:r w:rsidR="001E0892">
        <w:instrText xml:space="preserve"> ADDIN EN.CITE &lt;EndNote&gt;&lt;Cite&gt;&lt;Author&gt;Altini&lt;/Author&gt;&lt;Year&gt;2021&lt;/Year&gt;&lt;RecNum&gt;2094&lt;/RecNum&gt;&lt;DisplayText&gt;&lt;style face="superscript"&gt;35&lt;/style&gt;&lt;/DisplayText&gt;&lt;record&gt;&lt;rec-number&gt;2094&lt;/rec-number&gt;&lt;foreign-keys&gt;&lt;key app="EN" db-id="s9p55ax0vv0xfxezdxk5psty0er9rxp9xpwv" timestamp="1659410086"&gt;2094&lt;/key&gt;&lt;/foreign-keys&gt;&lt;ref-type name="Journal Article"&gt;17&lt;/ref-type&gt;&lt;contributors&gt;&lt;authors&gt;&lt;author&gt;Altini, Marco&lt;/author&gt;&lt;author&gt;Plews, Daniel&lt;/author&gt;&lt;/authors&gt;&lt;/contributors&gt;&lt;titles&gt;&lt;title&gt;What is behind changes in resting heart rate and heart rate variability? A large-scale analysis of longitudinal measurements acquired in free-living&lt;/title&gt;&lt;secondary-title&gt;Sensors&lt;/secondary-title&gt;&lt;/titles&gt;&lt;periodical&gt;&lt;full-title&gt;Sensors&lt;/full-title&gt;&lt;/periodical&gt;&lt;pages&gt;7932&lt;/pages&gt;&lt;volume&gt;21&lt;/volume&gt;&lt;number&gt;23&lt;/number&gt;&lt;dates&gt;&lt;year&gt;2021&lt;/year&gt;&lt;/dates&gt;&lt;isbn&gt;1424-8220&lt;/isbn&gt;&lt;urls&gt;&lt;/urls&gt;&lt;/record&gt;&lt;/Cite&gt;&lt;/EndNote&gt;</w:instrText>
      </w:r>
      <w:r w:rsidR="002B35E3">
        <w:fldChar w:fldCharType="separate"/>
      </w:r>
      <w:r w:rsidR="001E0892" w:rsidRPr="001E0892">
        <w:rPr>
          <w:noProof/>
          <w:vertAlign w:val="superscript"/>
        </w:rPr>
        <w:t>35</w:t>
      </w:r>
      <w:r w:rsidR="002B35E3">
        <w:fldChar w:fldCharType="end"/>
      </w:r>
      <w:r w:rsidR="002C630A">
        <w:t xml:space="preserve"> </w:t>
      </w:r>
      <w:r w:rsidR="00843E87">
        <w:t xml:space="preserve">Moreover, participants spent only ~10% of their waking hours engaged in exercise, indicating the potential </w:t>
      </w:r>
      <w:r w:rsidR="00B12E66">
        <w:t>for</w:t>
      </w:r>
      <w:r w:rsidR="00843E87">
        <w:t xml:space="preserve"> </w:t>
      </w:r>
      <w:r w:rsidR="00B12E66">
        <w:t xml:space="preserve">many </w:t>
      </w:r>
      <w:r w:rsidR="00840422">
        <w:t>non-exercise</w:t>
      </w:r>
      <w:r w:rsidR="00843E87">
        <w:t xml:space="preserve"> factors </w:t>
      </w:r>
      <w:r w:rsidR="00B12E66">
        <w:t xml:space="preserve">to </w:t>
      </w:r>
      <w:r w:rsidR="00843E87">
        <w:t>influenc</w:t>
      </w:r>
      <w:r w:rsidR="00B12E66">
        <w:t>e</w:t>
      </w:r>
      <w:r w:rsidR="00843E87">
        <w:t xml:space="preserve"> recovery</w:t>
      </w:r>
      <w:r w:rsidR="00560BCB">
        <w:t xml:space="preserve"> </w:t>
      </w:r>
      <w:r w:rsidR="00840422">
        <w:t>and wellness</w:t>
      </w:r>
      <w:r w:rsidR="00843E87">
        <w:t xml:space="preserve"> such as </w:t>
      </w:r>
      <w:r w:rsidR="00B12E66">
        <w:t xml:space="preserve">walking, </w:t>
      </w:r>
      <w:r w:rsidR="00E67153">
        <w:t xml:space="preserve">job-related </w:t>
      </w:r>
      <w:r w:rsidR="002C630A">
        <w:t xml:space="preserve">physical </w:t>
      </w:r>
      <w:r w:rsidR="00E67153">
        <w:t>activity</w:t>
      </w:r>
      <w:r w:rsidR="001E4A30">
        <w:t>/stress</w:t>
      </w:r>
      <w:r w:rsidR="00E67153">
        <w:t xml:space="preserve">, </w:t>
      </w:r>
      <w:r w:rsidR="00B12E66">
        <w:t>massage, sauna</w:t>
      </w:r>
      <w:r w:rsidR="005B2B5A">
        <w:t>,</w:t>
      </w:r>
      <w:r w:rsidR="00B12E66">
        <w:t xml:space="preserve"> and/or ice baths.</w:t>
      </w:r>
      <w:r w:rsidR="00560BCB">
        <w:t xml:space="preserve"> Future studies could expand on the current work by </w:t>
      </w:r>
      <w:r w:rsidR="00840422">
        <w:t>accounting for</w:t>
      </w:r>
      <w:r w:rsidR="00560BCB">
        <w:t xml:space="preserve"> </w:t>
      </w:r>
      <w:r w:rsidR="00152BFE">
        <w:t xml:space="preserve">some or </w:t>
      </w:r>
      <w:proofErr w:type="gramStart"/>
      <w:r w:rsidR="00152BFE">
        <w:t>all of</w:t>
      </w:r>
      <w:proofErr w:type="gramEnd"/>
      <w:r w:rsidR="00152BFE">
        <w:t xml:space="preserve"> </w:t>
      </w:r>
      <w:r w:rsidR="00560BCB">
        <w:t xml:space="preserve">these additional factors. </w:t>
      </w:r>
    </w:p>
    <w:p w14:paraId="5B98532A" w14:textId="77777777" w:rsidR="00B12E66" w:rsidRDefault="00B12E66" w:rsidP="00D67D8F">
      <w:pPr>
        <w:spacing w:line="480" w:lineRule="auto"/>
        <w:jc w:val="both"/>
      </w:pPr>
    </w:p>
    <w:p w14:paraId="7B0F739E" w14:textId="77777777" w:rsidR="00C954D9" w:rsidRDefault="00D35B20" w:rsidP="00D67D8F">
      <w:pPr>
        <w:spacing w:line="480" w:lineRule="auto"/>
        <w:jc w:val="both"/>
      </w:pPr>
      <w:r>
        <w:t>At the group level, t</w:t>
      </w:r>
      <w:r w:rsidR="001B61FE">
        <w:t>he ensemble models displayed the best overall performance, but the</w:t>
      </w:r>
      <w:r w:rsidR="00002C83">
        <w:t xml:space="preserve">se </w:t>
      </w:r>
      <w:r w:rsidR="001B61FE">
        <w:t xml:space="preserve">algorithms </w:t>
      </w:r>
      <w:r>
        <w:t>can be</w:t>
      </w:r>
      <w:r w:rsidR="001B61FE">
        <w:t xml:space="preserve"> computationally expensive and </w:t>
      </w:r>
      <w:r w:rsidR="00737E80">
        <w:t>slow</w:t>
      </w:r>
      <w:r w:rsidR="001B61FE">
        <w:t xml:space="preserve"> to run. Because of this, two linear regression models were constructed as </w:t>
      </w:r>
      <w:r>
        <w:t xml:space="preserve">practical </w:t>
      </w:r>
      <w:r w:rsidR="001B61FE">
        <w:t xml:space="preserve">alternatives. </w:t>
      </w:r>
      <w:r w:rsidR="0027414B">
        <w:t xml:space="preserve">The LASSO regression model </w:t>
      </w:r>
      <w:r>
        <w:t>is</w:t>
      </w:r>
      <w:r w:rsidR="0027414B">
        <w:t xml:space="preserve"> well </w:t>
      </w:r>
      <w:r>
        <w:t>suited to handle</w:t>
      </w:r>
      <w:r w:rsidR="0027414B">
        <w:t xml:space="preserve"> a large number of predictors because it </w:t>
      </w:r>
      <w:r w:rsidR="005B7C85">
        <w:t>uses regularization to reduce estimated coefficients towards zero</w:t>
      </w:r>
      <w:r w:rsidR="007A3E2E">
        <w:t>,</w:t>
      </w:r>
      <w:r w:rsidR="005B7C85">
        <w:fldChar w:fldCharType="begin"/>
      </w:r>
      <w:r w:rsidR="001E0892">
        <w:instrText xml:space="preserve"> ADDIN EN.CITE &lt;EndNote&gt;&lt;Cite&gt;&lt;Author&gt;James&lt;/Author&gt;&lt;Year&gt;2021&lt;/Year&gt;&lt;RecNum&gt;1857&lt;/RecNum&gt;&lt;DisplayText&gt;&lt;style face="superscript"&gt;28&lt;/style&gt;&lt;/DisplayText&gt;&lt;record&gt;&lt;rec-number&gt;1857&lt;/rec-number&gt;&lt;foreign-keys&gt;&lt;key app="EN" db-id="s9p55ax0vv0xfxezdxk5psty0er9rxp9xpwv" timestamp="1637913621"&gt;1857&lt;/key&gt;&lt;/foreign-keys&gt;&lt;ref-type name="Book"&gt;6&lt;/ref-type&gt;&lt;contributors&gt;&lt;authors&gt;&lt;author&gt;James, Gareth&lt;/author&gt;&lt;author&gt;Witten, Daniela&lt;/author&gt;&lt;author&gt;Hastie, Trevor&lt;/author&gt;&lt;author&gt;Tibshirani, Robert&lt;/author&gt;&lt;/authors&gt;&lt;/contributors&gt;&lt;titles&gt;&lt;title&gt;An introduction to statistical learning : with applications in R&lt;/title&gt;&lt;secondary-title&gt;Springer texts in statistics,&lt;/secondary-title&gt;&lt;/titles&gt;&lt;pages&gt;xvi, 426 pages&lt;/pages&gt;&lt;number&gt;103&lt;/number&gt;&lt;keywords&gt;&lt;keyword&gt;Mathematical statistics.&lt;/keyword&gt;&lt;keyword&gt;Mathematical models.&lt;/keyword&gt;&lt;keyword&gt;Mathematical statistics Problems, exercises, etc.&lt;/keyword&gt;&lt;keyword&gt;Mathematical models Problems, exercises, etc.&lt;/keyword&gt;&lt;keyword&gt;R (Computer program language)&lt;/keyword&gt;&lt;keyword&gt;Statistics.&lt;/keyword&gt;&lt;/keywords&gt;&lt;dates&gt;&lt;year&gt;2021&lt;/year&gt;&lt;/dates&gt;&lt;pub-location&gt;New York&lt;/pub-location&gt;&lt;publisher&gt;Springer&lt;/publisher&gt;&lt;isbn&gt;9781461471370 (acid-free paper)&amp;#xD;1461471370 (acid-free paper)&amp;#xD;1431-875X ;&lt;/isbn&gt;&lt;accession-num&gt;17673262&lt;/accession-num&gt;&lt;call-num&gt;QA276 .I585 2013&lt;/call-num&gt;&lt;urls&gt;&lt;/urls&gt;&lt;/record&gt;&lt;/Cite&gt;&lt;/EndNote&gt;</w:instrText>
      </w:r>
      <w:r w:rsidR="005B7C85">
        <w:fldChar w:fldCharType="separate"/>
      </w:r>
      <w:r w:rsidR="001E0892" w:rsidRPr="001E0892">
        <w:rPr>
          <w:noProof/>
          <w:vertAlign w:val="superscript"/>
        </w:rPr>
        <w:t>28</w:t>
      </w:r>
      <w:r w:rsidR="005B7C85">
        <w:fldChar w:fldCharType="end"/>
      </w:r>
      <w:r>
        <w:t xml:space="preserve"> essentially removing non-needed </w:t>
      </w:r>
      <w:r w:rsidR="002C630A">
        <w:t xml:space="preserve">variables </w:t>
      </w:r>
      <w:r>
        <w:t>from the model</w:t>
      </w:r>
      <w:r w:rsidR="005B7C85">
        <w:t xml:space="preserve">. </w:t>
      </w:r>
      <w:r w:rsidR="00E86E07">
        <w:t xml:space="preserve">We also used a linear mixed model </w:t>
      </w:r>
      <w:r w:rsidR="007D4D5F">
        <w:t>of</w:t>
      </w:r>
      <w:r w:rsidR="00E86E07">
        <w:t xml:space="preserve"> the top 5 variables based on variable importance scores</w:t>
      </w:r>
      <w:r w:rsidR="007D4D5F">
        <w:t>,</w:t>
      </w:r>
      <w:r w:rsidR="00E86E07">
        <w:t xml:space="preserve"> </w:t>
      </w:r>
      <w:r w:rsidR="007D4D5F">
        <w:t>with</w:t>
      </w:r>
      <w:r w:rsidR="00E86E07">
        <w:t xml:space="preserve"> participant ID </w:t>
      </w:r>
      <w:r w:rsidR="007D4D5F">
        <w:t xml:space="preserve">included </w:t>
      </w:r>
      <w:r w:rsidR="00E86E07">
        <w:t xml:space="preserve">as a random effect. Although the ensemble outperformed the other models for AM PRS score, the LASSO and linear mixed model </w:t>
      </w:r>
      <w:r>
        <w:t>performed well</w:t>
      </w:r>
      <w:r w:rsidR="00E86E07">
        <w:t xml:space="preserve"> </w:t>
      </w:r>
      <w:r w:rsidR="00EC37F5">
        <w:t xml:space="preserve">on out-of-sample data </w:t>
      </w:r>
      <w:r w:rsidR="00E86E07">
        <w:t xml:space="preserve">and the three models had roughly the same accuracy for exercise TF and HRV change (Table 2). </w:t>
      </w:r>
    </w:p>
    <w:p w14:paraId="0A158F1D" w14:textId="425A6AD0" w:rsidR="00737E80" w:rsidRDefault="00737E80" w:rsidP="00D67D8F">
      <w:pPr>
        <w:spacing w:line="480" w:lineRule="auto"/>
        <w:jc w:val="both"/>
      </w:pPr>
    </w:p>
    <w:p w14:paraId="7CF2F1F1" w14:textId="49857F61" w:rsidR="00204DD6" w:rsidRDefault="00343C66" w:rsidP="00987E92">
      <w:pPr>
        <w:spacing w:line="480" w:lineRule="auto"/>
        <w:jc w:val="both"/>
      </w:pPr>
      <w:r>
        <w:t>W</w:t>
      </w:r>
      <w:r w:rsidR="00763914">
        <w:t xml:space="preserve">hen </w:t>
      </w:r>
      <w:r w:rsidR="00D765DB">
        <w:t xml:space="preserve">constructing </w:t>
      </w:r>
      <w:r w:rsidR="00002C83">
        <w:t>individual</w:t>
      </w:r>
      <w:r w:rsidR="00C954D9">
        <w:t>-level</w:t>
      </w:r>
      <w:r w:rsidR="00002C83">
        <w:t xml:space="preserve"> </w:t>
      </w:r>
      <w:r w:rsidR="00D765DB">
        <w:t>MAIN and ACTIONABLE models</w:t>
      </w:r>
      <w:r>
        <w:t>,</w:t>
      </w:r>
      <w:r w:rsidR="00D765DB">
        <w:t xml:space="preserve"> </w:t>
      </w:r>
      <w:r w:rsidR="00763914">
        <w:t xml:space="preserve">the single best </w:t>
      </w:r>
      <w:r>
        <w:t>model from</w:t>
      </w:r>
      <w:r w:rsidR="00D765DB">
        <w:t xml:space="preserve"> the suite of machine learning algorithms</w:t>
      </w:r>
      <w:r>
        <w:t xml:space="preserve"> was chosen as the accepted model</w:t>
      </w:r>
      <w:r w:rsidR="00002C83">
        <w:t>.</w:t>
      </w:r>
      <w:r w:rsidR="00D765DB">
        <w:t xml:space="preserve"> </w:t>
      </w:r>
      <w:r w:rsidR="00002C83">
        <w:t>T</w:t>
      </w:r>
      <w:r w:rsidR="00D765DB">
        <w:t xml:space="preserve">wo linear regression models were </w:t>
      </w:r>
      <w:r w:rsidR="00002C83">
        <w:t xml:space="preserve">then </w:t>
      </w:r>
      <w:r w:rsidR="00D765DB">
        <w:t>made</w:t>
      </w:r>
      <w:r w:rsidR="00002C83">
        <w:t>,</w:t>
      </w:r>
      <w:r w:rsidR="00D765DB">
        <w:t xml:space="preserve"> using the top 5 variables from the group and individual MAIN models. </w:t>
      </w:r>
      <w:r w:rsidR="00895792">
        <w:t xml:space="preserve">The best </w:t>
      </w:r>
      <w:r w:rsidR="00EC37F5">
        <w:t>performance was achieved from the linear model</w:t>
      </w:r>
      <w:r w:rsidR="00895792">
        <w:t>s</w:t>
      </w:r>
      <w:r w:rsidR="00EC37F5">
        <w:t xml:space="preserve"> with the top 5 </w:t>
      </w:r>
      <w:r w:rsidR="00763914">
        <w:t xml:space="preserve">individual </w:t>
      </w:r>
      <w:r w:rsidR="00EC37F5">
        <w:t xml:space="preserve">variables (Table 3), </w:t>
      </w:r>
      <w:r w:rsidR="00002C83">
        <w:t>highlighting</w:t>
      </w:r>
      <w:r w:rsidR="00EC37F5">
        <w:t xml:space="preserve"> the importance of a very small subset of variables </w:t>
      </w:r>
      <w:r w:rsidR="00002C83">
        <w:t xml:space="preserve">that </w:t>
      </w:r>
      <w:r w:rsidR="00EC37F5">
        <w:t xml:space="preserve">coaches </w:t>
      </w:r>
      <w:r w:rsidR="00EC37F5">
        <w:lastRenderedPageBreak/>
        <w:t>and practitioners could pay close</w:t>
      </w:r>
      <w:r w:rsidR="00145FDF">
        <w:t>r</w:t>
      </w:r>
      <w:r w:rsidR="00EC37F5">
        <w:t xml:space="preserve"> attention to. </w:t>
      </w:r>
      <w:r w:rsidR="00763914">
        <w:t xml:space="preserve">Importantly, the difference </w:t>
      </w:r>
      <w:r>
        <w:t xml:space="preserve">in performance </w:t>
      </w:r>
      <w:r w:rsidR="00763914">
        <w:t>between linear models of the top 5 from individual and top 5 from group models highlights the fact that the most important variables for each athlete will be different</w:t>
      </w:r>
      <w:r>
        <w:t xml:space="preserve"> (Table 3)</w:t>
      </w:r>
      <w:r w:rsidR="00763914">
        <w:t xml:space="preserve">. From a practical perspective, a prudent approach </w:t>
      </w:r>
      <w:r w:rsidR="00271E46">
        <w:t>might</w:t>
      </w:r>
      <w:r w:rsidR="00763914">
        <w:t xml:space="preserve"> be to start by monitoring a wide </w:t>
      </w:r>
      <w:r w:rsidR="00271E46">
        <w:t>array of variables, and reduce the number based on feedback from initial models.</w:t>
      </w:r>
    </w:p>
    <w:p w14:paraId="3A9C74FC" w14:textId="1E90BE1F" w:rsidR="00D257D6" w:rsidRDefault="00D257D6" w:rsidP="00987E92">
      <w:pPr>
        <w:pStyle w:val="Heading2"/>
        <w:spacing w:line="480" w:lineRule="auto"/>
      </w:pPr>
      <w:r>
        <w:br/>
      </w:r>
      <w:bookmarkStart w:id="15" w:name="_Toc110515354"/>
      <w:r w:rsidR="00C1344B">
        <w:t xml:space="preserve">4.2 </w:t>
      </w:r>
      <w:r>
        <w:t>Variable Importance</w:t>
      </w:r>
      <w:bookmarkEnd w:id="15"/>
    </w:p>
    <w:p w14:paraId="21CC7AA9" w14:textId="3E1B0145" w:rsidR="00D257D6" w:rsidRDefault="00D257D6" w:rsidP="00830E5B">
      <w:pPr>
        <w:spacing w:line="480" w:lineRule="auto"/>
        <w:jc w:val="both"/>
      </w:pPr>
      <w:r>
        <w:t>The variable importance calculations</w:t>
      </w:r>
      <w:r w:rsidR="002466C4">
        <w:t xml:space="preserve"> of the group-level models</w:t>
      </w:r>
      <w:r>
        <w:t xml:space="preserve"> revealed </w:t>
      </w:r>
      <w:r w:rsidR="00173286">
        <w:t xml:space="preserve">a small number of variables having a disproportionately large influence on prediction accuracy (Figures 2–4). </w:t>
      </w:r>
      <w:r w:rsidR="002466C4">
        <w:t xml:space="preserve"> </w:t>
      </w:r>
      <w:r w:rsidR="00173286">
        <w:t>This finding</w:t>
      </w:r>
      <w:r w:rsidR="001F1B0C">
        <w:t xml:space="preserve"> is corroborated by the generally good performance of the linear mixed models, which included </w:t>
      </w:r>
      <w:r w:rsidR="00487625">
        <w:t xml:space="preserve">only </w:t>
      </w:r>
      <w:r w:rsidR="001F1B0C">
        <w:t xml:space="preserve">the top 5 variables, and implies the ability for coaches and practitioners to focus on just a few of the many variables that are routinely monitored. </w:t>
      </w:r>
      <w:r w:rsidR="00EC61A4">
        <w:t xml:space="preserve">These </w:t>
      </w:r>
      <w:r w:rsidR="003E3AAF">
        <w:t>include muscle soreness, life stress, and sleep quality for AM PRS</w:t>
      </w:r>
      <w:r w:rsidR="005B2B5A">
        <w:t xml:space="preserve"> scores</w:t>
      </w:r>
      <w:r w:rsidR="003E3AAF">
        <w:t>, pre-exercise CHO, training</w:t>
      </w:r>
      <w:r w:rsidR="008D6075">
        <w:t xml:space="preserve"> strain</w:t>
      </w:r>
      <w:r w:rsidR="003E3AAF">
        <w:t>, exercise duration, and AM PRS for exercise TF score</w:t>
      </w:r>
      <w:r w:rsidR="005B2B5A">
        <w:t>s</w:t>
      </w:r>
      <w:r w:rsidR="003E3AAF">
        <w:t xml:space="preserve">, and the changes in HRV over </w:t>
      </w:r>
      <w:r w:rsidR="00420D1D">
        <w:t>recent</w:t>
      </w:r>
      <w:r w:rsidR="003E3AAF">
        <w:t xml:space="preserve"> days </w:t>
      </w:r>
      <w:r w:rsidR="005B2B5A">
        <w:t>for</w:t>
      </w:r>
      <w:r w:rsidR="003E3AAF">
        <w:t xml:space="preserve"> predict</w:t>
      </w:r>
      <w:r w:rsidR="005B2B5A">
        <w:t>ing</w:t>
      </w:r>
      <w:r w:rsidR="003E3AAF">
        <w:t xml:space="preserve"> the current day’s change in HRV. </w:t>
      </w:r>
      <w:r w:rsidR="001F1B0C">
        <w:t xml:space="preserve">However, when trying to predict at the individual level, the chosen variables should be specific to the individual. </w:t>
      </w:r>
      <w:r w:rsidR="00FD6C16">
        <w:t xml:space="preserve">The aggregated importance scores from the individual models shown in Figure 5 are far more diverse than at the group level, supporting the </w:t>
      </w:r>
      <w:r w:rsidR="00FB285F">
        <w:t>notion</w:t>
      </w:r>
      <w:r w:rsidR="00FD6C16">
        <w:t xml:space="preserve"> that the most important variables vary among different athletes</w:t>
      </w:r>
      <w:r w:rsidR="00002C83">
        <w:t>.</w:t>
      </w:r>
      <w:r w:rsidR="00FD6C16">
        <w:t xml:space="preserve"> </w:t>
      </w:r>
      <w:r w:rsidR="00FB285F">
        <w:t>For example, among two participants with the lowest RMSE values for the AM PRS models, the most important variables were muscle soreness, prior-day PRS score</w:t>
      </w:r>
      <w:r w:rsidR="00117039">
        <w:t>s</w:t>
      </w:r>
      <w:r w:rsidR="00FB285F">
        <w:t xml:space="preserve">, and prior-day protein intake for one athlete, while the top variables </w:t>
      </w:r>
      <w:r w:rsidR="00117039">
        <w:t>for another athlete</w:t>
      </w:r>
      <w:r w:rsidR="00117039">
        <w:t xml:space="preserve"> </w:t>
      </w:r>
      <w:r w:rsidR="00FB285F">
        <w:t xml:space="preserve">were all related to sleep (prior night, previous nights, and 7-d rolling averages). </w:t>
      </w:r>
      <w:r w:rsidR="0065628E">
        <w:t>The importance of the individual differences</w:t>
      </w:r>
      <w:r w:rsidR="00FB285F">
        <w:t xml:space="preserve"> </w:t>
      </w:r>
      <w:r w:rsidR="00487625">
        <w:t xml:space="preserve">is further </w:t>
      </w:r>
      <w:r w:rsidR="00487625">
        <w:lastRenderedPageBreak/>
        <w:t>evidenced by the improved performance</w:t>
      </w:r>
      <w:r w:rsidR="00EC61A4">
        <w:t xml:space="preserve"> (</w:t>
      </w:r>
      <w:r w:rsidR="008D6075">
        <w:t>2–1</w:t>
      </w:r>
      <w:r w:rsidR="00895792">
        <w:t>7</w:t>
      </w:r>
      <w:r w:rsidR="00EC61A4">
        <w:t>% improvement in RMSE)</w:t>
      </w:r>
      <w:r w:rsidR="00487625">
        <w:t xml:space="preserve"> of the individual linear models that used the individual’s top 5 variables compared with the top 5 group variables (Table 3).</w:t>
      </w:r>
      <w:r w:rsidR="00D95125">
        <w:t xml:space="preserve"> </w:t>
      </w:r>
    </w:p>
    <w:p w14:paraId="0ABEDFE5" w14:textId="3C8A6DED" w:rsidR="00204DD6" w:rsidRDefault="00204DD6" w:rsidP="00830E5B">
      <w:pPr>
        <w:spacing w:line="480" w:lineRule="auto"/>
      </w:pPr>
    </w:p>
    <w:p w14:paraId="023875AB" w14:textId="276A8F95" w:rsidR="002E440A" w:rsidRDefault="00C1344B" w:rsidP="00830E5B">
      <w:pPr>
        <w:spacing w:line="480" w:lineRule="auto"/>
        <w:jc w:val="both"/>
        <w:rPr>
          <w:rStyle w:val="Heading2Char"/>
        </w:rPr>
      </w:pPr>
      <w:bookmarkStart w:id="16" w:name="_Toc110515355"/>
      <w:r>
        <w:rPr>
          <w:rStyle w:val="Heading2Char"/>
        </w:rPr>
        <w:t xml:space="preserve">4.3 </w:t>
      </w:r>
      <w:r w:rsidR="002E440A">
        <w:rPr>
          <w:rStyle w:val="Heading2Char"/>
        </w:rPr>
        <w:t>Explain vs. Predict</w:t>
      </w:r>
      <w:bookmarkEnd w:id="16"/>
    </w:p>
    <w:p w14:paraId="74464270" w14:textId="302AC3E9" w:rsidR="002E440A" w:rsidRDefault="00972CF1" w:rsidP="00843A5E">
      <w:pPr>
        <w:spacing w:line="480" w:lineRule="auto"/>
        <w:jc w:val="both"/>
      </w:pPr>
      <w:r>
        <w:t xml:space="preserve">The priority of a statistical model can be to </w:t>
      </w:r>
      <w:r w:rsidR="002E1687">
        <w:t xml:space="preserve">explain (i.e., </w:t>
      </w:r>
      <w:r w:rsidR="004B5979">
        <w:t xml:space="preserve">test causal </w:t>
      </w:r>
      <w:r>
        <w:t>explan</w:t>
      </w:r>
      <w:r w:rsidR="004B5979">
        <w:t>ations</w:t>
      </w:r>
      <w:r w:rsidR="002E1687">
        <w:t>)</w:t>
      </w:r>
      <w:r w:rsidR="00AE7948">
        <w:t>,</w:t>
      </w:r>
      <w:r>
        <w:t xml:space="preserve"> predict </w:t>
      </w:r>
      <w:r w:rsidR="002E1687">
        <w:t>(</w:t>
      </w:r>
      <w:r>
        <w:t>new or future observations</w:t>
      </w:r>
      <w:r w:rsidR="002E1687">
        <w:t>)</w:t>
      </w:r>
      <w:r w:rsidR="00AE7948">
        <w:t>, or describe the data structure in a compact manner</w:t>
      </w:r>
      <w:r>
        <w:t>.</w:t>
      </w:r>
      <w:r w:rsidR="002E1687">
        <w:fldChar w:fldCharType="begin"/>
      </w:r>
      <w:r w:rsidR="001E0892">
        <w:instrText xml:space="preserve"> ADDIN EN.CITE &lt;EndNote&gt;&lt;Cite&gt;&lt;Author&gt;Shmueli&lt;/Author&gt;&lt;Year&gt;2010&lt;/Year&gt;&lt;RecNum&gt;2096&lt;/RecNum&gt;&lt;DisplayText&gt;&lt;style face="superscript"&gt;36&lt;/style&gt;&lt;/DisplayText&gt;&lt;record&gt;&lt;rec-number&gt;2096&lt;/rec-number&gt;&lt;foreign-keys&gt;&lt;key app="EN" db-id="s9p55ax0vv0xfxezdxk5psty0er9rxp9xpwv" timestamp="1659487052"&gt;2096&lt;/key&gt;&lt;/foreign-keys&gt;&lt;ref-type name="Journal Article"&gt;17&lt;/ref-type&gt;&lt;contributors&gt;&lt;authors&gt;&lt;author&gt;Shmueli, Galit&lt;/author&gt;&lt;/authors&gt;&lt;/contributors&gt;&lt;titles&gt;&lt;title&gt;To explain or to predict?&lt;/title&gt;&lt;secondary-title&gt;Statist Sci&lt;/secondary-title&gt;&lt;/titles&gt;&lt;periodical&gt;&lt;full-title&gt;Statist Sci&lt;/full-title&gt;&lt;/periodical&gt;&lt;pages&gt;289-310&lt;/pages&gt;&lt;volume&gt;25&lt;/volume&gt;&lt;number&gt;3&lt;/number&gt;&lt;dates&gt;&lt;year&gt;2010&lt;/year&gt;&lt;/dates&gt;&lt;isbn&gt;0883-4237&lt;/isbn&gt;&lt;urls&gt;&lt;/urls&gt;&lt;/record&gt;&lt;/Cite&gt;&lt;/EndNote&gt;</w:instrText>
      </w:r>
      <w:r w:rsidR="002E1687">
        <w:fldChar w:fldCharType="separate"/>
      </w:r>
      <w:r w:rsidR="001E0892" w:rsidRPr="001E0892">
        <w:rPr>
          <w:noProof/>
          <w:vertAlign w:val="superscript"/>
        </w:rPr>
        <w:t>36</w:t>
      </w:r>
      <w:r w:rsidR="002E1687">
        <w:fldChar w:fldCharType="end"/>
      </w:r>
      <w:r w:rsidR="002E1687">
        <w:t xml:space="preserve"> </w:t>
      </w:r>
      <w:r>
        <w:t xml:space="preserve"> </w:t>
      </w:r>
      <w:r w:rsidR="00022641">
        <w:t>The focus of this analysis was on predictive power</w:t>
      </w:r>
      <w:r w:rsidR="00F436F3">
        <w:t xml:space="preserve">, for several reasons. </w:t>
      </w:r>
      <w:r w:rsidR="004B5979">
        <w:t xml:space="preserve">The observational nature of our data from free-living environments is better suited to predictive modeling, whereas laboratory-controlled experimental data </w:t>
      </w:r>
      <w:r w:rsidR="002E1687">
        <w:t>are</w:t>
      </w:r>
      <w:r w:rsidR="004B5979">
        <w:t xml:space="preserve"> better for explanatory modeling</w:t>
      </w:r>
      <w:r w:rsidR="007A3E2E">
        <w:t>.</w:t>
      </w:r>
      <w:r w:rsidR="004B5979">
        <w:fldChar w:fldCharType="begin"/>
      </w:r>
      <w:r w:rsidR="001E0892">
        <w:instrText xml:space="preserve"> ADDIN EN.CITE &lt;EndNote&gt;&lt;Cite&gt;&lt;Author&gt;Shmueli&lt;/Author&gt;&lt;Year&gt;2010&lt;/Year&gt;&lt;RecNum&gt;2096&lt;/RecNum&gt;&lt;DisplayText&gt;&lt;style face="superscript"&gt;36&lt;/style&gt;&lt;/DisplayText&gt;&lt;record&gt;&lt;rec-number&gt;2096&lt;/rec-number&gt;&lt;foreign-keys&gt;&lt;key app="EN" db-id="s9p55ax0vv0xfxezdxk5psty0er9rxp9xpwv" timestamp="1659487052"&gt;2096&lt;/key&gt;&lt;/foreign-keys&gt;&lt;ref-type name="Journal Article"&gt;17&lt;/ref-type&gt;&lt;contributors&gt;&lt;authors&gt;&lt;author&gt;Shmueli, Galit&lt;/author&gt;&lt;/authors&gt;&lt;/contributors&gt;&lt;titles&gt;&lt;title&gt;To explain or to predict?&lt;/title&gt;&lt;secondary-title&gt;Statist Sci&lt;/secondary-title&gt;&lt;/titles&gt;&lt;periodical&gt;&lt;full-title&gt;Statist Sci&lt;/full-title&gt;&lt;/periodical&gt;&lt;pages&gt;289-310&lt;/pages&gt;&lt;volume&gt;25&lt;/volume&gt;&lt;number&gt;3&lt;/number&gt;&lt;dates&gt;&lt;year&gt;2010&lt;/year&gt;&lt;/dates&gt;&lt;isbn&gt;0883-4237&lt;/isbn&gt;&lt;urls&gt;&lt;/urls&gt;&lt;/record&gt;&lt;/Cite&gt;&lt;/EndNote&gt;</w:instrText>
      </w:r>
      <w:r w:rsidR="004B5979">
        <w:fldChar w:fldCharType="separate"/>
      </w:r>
      <w:r w:rsidR="001E0892" w:rsidRPr="001E0892">
        <w:rPr>
          <w:noProof/>
          <w:vertAlign w:val="superscript"/>
        </w:rPr>
        <w:t>36</w:t>
      </w:r>
      <w:r w:rsidR="004B5979">
        <w:fldChar w:fldCharType="end"/>
      </w:r>
      <w:r w:rsidR="004B5979">
        <w:t xml:space="preserve"> </w:t>
      </w:r>
      <w:r w:rsidR="00F436F3">
        <w:t xml:space="preserve">In the context of a large dataset with complex relationships, predictive modeling </w:t>
      </w:r>
      <w:r w:rsidR="00F436F3" w:rsidRPr="00F436F3">
        <w:t>can help uncover potential new causal mechanisms and lead to the generation of new hypotheses</w:t>
      </w:r>
      <w:r w:rsidR="007A3E2E">
        <w:t>.</w:t>
      </w:r>
      <w:r w:rsidR="00F436F3">
        <w:fldChar w:fldCharType="begin"/>
      </w:r>
      <w:r w:rsidR="001E0892">
        <w:instrText xml:space="preserve"> ADDIN EN.CITE &lt;EndNote&gt;&lt;Cite&gt;&lt;Author&gt;Shmueli&lt;/Author&gt;&lt;Year&gt;2010&lt;/Year&gt;&lt;RecNum&gt;2096&lt;/RecNum&gt;&lt;DisplayText&gt;&lt;style face="superscript"&gt;36&lt;/style&gt;&lt;/DisplayText&gt;&lt;record&gt;&lt;rec-number&gt;2096&lt;/rec-number&gt;&lt;foreign-keys&gt;&lt;key app="EN" db-id="s9p55ax0vv0xfxezdxk5psty0er9rxp9xpwv" timestamp="1659487052"&gt;2096&lt;/key&gt;&lt;/foreign-keys&gt;&lt;ref-type name="Journal Article"&gt;17&lt;/ref-type&gt;&lt;contributors&gt;&lt;authors&gt;&lt;author&gt;Shmueli, Galit&lt;/author&gt;&lt;/authors&gt;&lt;/contributors&gt;&lt;titles&gt;&lt;title&gt;To explain or to predict?&lt;/title&gt;&lt;secondary-title&gt;Statist Sci&lt;/secondary-title&gt;&lt;/titles&gt;&lt;periodical&gt;&lt;full-title&gt;Statist Sci&lt;/full-title&gt;&lt;/periodical&gt;&lt;pages&gt;289-310&lt;/pages&gt;&lt;volume&gt;25&lt;/volume&gt;&lt;number&gt;3&lt;/number&gt;&lt;dates&gt;&lt;year&gt;2010&lt;/year&gt;&lt;/dates&gt;&lt;isbn&gt;0883-4237&lt;/isbn&gt;&lt;urls&gt;&lt;/urls&gt;&lt;/record&gt;&lt;/Cite&gt;&lt;/EndNote&gt;</w:instrText>
      </w:r>
      <w:r w:rsidR="00F436F3">
        <w:fldChar w:fldCharType="separate"/>
      </w:r>
      <w:r w:rsidR="001E0892" w:rsidRPr="001E0892">
        <w:rPr>
          <w:noProof/>
          <w:vertAlign w:val="superscript"/>
        </w:rPr>
        <w:t>36</w:t>
      </w:r>
      <w:r w:rsidR="00F436F3">
        <w:fldChar w:fldCharType="end"/>
      </w:r>
      <w:r w:rsidR="00F436F3">
        <w:t xml:space="preserve"> </w:t>
      </w:r>
      <w:r w:rsidR="009D2580">
        <w:t xml:space="preserve">This is </w:t>
      </w:r>
      <w:r w:rsidR="00AB5E84">
        <w:t>reflected</w:t>
      </w:r>
      <w:r w:rsidR="009D2580">
        <w:t xml:space="preserve"> in the </w:t>
      </w:r>
      <w:r w:rsidR="00DB4106">
        <w:t>variable importance</w:t>
      </w:r>
      <w:r w:rsidR="009D2580">
        <w:t xml:space="preserve"> scores, particularly for HRV change, where few of the top predictors could be thought of as having any causal role</w:t>
      </w:r>
      <w:r w:rsidR="00AB5E84">
        <w:t>. However,</w:t>
      </w:r>
      <w:r w:rsidR="00843A5E">
        <w:t xml:space="preserve"> new hypotheses</w:t>
      </w:r>
      <w:r w:rsidR="00AB5E84">
        <w:t xml:space="preserve"> could</w:t>
      </w:r>
      <w:r w:rsidR="00843A5E">
        <w:t xml:space="preserve"> be generated relating to a potential reversion to the mean effect for HRV</w:t>
      </w:r>
      <w:r w:rsidR="00AB5E84">
        <w:t>, for example</w:t>
      </w:r>
      <w:r w:rsidR="00C954D9">
        <w:t xml:space="preserve">, </w:t>
      </w:r>
      <w:r w:rsidR="006265EE">
        <w:t xml:space="preserve">based on the negative relationship between </w:t>
      </w:r>
      <w:r w:rsidR="00C954D9">
        <w:t>the</w:t>
      </w:r>
      <w:r w:rsidR="006265EE">
        <w:t xml:space="preserve"> top</w:t>
      </w:r>
      <w:r w:rsidR="00C954D9">
        <w:t xml:space="preserve"> </w:t>
      </w:r>
      <w:r w:rsidR="006265EE">
        <w:t>predictors and the daily change in HRV (Figure 4, partial dependence plot)</w:t>
      </w:r>
      <w:r w:rsidR="00843A5E">
        <w:t>.</w:t>
      </w:r>
      <w:r w:rsidR="00C729B1">
        <w:t xml:space="preserve"> </w:t>
      </w:r>
      <w:r w:rsidR="000A50ED">
        <w:t>From a practical perspective</w:t>
      </w:r>
      <w:r w:rsidR="00CC1F51">
        <w:t>, u</w:t>
      </w:r>
      <w:r w:rsidR="00C729B1">
        <w:t>se of these models should be limited to communicating the expected values for an athlete on a given day, rather than suggesting ways to modulate the variables of interest.</w:t>
      </w:r>
    </w:p>
    <w:p w14:paraId="122BBA57" w14:textId="77777777" w:rsidR="002E440A" w:rsidRDefault="002E440A" w:rsidP="00843A5E">
      <w:pPr>
        <w:spacing w:line="480" w:lineRule="auto"/>
      </w:pPr>
    </w:p>
    <w:p w14:paraId="02DB3845" w14:textId="5D3FE9B7" w:rsidR="00E93D53" w:rsidRDefault="00C1344B" w:rsidP="00843A5E">
      <w:pPr>
        <w:pStyle w:val="Heading2"/>
        <w:spacing w:line="480" w:lineRule="auto"/>
      </w:pPr>
      <w:bookmarkStart w:id="17" w:name="_Toc110515356"/>
      <w:r>
        <w:t xml:space="preserve">4.4 </w:t>
      </w:r>
      <w:r w:rsidR="007723AF">
        <w:t>Athlete m</w:t>
      </w:r>
      <w:r w:rsidR="00E93D53">
        <w:t>onitoring</w:t>
      </w:r>
      <w:bookmarkEnd w:id="17"/>
      <w:r w:rsidR="00E93D53">
        <w:t xml:space="preserve"> </w:t>
      </w:r>
    </w:p>
    <w:p w14:paraId="309D865A" w14:textId="55B05A4D" w:rsidR="00E33E58" w:rsidRDefault="007723AF" w:rsidP="000A50ED">
      <w:pPr>
        <w:spacing w:line="480" w:lineRule="auto"/>
        <w:jc w:val="both"/>
      </w:pPr>
      <w:r>
        <w:t>D</w:t>
      </w:r>
      <w:r w:rsidRPr="00143BE3">
        <w:t xml:space="preserve">irect monitoring of </w:t>
      </w:r>
      <w:r>
        <w:t>training</w:t>
      </w:r>
      <w:r w:rsidRPr="00143BE3">
        <w:t xml:space="preserve"> and fatigue responses </w:t>
      </w:r>
      <w:r>
        <w:t>is</w:t>
      </w:r>
      <w:r w:rsidRPr="00143BE3">
        <w:t xml:space="preserve"> common </w:t>
      </w:r>
      <w:r>
        <w:t xml:space="preserve">in </w:t>
      </w:r>
      <w:r w:rsidRPr="00143BE3">
        <w:t xml:space="preserve">high-performance </w:t>
      </w:r>
      <w:r>
        <w:t>sport environments</w:t>
      </w:r>
      <w:r w:rsidR="007A3E2E">
        <w:t>.</w:t>
      </w:r>
      <w:r>
        <w:fldChar w:fldCharType="begin"/>
      </w:r>
      <w:r w:rsidR="00DD1BC5">
        <w:instrText xml:space="preserve"> ADDIN EN.CITE &lt;EndNote&gt;&lt;Cite&gt;&lt;Author&gt;Bourdon&lt;/Author&gt;&lt;Year&gt;2017&lt;/Year&gt;&lt;RecNum&gt;1964&lt;/RecNum&gt;&lt;DisplayText&gt;&lt;style face="superscript"&gt;1&lt;/style&gt;&lt;/DisplayText&gt;&lt;record&gt;&lt;rec-number&gt;1964&lt;/rec-number&gt;&lt;foreign-keys&gt;&lt;key app="EN" db-id="s9p55ax0vv0xfxezdxk5psty0er9rxp9xpwv" timestamp="1640502524"&gt;1964&lt;/key&gt;&lt;/foreign-keys&gt;&lt;ref-type name="Journal Article"&gt;17&lt;/ref-type&gt;&lt;contributors&gt;&lt;authors&gt;&lt;author&gt;Bourdon, P. C.&lt;/author&gt;&lt;author&gt;Cardinale, M.&lt;/author&gt;&lt;author&gt;Murray, A.&lt;/author&gt;&lt;author&gt;Gastin, P.&lt;/author&gt;&lt;author&gt;Kellmann, M.&lt;/author&gt;&lt;author&gt;Varley, M. C.&lt;/author&gt;&lt;author&gt;Gabbett, T. J.&lt;/author&gt;&lt;author&gt;Coutts, A. J.&lt;/author&gt;&lt;author&gt;Burgess, D. J.&lt;/author&gt;&lt;author&gt;Gregson, W.&lt;/author&gt;&lt;author&gt;Cable, N. T.&lt;/author&gt;&lt;/authors&gt;&lt;/contributors&gt;&lt;titles&gt;&lt;title&gt;Monitoring Athlete Training Loads: Consensus Statement&lt;/title&gt;&lt;secondary-title&gt;Int J Sports Physiol Perform&lt;/secondary-title&gt;&lt;/titles&gt;&lt;periodical&gt;&lt;full-title&gt;Int J Sports Physiol Perform&lt;/full-title&gt;&lt;/periodical&gt;&lt;pages&gt;S2161-S2170&lt;/pages&gt;&lt;volume&gt;12&lt;/volume&gt;&lt;number&gt;Suppl 2&lt;/number&gt;&lt;edition&gt;2017/05/04&lt;/edition&gt;&lt;keywords&gt;&lt;keyword&gt;*Athletes&lt;/keyword&gt;&lt;keyword&gt;Athletic Injuries/prevention &amp;amp; control&lt;/keyword&gt;&lt;keyword&gt;Athletic Performance&lt;/keyword&gt;&lt;keyword&gt;Congresses as Topic&lt;/keyword&gt;&lt;keyword&gt;Consensus&lt;/keyword&gt;&lt;keyword&gt;Decision Making&lt;/keyword&gt;&lt;keyword&gt;Humans&lt;/keyword&gt;&lt;keyword&gt;Monitoring, Physiologic/methods&lt;/keyword&gt;&lt;keyword&gt;Physical Conditioning, Human/*methods&lt;/keyword&gt;&lt;keyword&gt;Psychometrics&lt;/keyword&gt;&lt;keyword&gt;Sports Medicine&lt;/keyword&gt;&lt;keyword&gt;injury prevention&lt;/keyword&gt;&lt;keyword&gt;prescribing performance&lt;/keyword&gt;&lt;keyword&gt;wearable technologies&lt;/keyword&gt;&lt;keyword&gt;workload&lt;/keyword&gt;&lt;/keywords&gt;&lt;dates&gt;&lt;year&gt;2017&lt;/year&gt;&lt;pub-dates&gt;&lt;date&gt;Apr&lt;/date&gt;&lt;/pub-dates&gt;&lt;/dates&gt;&lt;isbn&gt;1555-0273 (Electronic)&amp;#xD;1555-0265 (Linking)&lt;/isbn&gt;&lt;accession-num&gt;28463642&lt;/accession-num&gt;&lt;urls&gt;&lt;related-urls&gt;&lt;url&gt;https://www.ncbi.nlm.nih.gov/pubmed/28463642&lt;/url&gt;&lt;/related-urls&gt;&lt;/urls&gt;&lt;electronic-resource-num&gt;10.1123/IJSPP.2017-0208&lt;/electronic-resource-num&gt;&lt;/record&gt;&lt;/Cite&gt;&lt;/EndNote&gt;</w:instrText>
      </w:r>
      <w:r>
        <w:fldChar w:fldCharType="separate"/>
      </w:r>
      <w:r w:rsidR="00DD1BC5" w:rsidRPr="00DD1BC5">
        <w:rPr>
          <w:noProof/>
          <w:vertAlign w:val="superscript"/>
        </w:rPr>
        <w:t>1</w:t>
      </w:r>
      <w:r>
        <w:fldChar w:fldCharType="end"/>
      </w:r>
      <w:r>
        <w:t xml:space="preserve"> </w:t>
      </w:r>
      <w:r w:rsidR="00143BE3">
        <w:t xml:space="preserve">Better understanding of an athlete’s response to training and recovery could help </w:t>
      </w:r>
      <w:r w:rsidR="00143BE3">
        <w:lastRenderedPageBreak/>
        <w:t>coaches improve the effectiveness of a training program</w:t>
      </w:r>
      <w:r w:rsidR="00F023D5">
        <w:t>.</w:t>
      </w:r>
      <w:r w:rsidR="00143BE3">
        <w:t xml:space="preserve"> </w:t>
      </w:r>
      <w:r w:rsidR="001F576C">
        <w:t>However, it is challenging to control for, or even account for, the large number of variables potentially influencing an athlete’s response to training, particularly over longer time frames.</w:t>
      </w:r>
      <w:r w:rsidR="00EC61A4">
        <w:t xml:space="preserve"> </w:t>
      </w:r>
      <w:r w:rsidR="00E93D53">
        <w:t>Observational studies can help to answer questions that would not be feasible to stud</w:t>
      </w:r>
      <w:r>
        <w:t>y</w:t>
      </w:r>
      <w:r w:rsidR="00E93D53">
        <w:t xml:space="preserve"> in a controlled laboratory environment.</w:t>
      </w:r>
      <w:r w:rsidR="005A5D76">
        <w:t xml:space="preserve"> </w:t>
      </w:r>
      <w:r w:rsidR="003E78B9">
        <w:t xml:space="preserve">A strength of this study design is the length of monitoring period, which allowed athletes to capture a range of daily and weekly training volumes. </w:t>
      </w:r>
      <w:r w:rsidR="005A5D76">
        <w:t>Advances in technology have also opened far more opportunities to gather valid and reliable data from athletes in their home training environments</w:t>
      </w:r>
      <w:r w:rsidR="007A3E2E">
        <w:t>.</w:t>
      </w:r>
      <w:r w:rsidR="007D633A">
        <w:fldChar w:fldCharType="begin">
          <w:fldData xml:space="preserve">PEVuZE5vdGU+PENpdGU+PEF1dGhvcj5LaW5udW5lbjwvQXV0aG9yPjxZZWFyPjIwMjA8L1llYXI+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</w:fldData>
        </w:fldChar>
      </w:r>
      <w:r w:rsidR="001E0892">
        <w:instrText xml:space="preserve"> ADDIN EN.CITE </w:instrText>
      </w:r>
      <w:r w:rsidR="001E0892">
        <w:fldChar w:fldCharType="begin">
          <w:fldData xml:space="preserve">PEVuZE5vdGU+PENpdGU+PEF1dGhvcj5LaW5udW5lbjwvQXV0aG9yPjxZZWFyPjIwMjA8L1llYXI+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</w:fldData>
        </w:fldChar>
      </w:r>
      <w:r w:rsidR="001E0892">
        <w:instrText xml:space="preserve"> ADDIN EN.CITE.DATA </w:instrText>
      </w:r>
      <w:r w:rsidR="001E0892">
        <w:fldChar w:fldCharType="end"/>
      </w:r>
      <w:r w:rsidR="007D633A">
        <w:fldChar w:fldCharType="separate"/>
      </w:r>
      <w:r w:rsidR="001E0892" w:rsidRPr="001E0892">
        <w:rPr>
          <w:noProof/>
          <w:vertAlign w:val="superscript"/>
        </w:rPr>
        <w:t>37,38</w:t>
      </w:r>
      <w:r w:rsidR="007D633A">
        <w:fldChar w:fldCharType="end"/>
      </w:r>
      <w:r w:rsidR="007D633A">
        <w:t xml:space="preserve"> </w:t>
      </w:r>
      <w:r w:rsidR="005A5D76">
        <w:t>Although dietary intake</w:t>
      </w:r>
      <w:r w:rsidR="00F023D5">
        <w:t xml:space="preserve"> can often be underreported</w:t>
      </w:r>
      <w:r w:rsidR="005A5D76">
        <w:t xml:space="preserve">, nearly all previous studies have used short-duration food records rather than smartphone apps. It has been suggested that </w:t>
      </w:r>
      <w:r w:rsidR="005A5D76" w:rsidRPr="009B3AB4">
        <w:t>familiarity with and interest in keeping food records may lead to more reliable estimates of energy intake</w:t>
      </w:r>
      <w:r w:rsidR="007A3E2E">
        <w:t>,</w:t>
      </w:r>
      <w:r w:rsidR="005A5D76">
        <w:fldChar w:fldCharType="begin"/>
      </w:r>
      <w:r w:rsidR="001E0892">
        <w:instrText xml:space="preserve"> ADDIN EN.CITE &lt;EndNote&gt;&lt;Cite&gt;&lt;Author&gt;Champagne&lt;/Author&gt;&lt;Year&gt;2002&lt;/Year&gt;&lt;RecNum&gt;1838&lt;/RecNum&gt;&lt;DisplayText&gt;&lt;style face="superscript"&gt;39&lt;/style&gt;&lt;/DisplayText&gt;&lt;record&gt;&lt;rec-number&gt;1838&lt;/rec-number&gt;&lt;foreign-keys&gt;&lt;key app="EN" db-id="s9p55ax0vv0xfxezdxk5psty0er9rxp9xpwv" timestamp="1637911777"&gt;1838&lt;/key&gt;&lt;/foreign-keys&gt;&lt;ref-type name="Journal Article"&gt;17&lt;/ref-type&gt;&lt;contributors&gt;&lt;authors&gt;&lt;author&gt;Champagne, C. M.&lt;/author&gt;&lt;author&gt;Bray, G. A.&lt;/author&gt;&lt;author&gt;Kurtz, A. A.&lt;/author&gt;&lt;author&gt;Monteiro, J. B.&lt;/author&gt;&lt;author&gt;Tucker, E.&lt;/author&gt;&lt;author&gt;Volaufova, J.&lt;/author&gt;&lt;author&gt;Delany, J. P.&lt;/author&gt;&lt;/authors&gt;&lt;/contributors&gt;&lt;auth-address&gt;Pennington Biomedical Research Center, Baton Rouge, LA 70808-4124, USA. champacm@pbrc.edu&lt;/auth-address&gt;&lt;titles&gt;&lt;title&gt;Energy intake and energy expenditure: a controlled study comparing dietitians and non-dietitians&lt;/title&gt;&lt;secondary-title&gt;J Am Diet Assoc&lt;/secondary-title&gt;&lt;/titles&gt;&lt;periodical&gt;&lt;full-title&gt;J Am Diet Assoc&lt;/full-title&gt;&lt;/periodical&gt;&lt;pages&gt;1428-32&lt;/pages&gt;&lt;volume&gt;102&lt;/volume&gt;&lt;number&gt;10&lt;/number&gt;&lt;edition&gt;2002/10/25&lt;/edition&gt;&lt;keywords&gt;&lt;keyword&gt;Adult&lt;/keyword&gt;&lt;keyword&gt;Body Water/metabolism&lt;/keyword&gt;&lt;keyword&gt;Deuterium Oxide&lt;/keyword&gt;&lt;keyword&gt;*Diet Records&lt;/keyword&gt;&lt;keyword&gt;Dietetics/standards&lt;/keyword&gt;&lt;keyword&gt;*Energy Intake&lt;/keyword&gt;&lt;keyword&gt;*Energy Metabolism&lt;/keyword&gt;&lt;keyword&gt;Female&lt;/keyword&gt;&lt;keyword&gt;Humans&lt;/keyword&gt;&lt;keyword&gt;Oxygen Isotopes&lt;/keyword&gt;&lt;keyword&gt;Reproducibility of Results&lt;/keyword&gt;&lt;keyword&gt;*Self Disclosure&lt;/keyword&gt;&lt;keyword&gt;Time Factors&lt;/keyword&gt;&lt;/keywords&gt;&lt;dates&gt;&lt;year&gt;2002&lt;/year&gt;&lt;pub-dates&gt;&lt;date&gt;Oct&lt;/date&gt;&lt;/pub-dates&gt;&lt;/dates&gt;&lt;isbn&gt;0002-8223 (Print)&amp;#xD;0002-8223 (Linking)&lt;/isbn&gt;&lt;accession-num&gt;12396160&lt;/accession-num&gt;&lt;urls&gt;&lt;related-urls&gt;&lt;url&gt;https://www.ncbi.nlm.nih.gov/pubmed/12396160&lt;/url&gt;&lt;/related-urls&gt;&lt;/urls&gt;&lt;electronic-resource-num&gt;10.1016/s0002-8223(02)90316-0&lt;/electronic-resource-num&gt;&lt;/record&gt;&lt;/Cite&gt;&lt;/EndNote&gt;</w:instrText>
      </w:r>
      <w:r w:rsidR="005A5D76">
        <w:fldChar w:fldCharType="separate"/>
      </w:r>
      <w:r w:rsidR="001E0892" w:rsidRPr="001E0892">
        <w:rPr>
          <w:noProof/>
          <w:vertAlign w:val="superscript"/>
        </w:rPr>
        <w:t>39</w:t>
      </w:r>
      <w:r w:rsidR="005A5D76">
        <w:fldChar w:fldCharType="end"/>
      </w:r>
      <w:r>
        <w:t xml:space="preserve"> and i</w:t>
      </w:r>
      <w:r w:rsidR="007D633A">
        <w:t>n our study all participants were already habitually recording dietary intake using a smartphone app.</w:t>
      </w:r>
      <w:r w:rsidR="00715303">
        <w:t xml:space="preserve"> </w:t>
      </w:r>
      <w:r>
        <w:t>Although this approach to gathering data would not</w:t>
      </w:r>
      <w:r w:rsidR="0091166F">
        <w:t xml:space="preserve"> </w:t>
      </w:r>
      <w:r>
        <w:t xml:space="preserve">suit all athletes, </w:t>
      </w:r>
      <w:r w:rsidR="0091166F">
        <w:t>many are</w:t>
      </w:r>
      <w:r>
        <w:t xml:space="preserve"> accustomed </w:t>
      </w:r>
      <w:r w:rsidR="0091166F">
        <w:t xml:space="preserve">to daily tracking of a wide range of data, and it is likely that a model-based analytical approach could offer </w:t>
      </w:r>
      <w:r w:rsidR="00B74886">
        <w:t>valuable</w:t>
      </w:r>
      <w:r w:rsidR="0091166F">
        <w:t xml:space="preserve"> insight. </w:t>
      </w:r>
    </w:p>
    <w:p w14:paraId="70193915" w14:textId="77777777" w:rsidR="00E93D53" w:rsidRDefault="00E93D53" w:rsidP="000A50ED">
      <w:pPr>
        <w:spacing w:line="480" w:lineRule="auto"/>
        <w:jc w:val="both"/>
      </w:pPr>
    </w:p>
    <w:p w14:paraId="12AFBE70" w14:textId="55A3FD5A" w:rsidR="00E93D53" w:rsidRDefault="00C1344B" w:rsidP="000A50ED">
      <w:pPr>
        <w:pStyle w:val="Heading2"/>
        <w:spacing w:line="480" w:lineRule="auto"/>
      </w:pPr>
      <w:bookmarkStart w:id="18" w:name="_Toc110515357"/>
      <w:r>
        <w:t xml:space="preserve">4.5 </w:t>
      </w:r>
      <w:r w:rsidR="00E93D53">
        <w:t>Machine Learning</w:t>
      </w:r>
      <w:bookmarkEnd w:id="18"/>
    </w:p>
    <w:p w14:paraId="196B01F8" w14:textId="641A7A7A" w:rsidR="009042AB" w:rsidRPr="00716D72" w:rsidRDefault="00A45AB0" w:rsidP="00EE0076">
      <w:pPr>
        <w:spacing w:line="480" w:lineRule="auto"/>
        <w:jc w:val="both"/>
      </w:pPr>
      <w:r>
        <w:t xml:space="preserve">Machine learning </w:t>
      </w:r>
      <w:r w:rsidR="00097B44">
        <w:t>has</w:t>
      </w:r>
      <w:r>
        <w:t xml:space="preserve"> been increasingly used in sports science, </w:t>
      </w:r>
      <w:r w:rsidR="006D1461">
        <w:t>often for predicting injuries</w:t>
      </w:r>
      <w:r w:rsidR="007A3E2E">
        <w:t>,</w:t>
      </w:r>
      <w:r w:rsidR="006D1461">
        <w:fldChar w:fldCharType="begin">
          <w:fldData xml:space="preserve">PEVuZE5vdGU+PENpdGU+PEF1dGhvcj5WYW4gRWV0dmVsZGU8L0F1dGhvcj48WWVhcj4yMDIxPC9Z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</w:fldData>
        </w:fldChar>
      </w:r>
      <w:r w:rsidR="00DA49E1">
        <w:instrText xml:space="preserve"> ADDIN EN.CITE </w:instrText>
      </w:r>
      <w:r w:rsidR="00DA49E1">
        <w:fldChar w:fldCharType="begin">
          <w:fldData xml:space="preserve">PEVuZE5vdGU+PENpdGU+PEF1dGhvcj5WYW4gRWV0dmVsZGU8L0F1dGhvcj48WWVhcj4yMDIxPC9Z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</w:fldData>
        </w:fldChar>
      </w:r>
      <w:r w:rsidR="00DA49E1">
        <w:instrText xml:space="preserve"> ADDIN EN.CITE.DATA </w:instrText>
      </w:r>
      <w:r w:rsidR="00DA49E1">
        <w:fldChar w:fldCharType="end"/>
      </w:r>
      <w:r w:rsidR="006D1461">
        <w:fldChar w:fldCharType="separate"/>
      </w:r>
      <w:r w:rsidR="00DA49E1" w:rsidRPr="00DA49E1">
        <w:rPr>
          <w:noProof/>
          <w:vertAlign w:val="superscript"/>
        </w:rPr>
        <w:t>8</w:t>
      </w:r>
      <w:r w:rsidR="006D1461">
        <w:fldChar w:fldCharType="end"/>
      </w:r>
      <w:r w:rsidR="006D1461">
        <w:t xml:space="preserve"> but also for predicting </w:t>
      </w:r>
      <w:r w:rsidR="002B0875">
        <w:t>training feeling scores,</w:t>
      </w:r>
      <w:r w:rsidR="002B0875">
        <w:fldChar w:fldCharType="begin"/>
      </w:r>
      <w:r w:rsidR="00DA49E1">
        <w:instrText xml:space="preserve"> ADDIN EN.CITE &lt;EndNote&gt;&lt;Cite&gt;&lt;Author&gt;Mezyk&lt;/Author&gt;&lt;Year&gt;2011&lt;/Year&gt;&lt;RecNum&gt;1932&lt;/RecNum&gt;&lt;DisplayText&gt;&lt;style face="superscript"&gt;9&lt;/style&gt;&lt;/DisplayText&gt;&lt;record&gt;&lt;rec-number&gt;1932&lt;/rec-number&gt;&lt;foreign-keys&gt;&lt;key app="EN" db-id="s9p55ax0vv0xfxezdxk5psty0er9rxp9xpwv" timestamp="1639625853"&gt;1932&lt;/key&gt;&lt;/foreign-keys&gt;&lt;ref-type name="Journal Article"&gt;17&lt;/ref-type&gt;&lt;contributors&gt;&lt;authors&gt;&lt;author&gt;Mezyk, Edward&lt;/author&gt;&lt;author&gt;Unold, Olgierd&lt;/author&gt;&lt;/authors&gt;&lt;/contributors&gt;&lt;titles&gt;&lt;title&gt;Machine learning approach to model sport training&lt;/title&gt;&lt;secondary-title&gt;Comput Human Behav&lt;/secondary-title&gt;&lt;/titles&gt;&lt;periodical&gt;&lt;full-title&gt;Comput Human Behav&lt;/full-title&gt;&lt;/periodical&gt;&lt;pages&gt;1499-1506&lt;/pages&gt;&lt;volume&gt;27&lt;/volume&gt;&lt;number&gt;5&lt;/number&gt;&lt;dates&gt;&lt;year&gt;2011&lt;/year&gt;&lt;/dates&gt;&lt;isbn&gt;0747-5632&lt;/isbn&gt;&lt;urls&gt;&lt;/urls&gt;&lt;/record&gt;&lt;/Cite&gt;&lt;/EndNote&gt;</w:instrText>
      </w:r>
      <w:r w:rsidR="002B0875">
        <w:fldChar w:fldCharType="separate"/>
      </w:r>
      <w:r w:rsidR="00DA49E1" w:rsidRPr="00DA49E1">
        <w:rPr>
          <w:noProof/>
          <w:vertAlign w:val="superscript"/>
        </w:rPr>
        <w:t>9</w:t>
      </w:r>
      <w:r w:rsidR="002B0875">
        <w:fldChar w:fldCharType="end"/>
      </w:r>
      <w:r w:rsidR="002B0875">
        <w:t xml:space="preserve"> </w:t>
      </w:r>
      <w:r w:rsidR="00097B44">
        <w:t>and</w:t>
      </w:r>
      <w:r w:rsidR="006D1461">
        <w:t xml:space="preserve"> subjective wellbeing</w:t>
      </w:r>
      <w:r w:rsidR="007A3E2E">
        <w:t>.</w:t>
      </w:r>
      <w:r w:rsidR="006D1461">
        <w:fldChar w:fldCharType="begin"/>
      </w:r>
      <w:r w:rsidR="00DA49E1">
        <w:instrText xml:space="preserve"> ADDIN EN.CITE &lt;EndNote&gt;&lt;Cite&gt;&lt;Author&gt;Perri&lt;/Author&gt;&lt;Year&gt;2021&lt;/Year&gt;&lt;RecNum&gt;1911&lt;/RecNum&gt;&lt;DisplayText&gt;&lt;style face="superscript"&gt;10&lt;/style&gt;&lt;/DisplayText&gt;&lt;record&gt;&lt;rec-number&gt;1911&lt;/rec-number&gt;&lt;foreign-keys&gt;&lt;key app="EN" db-id="s9p55ax0vv0xfxezdxk5psty0er9rxp9xpwv" timestamp="1639602175"&gt;1911&lt;/key&gt;&lt;/foreign-keys&gt;&lt;ref-type name="Journal Article"&gt;17&lt;/ref-type&gt;&lt;contributors&gt;&lt;authors&gt;&lt;author&gt;Perri, E.&lt;/author&gt;&lt;author&gt;Simonelli, C.&lt;/author&gt;&lt;author&gt;Rossi, A.&lt;/author&gt;&lt;author&gt;Trecroci, A.&lt;/author&gt;&lt;author&gt;Alberti, G.&lt;/author&gt;&lt;author&gt;Iaia, F. M.&lt;/author&gt;&lt;/authors&gt;&lt;/contributors&gt;&lt;titles&gt;&lt;title&gt;Relationship Between Wellness Index and Internal Training Load in Soccer: Application of a Machine Learning Model&lt;/title&gt;&lt;secondary-title&gt;Int J Sports Physiol Perform&lt;/secondary-title&gt;&lt;/titles&gt;&lt;periodical&gt;&lt;full-title&gt;Int J Sports Physiol Perform&lt;/full-title&gt;&lt;/periodical&gt;&lt;pages&gt;695-703&lt;/pages&gt;&lt;volume&gt;16&lt;/volume&gt;&lt;number&gt;5&lt;/number&gt;&lt;edition&gt;2021/02/10&lt;/edition&gt;&lt;keywords&gt;&lt;keyword&gt;Adult&lt;/keyword&gt;&lt;keyword&gt;Humans&lt;/keyword&gt;&lt;keyword&gt;Machine Learning&lt;/keyword&gt;&lt;keyword&gt;*Physical Conditioning, Human&lt;/keyword&gt;&lt;keyword&gt;Physical Exertion&lt;/keyword&gt;&lt;keyword&gt;Seasons&lt;/keyword&gt;&lt;keyword&gt;*Soccer&lt;/keyword&gt;&lt;keyword&gt;Young Adult&lt;/keyword&gt;&lt;keyword&gt;artificial intelligence&lt;/keyword&gt;&lt;keyword&gt;microcycle&lt;/keyword&gt;&lt;keyword&gt;periodization&lt;/keyword&gt;&lt;keyword&gt;rate of perceived exertion&lt;/keyword&gt;&lt;keyword&gt;readiness&lt;/keyword&gt;&lt;/keywords&gt;&lt;dates&gt;&lt;year&gt;2021&lt;/year&gt;&lt;pub-dates&gt;&lt;date&gt;Feb 9&lt;/date&gt;&lt;/pub-dates&gt;&lt;/dates&gt;&lt;isbn&gt;1555-0273 (Electronic)&amp;#xD;1555-0265 (Linking)&lt;/isbn&gt;&lt;accession-num&gt;33561818&lt;/accession-num&gt;&lt;urls&gt;&lt;related-urls&gt;&lt;url&gt;https://www.ncbi.nlm.nih.gov/pubmed/33561818&lt;/url&gt;&lt;/related-urls&gt;&lt;/urls&gt;&lt;electronic-resource-num&gt;10.1123/ijspp.2020-0093&lt;/electronic-resource-num&gt;&lt;/record&gt;&lt;/Cite&gt;&lt;/EndNote&gt;</w:instrText>
      </w:r>
      <w:r w:rsidR="006D1461">
        <w:fldChar w:fldCharType="separate"/>
      </w:r>
      <w:r w:rsidR="00DA49E1" w:rsidRPr="00DA49E1">
        <w:rPr>
          <w:noProof/>
          <w:vertAlign w:val="superscript"/>
        </w:rPr>
        <w:t>10</w:t>
      </w:r>
      <w:r w:rsidR="006D1461">
        <w:fldChar w:fldCharType="end"/>
      </w:r>
      <w:r w:rsidR="006D1461">
        <w:t xml:space="preserve"> Machine learning algorithms can be criticized for their lack of </w:t>
      </w:r>
      <w:r w:rsidR="00EA1EBD">
        <w:t>transparency</w:t>
      </w:r>
      <w:r w:rsidR="006D1461">
        <w:t>, particularly when combined in an ensemble as we did in this study</w:t>
      </w:r>
      <w:r w:rsidR="00EA1EBD">
        <w:t xml:space="preserve">. This approach was chosen to optimize prediction accuracy, with linear models constructed as a transparent alternative. Indeed, the ensemble models achieved the best performance, but the linear models also performed </w:t>
      </w:r>
      <w:r w:rsidR="00B74886">
        <w:t>nearly as</w:t>
      </w:r>
      <w:r w:rsidR="00EA1EBD">
        <w:t xml:space="preserve"> well (Tables 2 and 3). This </w:t>
      </w:r>
      <w:r w:rsidR="00EA1EBD">
        <w:lastRenderedPageBreak/>
        <w:t xml:space="preserve">finding is echoed by a systematic review </w:t>
      </w:r>
      <w:r w:rsidR="00EA1EBD" w:rsidRPr="00EA1EBD">
        <w:t>show</w:t>
      </w:r>
      <w:r w:rsidR="00EA1EBD">
        <w:t>ing</w:t>
      </w:r>
      <w:r w:rsidR="00EA1EBD" w:rsidRPr="00EA1EBD">
        <w:t xml:space="preserve"> no performance benefit of machine learning over logistic regression for clinical prediction models</w:t>
      </w:r>
      <w:r w:rsidR="007A3E2E">
        <w:t>.</w:t>
      </w:r>
      <w:r w:rsidR="00EA1EBD">
        <w:fldChar w:fldCharType="begin">
          <w:fldData xml:space="preserve">PEVuZE5vdGU+PENpdGU+PEF1dGhvcj5DaHJpc3RvZG91bG91PC9BdXRob3I+PFllYXI+MjAxOTwv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</w:fldData>
        </w:fldChar>
      </w:r>
      <w:r w:rsidR="001E0892">
        <w:instrText xml:space="preserve"> ADDIN EN.CITE </w:instrText>
      </w:r>
      <w:r w:rsidR="001E0892">
        <w:fldChar w:fldCharType="begin">
          <w:fldData xml:space="preserve">PEVuZE5vdGU+PENpdGU+PEF1dGhvcj5DaHJpc3RvZG91bG91PC9BdXRob3I+PFllYXI+MjAxOTwv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</w:fldData>
        </w:fldChar>
      </w:r>
      <w:r w:rsidR="001E0892">
        <w:instrText xml:space="preserve"> ADDIN EN.CITE.DATA </w:instrText>
      </w:r>
      <w:r w:rsidR="001E0892">
        <w:fldChar w:fldCharType="end"/>
      </w:r>
      <w:r w:rsidR="00EA1EBD">
        <w:fldChar w:fldCharType="separate"/>
      </w:r>
      <w:r w:rsidR="001E0892" w:rsidRPr="001E0892">
        <w:rPr>
          <w:noProof/>
          <w:vertAlign w:val="superscript"/>
        </w:rPr>
        <w:t>40</w:t>
      </w:r>
      <w:r w:rsidR="00EA1EBD">
        <w:fldChar w:fldCharType="end"/>
      </w:r>
      <w:r w:rsidR="00EE0076">
        <w:t xml:space="preserve"> </w:t>
      </w:r>
      <w:r w:rsidR="00B74886">
        <w:t>However,</w:t>
      </w:r>
      <w:r w:rsidR="004F4A59">
        <w:t xml:space="preserve"> in our study</w:t>
      </w:r>
      <w:r w:rsidR="00B74886">
        <w:t xml:space="preserve"> the complex models played a critical role in being used to identify the top variables for the linear models.</w:t>
      </w:r>
    </w:p>
    <w:p w14:paraId="04884118" w14:textId="77777777" w:rsidR="009042AB" w:rsidRDefault="009042AB" w:rsidP="00EE0076">
      <w:pPr>
        <w:spacing w:line="480" w:lineRule="auto"/>
        <w:jc w:val="both"/>
      </w:pPr>
    </w:p>
    <w:p w14:paraId="49E2FF01" w14:textId="2B15C78E" w:rsidR="00E93D53" w:rsidRDefault="00C1344B" w:rsidP="00EE0076">
      <w:pPr>
        <w:spacing w:line="480" w:lineRule="auto"/>
        <w:jc w:val="both"/>
        <w:rPr>
          <w:rStyle w:val="Heading2Char"/>
        </w:rPr>
      </w:pPr>
      <w:bookmarkStart w:id="19" w:name="_Toc110515358"/>
      <w:r>
        <w:rPr>
          <w:rStyle w:val="Heading2Char"/>
        </w:rPr>
        <w:t xml:space="preserve">4.6 </w:t>
      </w:r>
      <w:r w:rsidR="00E93D53" w:rsidRPr="00027051">
        <w:rPr>
          <w:rStyle w:val="Heading2Char"/>
        </w:rPr>
        <w:t>Limitations</w:t>
      </w:r>
      <w:bookmarkEnd w:id="19"/>
      <w:r w:rsidR="00E93D53" w:rsidRPr="00027051">
        <w:rPr>
          <w:rStyle w:val="Heading2Char"/>
        </w:rPr>
        <w:t xml:space="preserve"> </w:t>
      </w:r>
    </w:p>
    <w:p w14:paraId="4E270CD2" w14:textId="690834D5" w:rsidR="009F7B2E" w:rsidRDefault="00C1344B" w:rsidP="00163DC6">
      <w:pPr>
        <w:spacing w:line="480" w:lineRule="auto"/>
        <w:jc w:val="both"/>
      </w:pPr>
      <w:r>
        <w:t xml:space="preserve">Limitations of this study relate to the observational and uncontrolled nature of the data collection, </w:t>
      </w:r>
      <w:r w:rsidR="00570EEC">
        <w:t>the large number of variables collected, and the potential for important factors to have not been collected.</w:t>
      </w:r>
      <w:r>
        <w:t xml:space="preserve"> </w:t>
      </w:r>
      <w:r w:rsidR="00570EEC">
        <w:t>Participants were required to record their training, diet, sleep, HRV, and subjective wellbeing daily</w:t>
      </w:r>
      <w:r w:rsidR="000318AE">
        <w:t xml:space="preserve"> for 12 weeks</w:t>
      </w:r>
      <w:r w:rsidR="00570EEC">
        <w:t xml:space="preserve">. We specifically recruited people who were already doing this routinely, </w:t>
      </w:r>
      <w:r w:rsidR="000318AE">
        <w:t>as</w:t>
      </w:r>
      <w:r w:rsidR="003065A4">
        <w:t xml:space="preserve"> this approach would not be practical for</w:t>
      </w:r>
      <w:r w:rsidR="000318AE">
        <w:t xml:space="preserve"> all</w:t>
      </w:r>
      <w:r w:rsidR="003065A4">
        <w:t xml:space="preserve"> athletes. Data integrity was checked based on the number of missing values, and by looking for trends in dietary reporting that could not be explained by changes in training load or body weight. Nonetheless, it is possible that participants did not always enter data as </w:t>
      </w:r>
      <w:r w:rsidR="00A136EA">
        <w:t>accurately</w:t>
      </w:r>
      <w:r w:rsidR="003065A4">
        <w:t xml:space="preserve"> as possible. </w:t>
      </w:r>
      <w:r w:rsidR="00163DC6">
        <w:t xml:space="preserve">There is also the risk of bias in reporting </w:t>
      </w:r>
      <w:r w:rsidR="000318AE">
        <w:t>if</w:t>
      </w:r>
      <w:r w:rsidR="00163DC6">
        <w:t xml:space="preserve"> an athlete is aware that their coach or </w:t>
      </w:r>
      <w:r w:rsidR="000318AE">
        <w:t>a</w:t>
      </w:r>
      <w:r w:rsidR="00163DC6">
        <w:t xml:space="preserve"> researcher will be seeing their data, answering based on what they think is desirable. </w:t>
      </w:r>
      <w:r w:rsidR="003065A4">
        <w:t>Despite capturing a wide range of variables</w:t>
      </w:r>
      <w:r w:rsidR="001D351F">
        <w:t>,</w:t>
      </w:r>
      <w:r w:rsidR="003065A4">
        <w:t xml:space="preserve"> </w:t>
      </w:r>
      <w:r w:rsidR="001D351F">
        <w:t xml:space="preserve">we only had a single measure of internal training load and no measure of external load. </w:t>
      </w:r>
      <w:r w:rsidR="0000088F">
        <w:t xml:space="preserve">This was </w:t>
      </w:r>
      <w:r w:rsidR="003E78B9">
        <w:t xml:space="preserve">done </w:t>
      </w:r>
      <w:r w:rsidR="0000088F">
        <w:t xml:space="preserve">to accommodate athletes training across a variety of endurance and strength training modalities. </w:t>
      </w:r>
      <w:r w:rsidR="001D351F">
        <w:t xml:space="preserve">Future research in single-sport athletes (e.g., cyclists or runners) would allow additional load metrics like HR, total work, or distance to be </w:t>
      </w:r>
      <w:r w:rsidR="000318AE">
        <w:t xml:space="preserve">more easily </w:t>
      </w:r>
      <w:r w:rsidR="001D351F">
        <w:t xml:space="preserve">factored into the modeling. </w:t>
      </w:r>
      <w:r w:rsidR="005A45E1">
        <w:t>In addition, e</w:t>
      </w:r>
      <w:r w:rsidR="00570EEC">
        <w:t>nergy availability</w:t>
      </w:r>
      <w:r w:rsidR="005A45E1">
        <w:t>, alcohol intake, and menstrual cycle tracking</w:t>
      </w:r>
      <w:r w:rsidR="00570EEC">
        <w:t xml:space="preserve"> would be desirable metric</w:t>
      </w:r>
      <w:r w:rsidR="005A45E1">
        <w:t>s</w:t>
      </w:r>
      <w:r w:rsidR="00570EEC">
        <w:t xml:space="preserve"> to include</w:t>
      </w:r>
      <w:r w:rsidR="005A45E1">
        <w:t>.</w:t>
      </w:r>
      <w:r w:rsidR="00570EEC">
        <w:t xml:space="preserve"> </w:t>
      </w:r>
      <w:r w:rsidR="00BF307A">
        <w:t xml:space="preserve">Future work could also benefit from using continuous sliding scales for subjective wellbeing measures that </w:t>
      </w:r>
      <w:r w:rsidR="000318AE">
        <w:t xml:space="preserve">would </w:t>
      </w:r>
      <w:r w:rsidR="00BF307A">
        <w:t xml:space="preserve">allow decimal places to be recorded, rather than </w:t>
      </w:r>
      <w:r w:rsidR="00BF307A">
        <w:lastRenderedPageBreak/>
        <w:t xml:space="preserve">the </w:t>
      </w:r>
      <w:r w:rsidR="009A4F91">
        <w:t xml:space="preserve">7- or 10-point </w:t>
      </w:r>
      <w:r w:rsidR="00BF307A">
        <w:t xml:space="preserve">integer </w:t>
      </w:r>
      <w:r w:rsidR="009A4F91">
        <w:t xml:space="preserve">scales </w:t>
      </w:r>
      <w:r w:rsidR="00BF307A">
        <w:t xml:space="preserve">built-in to the training monitoring software. </w:t>
      </w:r>
      <w:r w:rsidR="00B07FFD">
        <w:t>This was the reason we used the 100-point</w:t>
      </w:r>
      <w:r w:rsidR="00BF307A">
        <w:t>, rather than 10-point</w:t>
      </w:r>
      <w:r w:rsidR="00B07FFD">
        <w:t xml:space="preserve"> PRS scale</w:t>
      </w:r>
      <w:r w:rsidR="007A3E2E">
        <w:t>.</w:t>
      </w:r>
      <w:r w:rsidR="00BF307A">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 </w:instrText>
      </w:r>
      <w:r w:rsidR="00DA49E1">
        <w:fldChar w:fldCharType="begin">
          <w:fldData xml:space="preserve">PEVuZE5vdGU+PENpdGU+PEF1dGhvcj5DbGVtZW50ZTwvQXV0aG9yPjxZZWFyPjIwMTk8L1llYXI+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</w:fldData>
        </w:fldChar>
      </w:r>
      <w:r w:rsidR="00DA49E1">
        <w:instrText xml:space="preserve"> ADDIN EN.CITE.DATA </w:instrText>
      </w:r>
      <w:r w:rsidR="00DA49E1">
        <w:fldChar w:fldCharType="end"/>
      </w:r>
      <w:r w:rsidR="00BF307A">
        <w:fldChar w:fldCharType="separate"/>
      </w:r>
      <w:r w:rsidR="00DA49E1" w:rsidRPr="00DA49E1">
        <w:rPr>
          <w:noProof/>
          <w:vertAlign w:val="superscript"/>
        </w:rPr>
        <w:t>14</w:t>
      </w:r>
      <w:r w:rsidR="00BF307A">
        <w:fldChar w:fldCharType="end"/>
      </w:r>
      <w:r w:rsidR="00B07FFD">
        <w:t xml:space="preserve"> </w:t>
      </w:r>
      <w:r w:rsidR="009A4F91">
        <w:t xml:space="preserve">Finally, </w:t>
      </w:r>
      <w:r w:rsidR="00EE0076">
        <w:t>no performance measures</w:t>
      </w:r>
      <w:r w:rsidR="009A4F91">
        <w:t xml:space="preserve"> were </w:t>
      </w:r>
      <w:r w:rsidR="002F32D0">
        <w:t>captured</w:t>
      </w:r>
      <w:r w:rsidR="009A4F91">
        <w:t xml:space="preserve">, leaving the ultimate utility of this </w:t>
      </w:r>
      <w:r w:rsidR="00BF307A">
        <w:t>approach</w:t>
      </w:r>
      <w:r w:rsidR="009A4F91">
        <w:t xml:space="preserve"> unclear.</w:t>
      </w:r>
    </w:p>
    <w:p w14:paraId="0A631C77" w14:textId="77777777" w:rsidR="00CB6380" w:rsidRDefault="00CB6380" w:rsidP="00163DC6">
      <w:pPr>
        <w:spacing w:line="480" w:lineRule="auto"/>
        <w:jc w:val="both"/>
      </w:pPr>
    </w:p>
    <w:p w14:paraId="4849BF2B" w14:textId="24AE6BA2" w:rsidR="002046A7" w:rsidRPr="002046A7" w:rsidRDefault="002046A7" w:rsidP="00163DC6">
      <w:pPr>
        <w:pStyle w:val="Heading1"/>
        <w:spacing w:line="480" w:lineRule="auto"/>
        <w:rPr>
          <w:b/>
          <w:bCs/>
        </w:rPr>
      </w:pPr>
      <w:bookmarkStart w:id="20" w:name="_Toc110515359"/>
      <w:r>
        <w:t xml:space="preserve">5. </w:t>
      </w:r>
      <w:r w:rsidR="001D2E34">
        <w:t>Perspective</w:t>
      </w:r>
      <w:bookmarkEnd w:id="20"/>
    </w:p>
    <w:p w14:paraId="2E6B614C" w14:textId="7030D5A0" w:rsidR="00B0106B" w:rsidRDefault="00843A5E" w:rsidP="00163DC6">
      <w:pPr>
        <w:spacing w:line="480" w:lineRule="auto"/>
        <w:jc w:val="both"/>
      </w:pPr>
      <w:r>
        <w:t xml:space="preserve">To our knowledge, this is the first study of its kind to track this </w:t>
      </w:r>
      <w:r w:rsidR="00AC2EBA">
        <w:t xml:space="preserve">diverse </w:t>
      </w:r>
      <w:r>
        <w:t xml:space="preserve">range of self-selected and self-reported </w:t>
      </w:r>
      <w:r w:rsidR="00AC2EBA">
        <w:t>training of endurance athletes</w:t>
      </w:r>
      <w:r>
        <w:t xml:space="preserve">. </w:t>
      </w:r>
      <w:r w:rsidR="006F2401">
        <w:t xml:space="preserve">Findings from this study, and the approach used, can enable coaches and athletes to </w:t>
      </w:r>
      <w:r w:rsidR="00564188">
        <w:t xml:space="preserve">better understand </w:t>
      </w:r>
      <w:r w:rsidR="0054447D">
        <w:t>and focus on</w:t>
      </w:r>
      <w:r w:rsidR="00564188">
        <w:t xml:space="preserve"> </w:t>
      </w:r>
      <w:r w:rsidR="00092DC4">
        <w:t xml:space="preserve">the few </w:t>
      </w:r>
      <w:r w:rsidR="00564188">
        <w:t xml:space="preserve">key measures which can </w:t>
      </w:r>
      <w:r w:rsidR="0054447D">
        <w:t>offer</w:t>
      </w:r>
      <w:r w:rsidR="00564188">
        <w:t xml:space="preserve"> an outsized amount of </w:t>
      </w:r>
      <w:r w:rsidR="00AC2EBA">
        <w:t>predictive capability</w:t>
      </w:r>
      <w:r w:rsidR="00564188">
        <w:t>.</w:t>
      </w:r>
      <w:r w:rsidR="00AC2EBA">
        <w:t xml:space="preserve"> </w:t>
      </w:r>
      <w:r w:rsidR="0054447D">
        <w:t xml:space="preserve">Although the prediction accuracy </w:t>
      </w:r>
      <w:r w:rsidR="00092DC4">
        <w:t>could</w:t>
      </w:r>
      <w:r w:rsidR="0054447D">
        <w:t xml:space="preserve"> </w:t>
      </w:r>
      <w:r w:rsidR="00092DC4">
        <w:t>likely</w:t>
      </w:r>
      <w:r w:rsidR="0054447D">
        <w:t xml:space="preserve"> be improved</w:t>
      </w:r>
      <w:r w:rsidR="00092DC4">
        <w:t xml:space="preserve"> </w:t>
      </w:r>
      <w:r w:rsidR="0054447D">
        <w:t xml:space="preserve">by capturing additional variables of interest, the current </w:t>
      </w:r>
      <w:r w:rsidR="00752AEF">
        <w:t xml:space="preserve">predictions </w:t>
      </w:r>
      <w:r w:rsidR="004C1778">
        <w:t>offer information that is</w:t>
      </w:r>
      <w:r w:rsidR="00752AEF">
        <w:t xml:space="preserve"> practically relevant. For example, an RMSE value of 12 from our model using the 100-point scale </w:t>
      </w:r>
      <w:r w:rsidR="004C1778">
        <w:t>w</w:t>
      </w:r>
      <w:r w:rsidR="00752AEF">
        <w:t>ould translate to an average error of 1.2 when using a 10-point wellbeing scale</w:t>
      </w:r>
      <w:r w:rsidR="00092DC4">
        <w:t xml:space="preserve">, providing a coach with a useful gauge of </w:t>
      </w:r>
      <w:r w:rsidR="002C630A">
        <w:t>an</w:t>
      </w:r>
      <w:r w:rsidR="00092DC4">
        <w:t xml:space="preserve"> athlete’s readiness. </w:t>
      </w:r>
      <w:r w:rsidR="00991A12">
        <w:t xml:space="preserve">These data also reveal the importance of looking into factors affecting each athlete, rather than applying group-level findings to the individual. </w:t>
      </w:r>
      <w:r w:rsidR="006265EE">
        <w:t>Importantly</w:t>
      </w:r>
      <w:r w:rsidR="00AC2EBA">
        <w:t>, u</w:t>
      </w:r>
      <w:r w:rsidR="00C729B1">
        <w:t>se of these models should be limited to communicating the expected values for an athlete on a given day, rather than suggesting ways to modulate the variables of interest.</w:t>
      </w:r>
      <w:r w:rsidR="00092DC4">
        <w:t xml:space="preserve"> T</w:t>
      </w:r>
      <w:r w:rsidR="00B0106B">
        <w:t>his approach can also be combined with domain knowledge to individualize key metrics for athlete monitoring and evaluation.</w:t>
      </w:r>
    </w:p>
    <w:p w14:paraId="7CB753B8" w14:textId="1837E5C3" w:rsidR="001D2E34" w:rsidRDefault="001D2E34" w:rsidP="00163DC6">
      <w:pPr>
        <w:spacing w:line="480" w:lineRule="auto"/>
        <w:jc w:val="both"/>
      </w:pPr>
    </w:p>
    <w:p w14:paraId="51762243" w14:textId="2B94B13B" w:rsidR="005A45E1" w:rsidRDefault="005A45E1" w:rsidP="005A45E1">
      <w:pPr>
        <w:pStyle w:val="Heading1"/>
        <w:spacing w:line="480" w:lineRule="auto"/>
      </w:pPr>
      <w:bookmarkStart w:id="21" w:name="_Toc110515360"/>
      <w:r>
        <w:lastRenderedPageBreak/>
        <w:t>Figure captions</w:t>
      </w:r>
      <w:bookmarkEnd w:id="21"/>
    </w:p>
    <w:p w14:paraId="601DC81A" w14:textId="6ABB9D72" w:rsidR="00524B68" w:rsidRDefault="00524B68" w:rsidP="00524B68">
      <w:pPr>
        <w:jc w:val="both"/>
      </w:pPr>
      <w:r w:rsidRPr="000C1277">
        <w:rPr>
          <w:b/>
          <w:bCs/>
        </w:rPr>
        <w:t>Figure 1.</w:t>
      </w:r>
      <w:r>
        <w:t xml:space="preserve"> </w:t>
      </w:r>
      <w:r w:rsidR="00B57302" w:rsidRPr="00B57302">
        <w:t xml:space="preserve">Root mean squared error (RMSE) of the group and individual models, separated by the variable set included in the model and ordered by mean RMSE values. </w:t>
      </w:r>
      <w:r>
        <w:t>For group models, MAIN and ACTIONABLE models represent the ensemble model, and “Top 5 from MAIN” represents a linear mixed model with the top 5 features from the MAIN group model based on variable importance scores. For individual models, “Top 5 from group MAIN” represents a linear model with the same top 5 features from the MAIN group model, and “Top 5 from individual MAIN” represents a linear model with the top 5 features from each participant’s MAIN model. RMSE values were determined using out-of-sample data for group models and using 500 Bootstrap resamples for individual models.</w:t>
      </w:r>
    </w:p>
    <w:p w14:paraId="719274B2" w14:textId="77777777" w:rsidR="00524B68" w:rsidRDefault="00524B68" w:rsidP="00524B68"/>
    <w:p w14:paraId="1A93B60B" w14:textId="77777777" w:rsidR="00524B68" w:rsidRDefault="00524B68" w:rsidP="00524B68">
      <w:pPr>
        <w:jc w:val="both"/>
      </w:pPr>
      <w:r w:rsidRPr="000C1277">
        <w:rPr>
          <w:b/>
          <w:bCs/>
        </w:rPr>
        <w:t xml:space="preserve">Figure </w:t>
      </w:r>
      <w:r>
        <w:rPr>
          <w:b/>
          <w:bCs/>
        </w:rPr>
        <w:t>2</w:t>
      </w:r>
      <w:r w:rsidRPr="000C1277">
        <w:rPr>
          <w:b/>
          <w:bCs/>
        </w:rPr>
        <w:t>.</w:t>
      </w:r>
      <w:r>
        <w:t xml:space="preserve"> AM PRS group model results from the best performing model (ensemble using MAIN variables). Top 10 most important variables based on permutation-based feature importance are shown in a boxplot, along with a scatterplot of actual vs. predicted values on an out-of-sample dataset (inset), and partial dependence plots for the top 9 continuous variables (right), where colored lines represent the average of all observations shown individually as the grey lines. The vertical dashed line in the boxplot represents the full model RMSE from the training dataset.</w:t>
      </w:r>
    </w:p>
    <w:p w14:paraId="2FBB94B2" w14:textId="77777777" w:rsidR="00524B68" w:rsidRDefault="00524B68" w:rsidP="00524B68"/>
    <w:p w14:paraId="4A443C31" w14:textId="77777777" w:rsidR="00524B68" w:rsidRDefault="00524B68" w:rsidP="00524B68">
      <w:pPr>
        <w:jc w:val="both"/>
      </w:pPr>
      <w:r w:rsidRPr="000C1277">
        <w:rPr>
          <w:b/>
          <w:bCs/>
        </w:rPr>
        <w:t xml:space="preserve">Figure </w:t>
      </w:r>
      <w:r>
        <w:rPr>
          <w:b/>
          <w:bCs/>
        </w:rPr>
        <w:t>3</w:t>
      </w:r>
      <w:r w:rsidRPr="000C1277">
        <w:rPr>
          <w:b/>
          <w:bCs/>
        </w:rPr>
        <w:t>.</w:t>
      </w:r>
      <w:r>
        <w:t xml:space="preserve"> Exercise TF group model results from the best performing model (ensemble using MAIN variables). Top 10 most important variables based on permutation-based feature importance are shown in a boxplot, along with a scatterplot of actual vs. predicted values on an out-of-sample dataset (inset), and partial dependence plots for the top 9 continuous variables (right), where colored lines represent the average of all observations shown individually as the grey lines. The vertical dashed line in the boxplot represents the full model RMSE from the training dataset.</w:t>
      </w:r>
    </w:p>
    <w:p w14:paraId="36C6013D" w14:textId="77777777" w:rsidR="00524B68" w:rsidRDefault="00524B68" w:rsidP="00524B68"/>
    <w:p w14:paraId="652A480A" w14:textId="77777777" w:rsidR="00524B68" w:rsidRPr="00E51825" w:rsidRDefault="00524B68" w:rsidP="00524B68">
      <w:pPr>
        <w:jc w:val="both"/>
      </w:pPr>
      <w:r w:rsidRPr="000C1277">
        <w:rPr>
          <w:b/>
          <w:bCs/>
        </w:rPr>
        <w:t xml:space="preserve">Figure </w:t>
      </w:r>
      <w:r>
        <w:rPr>
          <w:b/>
          <w:bCs/>
        </w:rPr>
        <w:t>4</w:t>
      </w:r>
      <w:r w:rsidRPr="000C1277">
        <w:rPr>
          <w:b/>
          <w:bCs/>
        </w:rPr>
        <w:t>.</w:t>
      </w:r>
      <w:r>
        <w:t xml:space="preserve"> HRV change group model results from the best performing model (ensemble using MAIN variables). Top 10 most important variables based on permutation-based feature importance are shown in a boxplot, along with a scatterplot of actual vs. predicted values on an out-of-sample dataset (inset), and partial dependence plots for the top 9 continuous variables (right), where colored lines represent the average of all observations shown individually as the grey lines. </w:t>
      </w:r>
      <w:r w:rsidRPr="00E51825">
        <w:t>The vertical dashed line in the boxplot represents the full model RMSE from the training dataset.</w:t>
      </w:r>
    </w:p>
    <w:p w14:paraId="221AA165" w14:textId="77777777" w:rsidR="00524B68" w:rsidRPr="00E51825" w:rsidRDefault="00524B68" w:rsidP="00524B68"/>
    <w:p w14:paraId="72AE5989" w14:textId="77777777" w:rsidR="00524B68" w:rsidRPr="00E51825" w:rsidRDefault="00524B68" w:rsidP="00524B68">
      <w:pPr>
        <w:jc w:val="both"/>
      </w:pPr>
      <w:r w:rsidRPr="00E51825">
        <w:rPr>
          <w:b/>
          <w:bCs/>
        </w:rPr>
        <w:t xml:space="preserve">Figure </w:t>
      </w:r>
      <w:r w:rsidRPr="00E51825">
        <w:t>5. Variables with the highest mean variable importance scores from the individual MAIN models for AM PRS (A), Exercise TF (B), and HRV change (C) models. Root mean squared error (RMSE) and R-squared (</w:t>
      </w:r>
      <w:proofErr w:type="spellStart"/>
      <w:r w:rsidRPr="00E51825">
        <w:t>Rsq</w:t>
      </w:r>
      <w:proofErr w:type="spellEnd"/>
      <w:r w:rsidRPr="00E51825">
        <w:t>) values are the average of the individual MAIN models.</w:t>
      </w:r>
    </w:p>
    <w:p w14:paraId="7CC9177F" w14:textId="77777777" w:rsidR="005A45E1" w:rsidRPr="00E51825" w:rsidRDefault="005A45E1" w:rsidP="00132AE4">
      <w:pPr>
        <w:spacing w:line="276" w:lineRule="auto"/>
        <w:jc w:val="both"/>
        <w:rPr>
          <w:b/>
          <w:bCs/>
        </w:rPr>
      </w:pPr>
    </w:p>
    <w:p w14:paraId="6199E765" w14:textId="77777777" w:rsidR="005A45E1" w:rsidRPr="00E51825" w:rsidRDefault="005A45E1" w:rsidP="00132AE4">
      <w:pPr>
        <w:spacing w:line="276" w:lineRule="auto"/>
        <w:jc w:val="both"/>
        <w:rPr>
          <w:b/>
          <w:bCs/>
        </w:rPr>
      </w:pPr>
    </w:p>
    <w:p w14:paraId="316FE13C" w14:textId="77777777" w:rsidR="005A45E1" w:rsidRPr="00E51825" w:rsidRDefault="005A45E1" w:rsidP="00132AE4">
      <w:pPr>
        <w:spacing w:line="276" w:lineRule="auto"/>
        <w:jc w:val="both"/>
        <w:rPr>
          <w:b/>
          <w:bCs/>
        </w:rPr>
      </w:pPr>
    </w:p>
    <w:p w14:paraId="648819FC" w14:textId="0706F84A" w:rsidR="00132AE4" w:rsidRPr="00E51825" w:rsidRDefault="00132AE4" w:rsidP="00132AE4">
      <w:pPr>
        <w:spacing w:line="276" w:lineRule="auto"/>
        <w:jc w:val="both"/>
        <w:rPr>
          <w:b/>
          <w:bCs/>
        </w:rPr>
      </w:pPr>
      <w:r w:rsidRPr="00E51825">
        <w:rPr>
          <w:b/>
          <w:bCs/>
        </w:rPr>
        <w:t>Availability of data and materials</w:t>
      </w:r>
    </w:p>
    <w:p w14:paraId="5459CAF6" w14:textId="78B6880B" w:rsidR="00132AE4" w:rsidRDefault="00132AE4" w:rsidP="00132AE4">
      <w:pPr>
        <w:spacing w:line="276" w:lineRule="auto"/>
        <w:jc w:val="both"/>
      </w:pPr>
      <w:r w:rsidRPr="00E51825">
        <w:lastRenderedPageBreak/>
        <w:t>The authors are willing to discuss data sharing under collaborative agreements. Please contact the corresponding author.</w:t>
      </w:r>
    </w:p>
    <w:p w14:paraId="74AAD20A" w14:textId="77777777" w:rsidR="00132AE4" w:rsidRDefault="00132AE4" w:rsidP="00132AE4">
      <w:pPr>
        <w:spacing w:line="276" w:lineRule="auto"/>
        <w:jc w:val="both"/>
        <w:rPr>
          <w:b/>
          <w:bCs/>
        </w:rPr>
      </w:pPr>
    </w:p>
    <w:p w14:paraId="69A5DB32" w14:textId="1A095FBF" w:rsidR="00132AE4" w:rsidRPr="00132AE4" w:rsidRDefault="00132AE4" w:rsidP="00132AE4">
      <w:pPr>
        <w:spacing w:line="276" w:lineRule="auto"/>
        <w:jc w:val="both"/>
        <w:rPr>
          <w:b/>
          <w:bCs/>
        </w:rPr>
      </w:pPr>
      <w:r w:rsidRPr="00132AE4">
        <w:rPr>
          <w:b/>
          <w:bCs/>
        </w:rPr>
        <w:t>Code availability</w:t>
      </w:r>
    </w:p>
    <w:p w14:paraId="1A345559" w14:textId="4E3B02B6" w:rsidR="00132AE4" w:rsidRDefault="00F33E8E" w:rsidP="0023267D">
      <w:pPr>
        <w:rPr>
          <w:rFonts w:ascii="Times New Roman" w:eastAsia="Times New Roman" w:hAnsi="Times New Roman" w:cs="Times New Roman"/>
        </w:rPr>
      </w:pPr>
      <w:r>
        <w:t>The R code used in this analysis is publicly available</w:t>
      </w:r>
      <w:r w:rsidR="007F4184">
        <w:t>, using a synthetic dataset mimicking the original data</w:t>
      </w:r>
      <w:r>
        <w:t xml:space="preserve"> </w:t>
      </w:r>
      <w:r w:rsidR="007F4184">
        <w:t xml:space="preserve">at </w:t>
      </w:r>
      <w:hyperlink r:id="rId15" w:history="1">
        <w:r w:rsidR="007F4184" w:rsidRPr="001B4B6B">
          <w:rPr>
            <w:rStyle w:val="Hyperlink"/>
          </w:rPr>
          <w:t>https://github.com/Jeffrothschild/ML_predictions_code</w:t>
        </w:r>
      </w:hyperlink>
      <w:r w:rsidR="007F4184">
        <w:t xml:space="preserve"> </w:t>
      </w:r>
    </w:p>
    <w:p w14:paraId="7421DE19" w14:textId="52525BC5" w:rsidR="00132AE4" w:rsidRDefault="00132AE4" w:rsidP="0023267D">
      <w:pPr>
        <w:rPr>
          <w:rFonts w:ascii="Times New Roman" w:eastAsia="Times New Roman" w:hAnsi="Times New Roman" w:cs="Times New Roman"/>
        </w:rPr>
      </w:pPr>
    </w:p>
    <w:p w14:paraId="3C97639E" w14:textId="77777777" w:rsidR="00132AE4" w:rsidRPr="0023267D" w:rsidRDefault="00132AE4" w:rsidP="0023267D">
      <w:pPr>
        <w:rPr>
          <w:rFonts w:ascii="Times New Roman" w:eastAsia="Times New Roman" w:hAnsi="Times New Roman" w:cs="Times New Roman"/>
        </w:rPr>
      </w:pPr>
    </w:p>
    <w:p w14:paraId="13637E2C" w14:textId="03A91983" w:rsidR="00234E26" w:rsidRPr="00750795" w:rsidRDefault="00750795">
      <w:pPr>
        <w:rPr>
          <w:b/>
          <w:bCs/>
        </w:rPr>
      </w:pPr>
      <w:r>
        <w:rPr>
          <w:b/>
          <w:bCs/>
        </w:rPr>
        <w:t>References</w:t>
      </w:r>
    </w:p>
    <w:p w14:paraId="7D6F6427" w14:textId="77777777" w:rsidR="00234E26" w:rsidRDefault="00234E26"/>
    <w:p w14:paraId="31E83C52" w14:textId="77777777" w:rsidR="001E0892" w:rsidRPr="001E0892" w:rsidRDefault="00234E26" w:rsidP="001E0892">
      <w:pPr>
        <w:pStyle w:val="EndNoteBibliography"/>
        <w:ind w:left="720" w:hanging="720"/>
        <w:rPr>
          <w:noProof/>
        </w:rPr>
      </w:pPr>
      <w:r>
        <w:fldChar w:fldCharType="begin"/>
      </w:r>
      <w:r>
        <w:instrText xml:space="preserve"> ADDIN EN.REFLIST </w:instrText>
      </w:r>
      <w:r>
        <w:fldChar w:fldCharType="separate"/>
      </w:r>
      <w:r w:rsidR="001E0892" w:rsidRPr="001E0892">
        <w:rPr>
          <w:noProof/>
        </w:rPr>
        <w:t>1.</w:t>
      </w:r>
      <w:r w:rsidR="001E0892" w:rsidRPr="001E0892">
        <w:rPr>
          <w:noProof/>
        </w:rPr>
        <w:tab/>
        <w:t xml:space="preserve">Bourdon PC, Cardinale M, Murray A, et al. Monitoring Athlete Training Loads: Consensus Statement. </w:t>
      </w:r>
      <w:r w:rsidR="001E0892" w:rsidRPr="001E0892">
        <w:rPr>
          <w:i/>
          <w:noProof/>
        </w:rPr>
        <w:t xml:space="preserve">Int J Sports Physiol Perform. </w:t>
      </w:r>
      <w:r w:rsidR="001E0892" w:rsidRPr="001E0892">
        <w:rPr>
          <w:noProof/>
        </w:rPr>
        <w:t>2017;12(Suppl 2):S2161-S2170.</w:t>
      </w:r>
    </w:p>
    <w:p w14:paraId="351752D6" w14:textId="77777777" w:rsidR="001E0892" w:rsidRPr="001E0892" w:rsidRDefault="001E0892" w:rsidP="001E0892">
      <w:pPr>
        <w:pStyle w:val="EndNoteBibliography"/>
        <w:ind w:left="720" w:hanging="720"/>
        <w:rPr>
          <w:noProof/>
        </w:rPr>
      </w:pPr>
      <w:r w:rsidRPr="001E0892">
        <w:rPr>
          <w:noProof/>
        </w:rPr>
        <w:t>2.</w:t>
      </w:r>
      <w:r w:rsidRPr="001E0892">
        <w:rPr>
          <w:noProof/>
        </w:rPr>
        <w:tab/>
        <w:t xml:space="preserve">Voet JG, Lamberts RP, de Koning JJ, de Jong J, Foster C, van Erp T. Differences in execution and perception of training sessions as experienced by (semi-) professional cyclists and their coach. </w:t>
      </w:r>
      <w:r w:rsidRPr="001E0892">
        <w:rPr>
          <w:i/>
          <w:noProof/>
        </w:rPr>
        <w:t xml:space="preserve">Eur J Sport Sci. </w:t>
      </w:r>
      <w:r w:rsidRPr="001E0892">
        <w:rPr>
          <w:noProof/>
        </w:rPr>
        <w:t>2021:1-9.</w:t>
      </w:r>
    </w:p>
    <w:p w14:paraId="3B8BB727" w14:textId="77777777" w:rsidR="001E0892" w:rsidRPr="001E0892" w:rsidRDefault="001E0892" w:rsidP="001E0892">
      <w:pPr>
        <w:pStyle w:val="EndNoteBibliography"/>
        <w:ind w:left="720" w:hanging="720"/>
        <w:rPr>
          <w:noProof/>
        </w:rPr>
      </w:pPr>
      <w:r w:rsidRPr="001E0892">
        <w:rPr>
          <w:noProof/>
        </w:rPr>
        <w:t>3.</w:t>
      </w:r>
      <w:r w:rsidRPr="001E0892">
        <w:rPr>
          <w:noProof/>
        </w:rPr>
        <w:tab/>
        <w:t xml:space="preserve">Halson SL. Monitoring training load to understand fatigue in athletes. </w:t>
      </w:r>
      <w:r w:rsidRPr="001E0892">
        <w:rPr>
          <w:i/>
          <w:noProof/>
        </w:rPr>
        <w:t xml:space="preserve">Sports Med. </w:t>
      </w:r>
      <w:r w:rsidRPr="001E0892">
        <w:rPr>
          <w:noProof/>
        </w:rPr>
        <w:t>2014;44 Suppl 2:S139-147.</w:t>
      </w:r>
    </w:p>
    <w:p w14:paraId="3CBE4C11" w14:textId="77777777" w:rsidR="001E0892" w:rsidRPr="001E0892" w:rsidRDefault="001E0892" w:rsidP="001E0892">
      <w:pPr>
        <w:pStyle w:val="EndNoteBibliography"/>
        <w:ind w:left="720" w:hanging="720"/>
        <w:rPr>
          <w:noProof/>
        </w:rPr>
      </w:pPr>
      <w:r w:rsidRPr="001E0892">
        <w:rPr>
          <w:noProof/>
        </w:rPr>
        <w:t>4.</w:t>
      </w:r>
      <w:r w:rsidRPr="001E0892">
        <w:rPr>
          <w:noProof/>
        </w:rPr>
        <w:tab/>
        <w:t xml:space="preserve">Impellizzeri FM, Marcora SM, Coutts AJ. Internal and External Training Load: 15 Years On. </w:t>
      </w:r>
      <w:r w:rsidRPr="001E0892">
        <w:rPr>
          <w:i/>
          <w:noProof/>
        </w:rPr>
        <w:t xml:space="preserve">Int J Sports Physiol Perform. </w:t>
      </w:r>
      <w:r w:rsidRPr="001E0892">
        <w:rPr>
          <w:noProof/>
        </w:rPr>
        <w:t>2019;14(2):270-273.</w:t>
      </w:r>
    </w:p>
    <w:p w14:paraId="2962199A" w14:textId="77777777" w:rsidR="001E0892" w:rsidRPr="001E0892" w:rsidRDefault="001E0892" w:rsidP="001E0892">
      <w:pPr>
        <w:pStyle w:val="EndNoteBibliography"/>
        <w:ind w:left="720" w:hanging="720"/>
        <w:rPr>
          <w:noProof/>
        </w:rPr>
      </w:pPr>
      <w:r w:rsidRPr="001E0892">
        <w:rPr>
          <w:noProof/>
        </w:rPr>
        <w:t>5.</w:t>
      </w:r>
      <w:r w:rsidRPr="001E0892">
        <w:rPr>
          <w:noProof/>
        </w:rPr>
        <w:tab/>
        <w:t xml:space="preserve">Clemente FM, Mendes B, Palao JM, et al. Seasonal player wellness and its longitudinal association with internal training load: study in elite volleyball. </w:t>
      </w:r>
      <w:r w:rsidRPr="001E0892">
        <w:rPr>
          <w:i/>
          <w:noProof/>
        </w:rPr>
        <w:t xml:space="preserve">J Sports Med Phys Fitness. </w:t>
      </w:r>
      <w:r w:rsidRPr="001E0892">
        <w:rPr>
          <w:noProof/>
        </w:rPr>
        <w:t>2019;59(3):345-351.</w:t>
      </w:r>
    </w:p>
    <w:p w14:paraId="0521560E" w14:textId="77777777" w:rsidR="001E0892" w:rsidRPr="001E0892" w:rsidRDefault="001E0892" w:rsidP="001E0892">
      <w:pPr>
        <w:pStyle w:val="EndNoteBibliography"/>
        <w:ind w:left="720" w:hanging="720"/>
        <w:rPr>
          <w:noProof/>
        </w:rPr>
      </w:pPr>
      <w:r w:rsidRPr="001E0892">
        <w:rPr>
          <w:noProof/>
        </w:rPr>
        <w:t>6.</w:t>
      </w:r>
      <w:r w:rsidRPr="001E0892">
        <w:rPr>
          <w:noProof/>
        </w:rPr>
        <w:tab/>
        <w:t xml:space="preserve">Achten J, Halson SL, Moseley L, Rayson MP, Casey A, Jeukendrup AE. Higher dietary carbohydrate content during intensified running training results in better maintenance of performance and mood state. </w:t>
      </w:r>
      <w:r w:rsidRPr="001E0892">
        <w:rPr>
          <w:i/>
          <w:noProof/>
        </w:rPr>
        <w:t xml:space="preserve">J Appl Physiol (1985). </w:t>
      </w:r>
      <w:r w:rsidRPr="001E0892">
        <w:rPr>
          <w:noProof/>
        </w:rPr>
        <w:t>2004;96(4):1331-1340.</w:t>
      </w:r>
    </w:p>
    <w:p w14:paraId="6E8F1254" w14:textId="77777777" w:rsidR="001E0892" w:rsidRPr="001E0892" w:rsidRDefault="001E0892" w:rsidP="001E0892">
      <w:pPr>
        <w:pStyle w:val="EndNoteBibliography"/>
        <w:ind w:left="720" w:hanging="720"/>
        <w:rPr>
          <w:noProof/>
        </w:rPr>
      </w:pPr>
      <w:r w:rsidRPr="001E0892">
        <w:rPr>
          <w:noProof/>
        </w:rPr>
        <w:t>7.</w:t>
      </w:r>
      <w:r w:rsidRPr="001E0892">
        <w:rPr>
          <w:noProof/>
        </w:rPr>
        <w:tab/>
        <w:t xml:space="preserve">Rothschild J, Kilding AE, Plews DJ. Prevalence and Determinants of Fasted Training in Endurance Athletes: A Survey Analysis. </w:t>
      </w:r>
      <w:r w:rsidRPr="001E0892">
        <w:rPr>
          <w:i/>
          <w:noProof/>
        </w:rPr>
        <w:t xml:space="preserve">Int J Sport Nutr Exerc Metab. </w:t>
      </w:r>
      <w:r w:rsidRPr="001E0892">
        <w:rPr>
          <w:noProof/>
        </w:rPr>
        <w:t>2020;30(5):345-356.</w:t>
      </w:r>
    </w:p>
    <w:p w14:paraId="7F084464" w14:textId="77777777" w:rsidR="001E0892" w:rsidRPr="001E0892" w:rsidRDefault="001E0892" w:rsidP="001E0892">
      <w:pPr>
        <w:pStyle w:val="EndNoteBibliography"/>
        <w:ind w:left="720" w:hanging="720"/>
        <w:rPr>
          <w:noProof/>
        </w:rPr>
      </w:pPr>
      <w:r w:rsidRPr="001E0892">
        <w:rPr>
          <w:noProof/>
        </w:rPr>
        <w:t>8.</w:t>
      </w:r>
      <w:r w:rsidRPr="001E0892">
        <w:rPr>
          <w:noProof/>
        </w:rPr>
        <w:tab/>
        <w:t xml:space="preserve">Van Eetvelde H, Mendonca LD, Ley C, Seil R, Tischer T. Machine learning methods in sport injury prediction and prevention: a systematic review. </w:t>
      </w:r>
      <w:r w:rsidRPr="001E0892">
        <w:rPr>
          <w:i/>
          <w:noProof/>
        </w:rPr>
        <w:t xml:space="preserve">J Exp Orthop. </w:t>
      </w:r>
      <w:r w:rsidRPr="001E0892">
        <w:rPr>
          <w:noProof/>
        </w:rPr>
        <w:t>2021;8(1):27.</w:t>
      </w:r>
    </w:p>
    <w:p w14:paraId="1CC6CB10" w14:textId="77777777" w:rsidR="001E0892" w:rsidRPr="001E0892" w:rsidRDefault="001E0892" w:rsidP="001E0892">
      <w:pPr>
        <w:pStyle w:val="EndNoteBibliography"/>
        <w:ind w:left="720" w:hanging="720"/>
        <w:rPr>
          <w:noProof/>
        </w:rPr>
      </w:pPr>
      <w:r w:rsidRPr="001E0892">
        <w:rPr>
          <w:noProof/>
        </w:rPr>
        <w:t>9.</w:t>
      </w:r>
      <w:r w:rsidRPr="001E0892">
        <w:rPr>
          <w:noProof/>
        </w:rPr>
        <w:tab/>
        <w:t xml:space="preserve">Mezyk E, Unold O. Machine learning approach to model sport training. </w:t>
      </w:r>
      <w:r w:rsidRPr="001E0892">
        <w:rPr>
          <w:i/>
          <w:noProof/>
        </w:rPr>
        <w:t xml:space="preserve">Comput Human Behav. </w:t>
      </w:r>
      <w:r w:rsidRPr="001E0892">
        <w:rPr>
          <w:noProof/>
        </w:rPr>
        <w:t>2011;27(5):1499-1506.</w:t>
      </w:r>
    </w:p>
    <w:p w14:paraId="66E18468" w14:textId="77777777" w:rsidR="001E0892" w:rsidRPr="001E0892" w:rsidRDefault="001E0892" w:rsidP="001E0892">
      <w:pPr>
        <w:pStyle w:val="EndNoteBibliography"/>
        <w:ind w:left="720" w:hanging="720"/>
        <w:rPr>
          <w:noProof/>
        </w:rPr>
      </w:pPr>
      <w:r w:rsidRPr="001E0892">
        <w:rPr>
          <w:noProof/>
        </w:rPr>
        <w:t>10.</w:t>
      </w:r>
      <w:r w:rsidRPr="001E0892">
        <w:rPr>
          <w:noProof/>
        </w:rPr>
        <w:tab/>
        <w:t xml:space="preserve">Perri E, Simonelli C, Rossi A, Trecroci A, Alberti G, Iaia FM. Relationship Between Wellness Index and Internal Training Load in Soccer: Application of a Machine Learning Model. </w:t>
      </w:r>
      <w:r w:rsidRPr="001E0892">
        <w:rPr>
          <w:i/>
          <w:noProof/>
        </w:rPr>
        <w:t xml:space="preserve">Int J Sports Physiol Perform. </w:t>
      </w:r>
      <w:r w:rsidRPr="001E0892">
        <w:rPr>
          <w:noProof/>
        </w:rPr>
        <w:t>2021;16(5):695-703.</w:t>
      </w:r>
    </w:p>
    <w:p w14:paraId="6EDF233D" w14:textId="77777777" w:rsidR="001E0892" w:rsidRPr="001E0892" w:rsidRDefault="001E0892" w:rsidP="001E0892">
      <w:pPr>
        <w:pStyle w:val="EndNoteBibliography"/>
        <w:ind w:left="720" w:hanging="720"/>
        <w:rPr>
          <w:noProof/>
        </w:rPr>
      </w:pPr>
      <w:r w:rsidRPr="001E0892">
        <w:rPr>
          <w:noProof/>
        </w:rPr>
        <w:t>11.</w:t>
      </w:r>
      <w:r w:rsidRPr="001E0892">
        <w:rPr>
          <w:noProof/>
        </w:rPr>
        <w:tab/>
        <w:t xml:space="preserve">Morgenstern JD, Rosella LC, Costa AP, de Souza RJ, Anderson LN. Perspective: Big Data and Machine Learning Could Help Advance Nutritional Epidemiology. </w:t>
      </w:r>
      <w:r w:rsidRPr="001E0892">
        <w:rPr>
          <w:i/>
          <w:noProof/>
        </w:rPr>
        <w:t xml:space="preserve">Adv Nutr. </w:t>
      </w:r>
      <w:r w:rsidRPr="001E0892">
        <w:rPr>
          <w:noProof/>
        </w:rPr>
        <w:t>2021;12(3):621-631.</w:t>
      </w:r>
    </w:p>
    <w:p w14:paraId="480F1E93" w14:textId="77777777" w:rsidR="001E0892" w:rsidRPr="001E0892" w:rsidRDefault="001E0892" w:rsidP="001E0892">
      <w:pPr>
        <w:pStyle w:val="EndNoteBibliography"/>
        <w:ind w:left="720" w:hanging="720"/>
        <w:rPr>
          <w:noProof/>
        </w:rPr>
      </w:pPr>
      <w:r w:rsidRPr="001E0892">
        <w:rPr>
          <w:noProof/>
        </w:rPr>
        <w:t>12.</w:t>
      </w:r>
      <w:r w:rsidRPr="001E0892">
        <w:rPr>
          <w:noProof/>
        </w:rPr>
        <w:tab/>
        <w:t xml:space="preserve">Rothschild JA, Morton JP, Stewart T, Kilding AE, Plews DJ. The quantification of daily carbohydrate periodization among endurance athletes during 12 weeks of self-selected training: presentation of a novel Carbohydrate Periodization Index. </w:t>
      </w:r>
      <w:r w:rsidRPr="001E0892">
        <w:rPr>
          <w:i/>
          <w:noProof/>
        </w:rPr>
        <w:t xml:space="preserve">medRxiv. </w:t>
      </w:r>
      <w:r w:rsidRPr="001E0892">
        <w:rPr>
          <w:noProof/>
        </w:rPr>
        <w:t>2022.</w:t>
      </w:r>
    </w:p>
    <w:p w14:paraId="0B479BBE" w14:textId="77777777" w:rsidR="001E0892" w:rsidRPr="001E0892" w:rsidRDefault="001E0892" w:rsidP="001E0892">
      <w:pPr>
        <w:pStyle w:val="EndNoteBibliography"/>
        <w:ind w:left="720" w:hanging="720"/>
        <w:rPr>
          <w:noProof/>
        </w:rPr>
      </w:pPr>
      <w:r w:rsidRPr="001E0892">
        <w:rPr>
          <w:noProof/>
        </w:rPr>
        <w:lastRenderedPageBreak/>
        <w:t>13.</w:t>
      </w:r>
      <w:r w:rsidRPr="001E0892">
        <w:rPr>
          <w:noProof/>
        </w:rPr>
        <w:tab/>
        <w:t xml:space="preserve">Foster C, Boullosa D, McGuigan M, et al. 25 Years of Session Rating of Perceived Exertion: Historical Perspective and Development. </w:t>
      </w:r>
      <w:r w:rsidRPr="001E0892">
        <w:rPr>
          <w:i/>
          <w:noProof/>
        </w:rPr>
        <w:t xml:space="preserve">Int J Sports Physiol Perform. </w:t>
      </w:r>
      <w:r w:rsidRPr="001E0892">
        <w:rPr>
          <w:noProof/>
        </w:rPr>
        <w:t>2021;16(5):612-621.</w:t>
      </w:r>
    </w:p>
    <w:p w14:paraId="7570E98D" w14:textId="77777777" w:rsidR="001E0892" w:rsidRPr="001E0892" w:rsidRDefault="001E0892" w:rsidP="001E0892">
      <w:pPr>
        <w:pStyle w:val="EndNoteBibliography"/>
        <w:ind w:left="720" w:hanging="720"/>
        <w:rPr>
          <w:noProof/>
        </w:rPr>
      </w:pPr>
      <w:r w:rsidRPr="001E0892">
        <w:rPr>
          <w:noProof/>
        </w:rPr>
        <w:t>14.</w:t>
      </w:r>
      <w:r w:rsidRPr="001E0892">
        <w:rPr>
          <w:noProof/>
        </w:rPr>
        <w:tab/>
        <w:t xml:space="preserve">Clemente FM, Rabbani A, Araujo JP. Ratings of perceived recovery and exertion in elite youth soccer players: Interchangeability of 10-point and 100-point scales. </w:t>
      </w:r>
      <w:r w:rsidRPr="001E0892">
        <w:rPr>
          <w:i/>
          <w:noProof/>
        </w:rPr>
        <w:t xml:space="preserve">Physiol Behav. </w:t>
      </w:r>
      <w:r w:rsidRPr="001E0892">
        <w:rPr>
          <w:noProof/>
        </w:rPr>
        <w:t>2019;210:112641.</w:t>
      </w:r>
    </w:p>
    <w:p w14:paraId="6F969B08" w14:textId="77777777" w:rsidR="001E0892" w:rsidRPr="001E0892" w:rsidRDefault="001E0892" w:rsidP="001E0892">
      <w:pPr>
        <w:pStyle w:val="EndNoteBibliography"/>
        <w:ind w:left="720" w:hanging="720"/>
        <w:rPr>
          <w:noProof/>
        </w:rPr>
      </w:pPr>
      <w:r w:rsidRPr="001E0892">
        <w:rPr>
          <w:noProof/>
        </w:rPr>
        <w:t>15.</w:t>
      </w:r>
      <w:r w:rsidRPr="001E0892">
        <w:rPr>
          <w:noProof/>
        </w:rPr>
        <w:tab/>
        <w:t xml:space="preserve">Laurent CM, Green JM, Bishop PA, et al. A practical approach to monitoring recovery: development of a perceived recovery status scale. </w:t>
      </w:r>
      <w:r w:rsidRPr="001E0892">
        <w:rPr>
          <w:i/>
          <w:noProof/>
        </w:rPr>
        <w:t xml:space="preserve">J Strength Cond Res. </w:t>
      </w:r>
      <w:r w:rsidRPr="001E0892">
        <w:rPr>
          <w:noProof/>
        </w:rPr>
        <w:t>2011;25(3):620-628.</w:t>
      </w:r>
    </w:p>
    <w:p w14:paraId="01153479" w14:textId="77777777" w:rsidR="001E0892" w:rsidRPr="001E0892" w:rsidRDefault="001E0892" w:rsidP="001E0892">
      <w:pPr>
        <w:pStyle w:val="EndNoteBibliography"/>
        <w:ind w:left="720" w:hanging="720"/>
        <w:rPr>
          <w:noProof/>
        </w:rPr>
      </w:pPr>
      <w:r w:rsidRPr="001E0892">
        <w:rPr>
          <w:noProof/>
        </w:rPr>
        <w:t>16.</w:t>
      </w:r>
      <w:r w:rsidRPr="001E0892">
        <w:rPr>
          <w:noProof/>
        </w:rPr>
        <w:tab/>
        <w:t xml:space="preserve">Plews DJ, Laursen PB, Stanley J, Kilding AE, Buchheit M. Training adaptation and heart rate variability in elite endurance athletes: opening the door to effective monitoring. </w:t>
      </w:r>
      <w:r w:rsidRPr="001E0892">
        <w:rPr>
          <w:i/>
          <w:noProof/>
        </w:rPr>
        <w:t xml:space="preserve">Sports Med. </w:t>
      </w:r>
      <w:r w:rsidRPr="001E0892">
        <w:rPr>
          <w:noProof/>
        </w:rPr>
        <w:t>2013;43(9):773-781.</w:t>
      </w:r>
    </w:p>
    <w:p w14:paraId="7C5F9337" w14:textId="77777777" w:rsidR="001E0892" w:rsidRPr="001E0892" w:rsidRDefault="001E0892" w:rsidP="001E0892">
      <w:pPr>
        <w:pStyle w:val="EndNoteBibliography"/>
        <w:ind w:left="720" w:hanging="720"/>
        <w:rPr>
          <w:noProof/>
        </w:rPr>
      </w:pPr>
      <w:r w:rsidRPr="001E0892">
        <w:rPr>
          <w:noProof/>
        </w:rPr>
        <w:t>17.</w:t>
      </w:r>
      <w:r w:rsidRPr="001E0892">
        <w:rPr>
          <w:noProof/>
        </w:rPr>
        <w:tab/>
        <w:t xml:space="preserve">Mishica C, Kyrolainen H, Hynynen E, Nummela A, Holmberg HC, Linnamo V. Evaluation of nocturnal vs. morning measures of heart rate indices in young athletes. </w:t>
      </w:r>
      <w:r w:rsidRPr="001E0892">
        <w:rPr>
          <w:i/>
          <w:noProof/>
        </w:rPr>
        <w:t xml:space="preserve">PLoS One. </w:t>
      </w:r>
      <w:r w:rsidRPr="001E0892">
        <w:rPr>
          <w:noProof/>
        </w:rPr>
        <w:t>2022;17(1):e0262333.</w:t>
      </w:r>
    </w:p>
    <w:p w14:paraId="272A4DCD" w14:textId="77777777" w:rsidR="001E0892" w:rsidRPr="001E0892" w:rsidRDefault="001E0892" w:rsidP="001E0892">
      <w:pPr>
        <w:pStyle w:val="EndNoteBibliography"/>
        <w:ind w:left="720" w:hanging="720"/>
        <w:rPr>
          <w:noProof/>
        </w:rPr>
      </w:pPr>
      <w:r w:rsidRPr="001E0892">
        <w:rPr>
          <w:noProof/>
        </w:rPr>
        <w:t>18.</w:t>
      </w:r>
      <w:r w:rsidRPr="001E0892">
        <w:rPr>
          <w:noProof/>
        </w:rPr>
        <w:tab/>
        <w:t xml:space="preserve">Chinoy ED, Cuellar JA, Huwa KE, et al. Performance of seven consumer sleep-tracking devices compared with polysomnography. </w:t>
      </w:r>
      <w:r w:rsidRPr="001E0892">
        <w:rPr>
          <w:i/>
          <w:noProof/>
        </w:rPr>
        <w:t xml:space="preserve">Sleep. </w:t>
      </w:r>
      <w:r w:rsidRPr="001E0892">
        <w:rPr>
          <w:noProof/>
        </w:rPr>
        <w:t>2021;44(5).</w:t>
      </w:r>
    </w:p>
    <w:p w14:paraId="1DA15720" w14:textId="77777777" w:rsidR="001E0892" w:rsidRPr="001E0892" w:rsidRDefault="001E0892" w:rsidP="001E0892">
      <w:pPr>
        <w:pStyle w:val="EndNoteBibliography"/>
        <w:ind w:left="720" w:hanging="720"/>
        <w:rPr>
          <w:noProof/>
        </w:rPr>
      </w:pPr>
      <w:r w:rsidRPr="001E0892">
        <w:rPr>
          <w:noProof/>
        </w:rPr>
        <w:t>19.</w:t>
      </w:r>
      <w:r w:rsidRPr="001E0892">
        <w:rPr>
          <w:noProof/>
        </w:rPr>
        <w:tab/>
        <w:t xml:space="preserve">Roberts DM, Schade MM, Mathew GM, Gartenberg D, Buxton OM. Detecting sleep using heart rate and motion data from multisensor consumer-grade wearables, relative to wrist actigraphy and polysomnography. </w:t>
      </w:r>
      <w:r w:rsidRPr="001E0892">
        <w:rPr>
          <w:i/>
          <w:noProof/>
        </w:rPr>
        <w:t xml:space="preserve">Sleep. </w:t>
      </w:r>
      <w:r w:rsidRPr="001E0892">
        <w:rPr>
          <w:noProof/>
        </w:rPr>
        <w:t>2020;43(7).</w:t>
      </w:r>
    </w:p>
    <w:p w14:paraId="56F6DD89" w14:textId="77777777" w:rsidR="001E0892" w:rsidRPr="001E0892" w:rsidRDefault="001E0892" w:rsidP="001E0892">
      <w:pPr>
        <w:pStyle w:val="EndNoteBibliography"/>
        <w:ind w:left="720" w:hanging="720"/>
        <w:rPr>
          <w:noProof/>
        </w:rPr>
      </w:pPr>
      <w:r w:rsidRPr="001E0892">
        <w:rPr>
          <w:noProof/>
        </w:rPr>
        <w:t>20.</w:t>
      </w:r>
      <w:r w:rsidRPr="001E0892">
        <w:rPr>
          <w:noProof/>
        </w:rPr>
        <w:tab/>
        <w:t xml:space="preserve">Miller DJ, Lastella M, Scanlan AT, et al. A validation study of the WHOOP strap against polysomnography to assess sleep. </w:t>
      </w:r>
      <w:r w:rsidRPr="001E0892">
        <w:rPr>
          <w:i/>
          <w:noProof/>
        </w:rPr>
        <w:t xml:space="preserve">J Sports Sci. </w:t>
      </w:r>
      <w:r w:rsidRPr="001E0892">
        <w:rPr>
          <w:noProof/>
        </w:rPr>
        <w:t>2020;38(22):2631-2636.</w:t>
      </w:r>
    </w:p>
    <w:p w14:paraId="69FD9746" w14:textId="77777777" w:rsidR="001E0892" w:rsidRPr="001E0892" w:rsidRDefault="001E0892" w:rsidP="001E0892">
      <w:pPr>
        <w:pStyle w:val="EndNoteBibliography"/>
        <w:ind w:left="720" w:hanging="720"/>
        <w:rPr>
          <w:noProof/>
        </w:rPr>
      </w:pPr>
      <w:r w:rsidRPr="001E0892">
        <w:rPr>
          <w:noProof/>
        </w:rPr>
        <w:t>21.</w:t>
      </w:r>
      <w:r w:rsidRPr="001E0892">
        <w:rPr>
          <w:noProof/>
        </w:rPr>
        <w:tab/>
        <w:t xml:space="preserve">Zaffaroni A, Coffey S, Dodd S, et al. Sleep Staging Monitoring Based on Sonar Smartphone Technology. </w:t>
      </w:r>
      <w:r w:rsidRPr="001E0892">
        <w:rPr>
          <w:i/>
          <w:noProof/>
        </w:rPr>
        <w:t xml:space="preserve">Annu Int Conf IEEE Eng Med Biol Soc. </w:t>
      </w:r>
      <w:r w:rsidRPr="001E0892">
        <w:rPr>
          <w:noProof/>
        </w:rPr>
        <w:t>2019;2019:2230-2233.</w:t>
      </w:r>
    </w:p>
    <w:p w14:paraId="021AFAA1" w14:textId="77777777" w:rsidR="001E0892" w:rsidRPr="001E0892" w:rsidRDefault="001E0892" w:rsidP="001E0892">
      <w:pPr>
        <w:pStyle w:val="EndNoteBibliography"/>
        <w:ind w:left="720" w:hanging="720"/>
        <w:rPr>
          <w:noProof/>
        </w:rPr>
      </w:pPr>
      <w:r w:rsidRPr="001E0892">
        <w:rPr>
          <w:noProof/>
        </w:rPr>
        <w:t>22.</w:t>
      </w:r>
      <w:r w:rsidRPr="001E0892">
        <w:rPr>
          <w:noProof/>
        </w:rPr>
        <w:tab/>
        <w:t xml:space="preserve">Saw AE, Main LC, Gastin PB. Monitoring the athlete training response: subjective self-reported measures trump commonly used objective measures: a systematic review. </w:t>
      </w:r>
      <w:r w:rsidRPr="001E0892">
        <w:rPr>
          <w:i/>
          <w:noProof/>
        </w:rPr>
        <w:t xml:space="preserve">Br J Sports Med. </w:t>
      </w:r>
      <w:r w:rsidRPr="001E0892">
        <w:rPr>
          <w:noProof/>
        </w:rPr>
        <w:t>2016;50(5):281-291.</w:t>
      </w:r>
    </w:p>
    <w:p w14:paraId="05D8AF97" w14:textId="77777777" w:rsidR="001E0892" w:rsidRPr="001E0892" w:rsidRDefault="001E0892" w:rsidP="001E0892">
      <w:pPr>
        <w:pStyle w:val="EndNoteBibliography"/>
        <w:ind w:left="720" w:hanging="720"/>
        <w:rPr>
          <w:noProof/>
        </w:rPr>
      </w:pPr>
      <w:r w:rsidRPr="001E0892">
        <w:rPr>
          <w:noProof/>
        </w:rPr>
        <w:t>23.</w:t>
      </w:r>
      <w:r w:rsidRPr="001E0892">
        <w:rPr>
          <w:noProof/>
        </w:rPr>
        <w:tab/>
        <w:t xml:space="preserve">Haddad M, Stylianides G, Djaoui L, Dellal A, Chamari K. Session-RPE Method for Training Load Monitoring: Validity, Ecological Usefulness, and Influencing Factors. </w:t>
      </w:r>
      <w:r w:rsidRPr="001E0892">
        <w:rPr>
          <w:i/>
          <w:noProof/>
        </w:rPr>
        <w:t xml:space="preserve">Front Neurosci. </w:t>
      </w:r>
      <w:r w:rsidRPr="001E0892">
        <w:rPr>
          <w:noProof/>
        </w:rPr>
        <w:t>2017;11:612.</w:t>
      </w:r>
    </w:p>
    <w:p w14:paraId="53746F96" w14:textId="77777777" w:rsidR="001E0892" w:rsidRPr="001E0892" w:rsidRDefault="001E0892" w:rsidP="001E0892">
      <w:pPr>
        <w:pStyle w:val="EndNoteBibliography"/>
        <w:ind w:left="720" w:hanging="720"/>
        <w:rPr>
          <w:noProof/>
        </w:rPr>
      </w:pPr>
      <w:r w:rsidRPr="001E0892">
        <w:rPr>
          <w:noProof/>
        </w:rPr>
        <w:t>24.</w:t>
      </w:r>
      <w:r w:rsidRPr="001E0892">
        <w:rPr>
          <w:noProof/>
        </w:rPr>
        <w:tab/>
        <w:t xml:space="preserve">Rothschild J, Kilding AE, Stewart T, Plews DJ. Factors influencing substrate oxidation during submaximal cycling: a modelling analysis. </w:t>
      </w:r>
      <w:r w:rsidRPr="001E0892">
        <w:rPr>
          <w:i/>
          <w:noProof/>
        </w:rPr>
        <w:t xml:space="preserve">Sports Med. </w:t>
      </w:r>
      <w:r w:rsidRPr="001E0892">
        <w:rPr>
          <w:noProof/>
        </w:rPr>
        <w:t>2022;In Press.</w:t>
      </w:r>
    </w:p>
    <w:p w14:paraId="7D0F4A67" w14:textId="77777777" w:rsidR="001E0892" w:rsidRPr="001E0892" w:rsidRDefault="001E0892" w:rsidP="001E0892">
      <w:pPr>
        <w:pStyle w:val="EndNoteBibliography"/>
        <w:ind w:left="720" w:hanging="720"/>
        <w:rPr>
          <w:noProof/>
        </w:rPr>
      </w:pPr>
      <w:r w:rsidRPr="001E0892">
        <w:rPr>
          <w:noProof/>
        </w:rPr>
        <w:t>25.</w:t>
      </w:r>
      <w:r w:rsidRPr="001E0892">
        <w:rPr>
          <w:noProof/>
        </w:rPr>
        <w:tab/>
        <w:t xml:space="preserve">Plews DJ, Laursen PB, Kilding AE, Buchheit M. Evaluating training adaptation with heart-rate measures: a methodological comparison. </w:t>
      </w:r>
      <w:r w:rsidRPr="001E0892">
        <w:rPr>
          <w:i/>
          <w:noProof/>
        </w:rPr>
        <w:t xml:space="preserve">Int J Sports Physiol Perform. </w:t>
      </w:r>
      <w:r w:rsidRPr="001E0892">
        <w:rPr>
          <w:noProof/>
        </w:rPr>
        <w:t>2013;8(6):688-691.</w:t>
      </w:r>
    </w:p>
    <w:p w14:paraId="5B06BB88" w14:textId="77777777" w:rsidR="001E0892" w:rsidRPr="001E0892" w:rsidRDefault="001E0892" w:rsidP="001E0892">
      <w:pPr>
        <w:pStyle w:val="EndNoteBibliography"/>
        <w:ind w:left="720" w:hanging="720"/>
        <w:rPr>
          <w:noProof/>
        </w:rPr>
      </w:pPr>
      <w:r w:rsidRPr="001E0892">
        <w:rPr>
          <w:noProof/>
        </w:rPr>
        <w:t>26.</w:t>
      </w:r>
      <w:r w:rsidRPr="001E0892">
        <w:rPr>
          <w:noProof/>
        </w:rPr>
        <w:tab/>
        <w:t xml:space="preserve">Sawczuk T, Jones B, Scantlebury S, Till K. Influence of Perceptions of Sleep on Well-Being in Youth Athletes. </w:t>
      </w:r>
      <w:r w:rsidRPr="001E0892">
        <w:rPr>
          <w:i/>
          <w:noProof/>
        </w:rPr>
        <w:t xml:space="preserve">J Strength Cond Res. </w:t>
      </w:r>
      <w:r w:rsidRPr="001E0892">
        <w:rPr>
          <w:noProof/>
        </w:rPr>
        <w:t>2021;35(4):1066-1073.</w:t>
      </w:r>
    </w:p>
    <w:p w14:paraId="4448A9CE" w14:textId="77777777" w:rsidR="001E0892" w:rsidRPr="001E0892" w:rsidRDefault="001E0892" w:rsidP="001E0892">
      <w:pPr>
        <w:pStyle w:val="EndNoteBibliography"/>
        <w:ind w:left="720" w:hanging="720"/>
        <w:rPr>
          <w:noProof/>
        </w:rPr>
      </w:pPr>
      <w:r w:rsidRPr="001E0892">
        <w:rPr>
          <w:noProof/>
        </w:rPr>
        <w:t>27.</w:t>
      </w:r>
      <w:r w:rsidRPr="001E0892">
        <w:rPr>
          <w:noProof/>
        </w:rPr>
        <w:tab/>
        <w:t xml:space="preserve">Kuhn M, Johnson K. </w:t>
      </w:r>
      <w:r w:rsidRPr="001E0892">
        <w:rPr>
          <w:i/>
          <w:noProof/>
        </w:rPr>
        <w:t>Applied predictive modeling.</w:t>
      </w:r>
      <w:r w:rsidRPr="001E0892">
        <w:rPr>
          <w:noProof/>
        </w:rPr>
        <w:t xml:space="preserve"> Vol 26: Springer; 2013.</w:t>
      </w:r>
    </w:p>
    <w:p w14:paraId="4F6C900E" w14:textId="77777777" w:rsidR="001E0892" w:rsidRPr="001E0892" w:rsidRDefault="001E0892" w:rsidP="001E0892">
      <w:pPr>
        <w:pStyle w:val="EndNoteBibliography"/>
        <w:ind w:left="720" w:hanging="720"/>
        <w:rPr>
          <w:noProof/>
        </w:rPr>
      </w:pPr>
      <w:r w:rsidRPr="001E0892">
        <w:rPr>
          <w:noProof/>
        </w:rPr>
        <w:t>28.</w:t>
      </w:r>
      <w:r w:rsidRPr="001E0892">
        <w:rPr>
          <w:noProof/>
        </w:rPr>
        <w:tab/>
        <w:t xml:space="preserve">James G, Witten D, Hastie T, Tibshirani R. </w:t>
      </w:r>
      <w:r w:rsidRPr="001E0892">
        <w:rPr>
          <w:i/>
          <w:noProof/>
        </w:rPr>
        <w:t>An introduction to statistical learning : with applications in R.</w:t>
      </w:r>
      <w:r w:rsidRPr="001E0892">
        <w:rPr>
          <w:noProof/>
        </w:rPr>
        <w:t xml:space="preserve"> New York: Springer; 2021.</w:t>
      </w:r>
    </w:p>
    <w:p w14:paraId="465C9D95" w14:textId="77777777" w:rsidR="001E0892" w:rsidRPr="001E0892" w:rsidRDefault="001E0892" w:rsidP="001E0892">
      <w:pPr>
        <w:pStyle w:val="EndNoteBibliography"/>
        <w:ind w:left="720" w:hanging="720"/>
        <w:rPr>
          <w:noProof/>
        </w:rPr>
      </w:pPr>
      <w:r w:rsidRPr="001E0892">
        <w:rPr>
          <w:noProof/>
        </w:rPr>
        <w:t>29.</w:t>
      </w:r>
      <w:r w:rsidRPr="001E0892">
        <w:rPr>
          <w:noProof/>
        </w:rPr>
        <w:tab/>
        <w:t xml:space="preserve">Truda G. Quantified Sleep: Machine learning techniques for observational n-of-1 studies. </w:t>
      </w:r>
      <w:r w:rsidRPr="001E0892">
        <w:rPr>
          <w:i/>
          <w:noProof/>
        </w:rPr>
        <w:t xml:space="preserve">arXiv preprint arXiv:2105.06811. </w:t>
      </w:r>
      <w:r w:rsidRPr="001E0892">
        <w:rPr>
          <w:noProof/>
        </w:rPr>
        <w:t>2021.</w:t>
      </w:r>
    </w:p>
    <w:p w14:paraId="71C8F3F1" w14:textId="77777777" w:rsidR="001E0892" w:rsidRPr="001E0892" w:rsidRDefault="001E0892" w:rsidP="001E0892">
      <w:pPr>
        <w:pStyle w:val="EndNoteBibliography"/>
        <w:ind w:left="720" w:hanging="720"/>
        <w:rPr>
          <w:noProof/>
        </w:rPr>
      </w:pPr>
      <w:r w:rsidRPr="001E0892">
        <w:rPr>
          <w:noProof/>
        </w:rPr>
        <w:t>30.</w:t>
      </w:r>
      <w:r w:rsidRPr="001E0892">
        <w:rPr>
          <w:noProof/>
        </w:rPr>
        <w:tab/>
        <w:t xml:space="preserve">Gudivada VN, Rao D, Raghavan VV. Big data driven natural language processing research and applications. </w:t>
      </w:r>
      <w:r w:rsidRPr="001E0892">
        <w:rPr>
          <w:i/>
          <w:noProof/>
        </w:rPr>
        <w:t>Handbook of Statistics.</w:t>
      </w:r>
      <w:r w:rsidRPr="001E0892">
        <w:rPr>
          <w:noProof/>
        </w:rPr>
        <w:t xml:space="preserve"> Vol 33: Elsevier; 2015:203-238.</w:t>
      </w:r>
    </w:p>
    <w:p w14:paraId="71E09283" w14:textId="77777777" w:rsidR="001E0892" w:rsidRPr="001E0892" w:rsidRDefault="001E0892" w:rsidP="001E0892">
      <w:pPr>
        <w:pStyle w:val="EndNoteBibliography"/>
        <w:ind w:left="720" w:hanging="720"/>
        <w:rPr>
          <w:noProof/>
        </w:rPr>
      </w:pPr>
      <w:r w:rsidRPr="001E0892">
        <w:rPr>
          <w:noProof/>
        </w:rPr>
        <w:lastRenderedPageBreak/>
        <w:t>31.</w:t>
      </w:r>
      <w:r w:rsidRPr="001E0892">
        <w:rPr>
          <w:noProof/>
        </w:rPr>
        <w:tab/>
        <w:t xml:space="preserve">Kapoor S, Narayanan A. Leakage and the Reproducibility Crisis in ML-based Science. </w:t>
      </w:r>
      <w:r w:rsidRPr="001E0892">
        <w:rPr>
          <w:i/>
          <w:noProof/>
        </w:rPr>
        <w:t xml:space="preserve">arXiv preprint arXiv:2207.07048. </w:t>
      </w:r>
      <w:r w:rsidRPr="001E0892">
        <w:rPr>
          <w:noProof/>
        </w:rPr>
        <w:t>2022.</w:t>
      </w:r>
    </w:p>
    <w:p w14:paraId="6CBE4DE5" w14:textId="77777777" w:rsidR="001E0892" w:rsidRPr="001E0892" w:rsidRDefault="001E0892" w:rsidP="001E0892">
      <w:pPr>
        <w:pStyle w:val="EndNoteBibliography"/>
        <w:ind w:left="720" w:hanging="720"/>
        <w:rPr>
          <w:noProof/>
        </w:rPr>
      </w:pPr>
      <w:r w:rsidRPr="001E0892">
        <w:rPr>
          <w:noProof/>
        </w:rPr>
        <w:t>32.</w:t>
      </w:r>
      <w:r w:rsidRPr="001E0892">
        <w:rPr>
          <w:noProof/>
        </w:rPr>
        <w:tab/>
        <w:t xml:space="preserve">Yang P, Hwa Yang Y, B Zhou B, Y Zomaya A. A review of ensemble methods in bioinformatics. </w:t>
      </w:r>
      <w:r w:rsidRPr="001E0892">
        <w:rPr>
          <w:i/>
          <w:noProof/>
        </w:rPr>
        <w:t xml:space="preserve">Current Bioinformatics. </w:t>
      </w:r>
      <w:r w:rsidRPr="001E0892">
        <w:rPr>
          <w:noProof/>
        </w:rPr>
        <w:t>2010;5(4):296-308.</w:t>
      </w:r>
    </w:p>
    <w:p w14:paraId="415B2DAD" w14:textId="77777777" w:rsidR="001E0892" w:rsidRPr="001E0892" w:rsidRDefault="001E0892" w:rsidP="001E0892">
      <w:pPr>
        <w:pStyle w:val="EndNoteBibliography"/>
        <w:ind w:left="720" w:hanging="720"/>
        <w:rPr>
          <w:noProof/>
        </w:rPr>
      </w:pPr>
      <w:r w:rsidRPr="001E0892">
        <w:rPr>
          <w:noProof/>
        </w:rPr>
        <w:t>33.</w:t>
      </w:r>
      <w:r w:rsidRPr="001E0892">
        <w:rPr>
          <w:noProof/>
        </w:rPr>
        <w:tab/>
        <w:t xml:space="preserve">Biecek P, Burzykowski T. </w:t>
      </w:r>
      <w:r w:rsidRPr="001E0892">
        <w:rPr>
          <w:i/>
          <w:noProof/>
        </w:rPr>
        <w:t>Explanatory model analysis: Explore, explain and examine predictive models.</w:t>
      </w:r>
      <w:r w:rsidRPr="001E0892">
        <w:rPr>
          <w:noProof/>
        </w:rPr>
        <w:t xml:space="preserve"> Chapman and Hall/CRC; 2021.</w:t>
      </w:r>
    </w:p>
    <w:p w14:paraId="6BD846F9" w14:textId="77777777" w:rsidR="001E0892" w:rsidRPr="001E0892" w:rsidRDefault="001E0892" w:rsidP="001E0892">
      <w:pPr>
        <w:pStyle w:val="EndNoteBibliography"/>
        <w:ind w:left="720" w:hanging="720"/>
        <w:rPr>
          <w:noProof/>
        </w:rPr>
      </w:pPr>
      <w:r w:rsidRPr="001E0892">
        <w:rPr>
          <w:noProof/>
        </w:rPr>
        <w:t>34.</w:t>
      </w:r>
      <w:r w:rsidRPr="001E0892">
        <w:rPr>
          <w:noProof/>
        </w:rPr>
        <w:tab/>
        <w:t xml:space="preserve">Greenwell BM, Boehmke BC, Gray B. Variable Importance Plots-An Introduction to the vip Package. </w:t>
      </w:r>
      <w:r w:rsidRPr="001E0892">
        <w:rPr>
          <w:i/>
          <w:noProof/>
        </w:rPr>
        <w:t xml:space="preserve">R J. </w:t>
      </w:r>
      <w:r w:rsidRPr="001E0892">
        <w:rPr>
          <w:noProof/>
        </w:rPr>
        <w:t>2020;12(1):343.</w:t>
      </w:r>
    </w:p>
    <w:p w14:paraId="722D66DB" w14:textId="77777777" w:rsidR="001E0892" w:rsidRPr="001E0892" w:rsidRDefault="001E0892" w:rsidP="001E0892">
      <w:pPr>
        <w:pStyle w:val="EndNoteBibliography"/>
        <w:ind w:left="720" w:hanging="720"/>
        <w:rPr>
          <w:noProof/>
        </w:rPr>
      </w:pPr>
      <w:r w:rsidRPr="001E0892">
        <w:rPr>
          <w:noProof/>
        </w:rPr>
        <w:t>35.</w:t>
      </w:r>
      <w:r w:rsidRPr="001E0892">
        <w:rPr>
          <w:noProof/>
        </w:rPr>
        <w:tab/>
        <w:t xml:space="preserve">Altini M, Plews D. What is behind changes in resting heart rate and heart rate variability? A large-scale analysis of longitudinal measurements acquired in free-living. </w:t>
      </w:r>
      <w:r w:rsidRPr="001E0892">
        <w:rPr>
          <w:i/>
          <w:noProof/>
        </w:rPr>
        <w:t xml:space="preserve">Sensors. </w:t>
      </w:r>
      <w:r w:rsidRPr="001E0892">
        <w:rPr>
          <w:noProof/>
        </w:rPr>
        <w:t>2021;21(23):7932.</w:t>
      </w:r>
    </w:p>
    <w:p w14:paraId="0AA2F1B6" w14:textId="77777777" w:rsidR="001E0892" w:rsidRPr="001E0892" w:rsidRDefault="001E0892" w:rsidP="001E0892">
      <w:pPr>
        <w:pStyle w:val="EndNoteBibliography"/>
        <w:ind w:left="720" w:hanging="720"/>
        <w:rPr>
          <w:noProof/>
        </w:rPr>
      </w:pPr>
      <w:r w:rsidRPr="001E0892">
        <w:rPr>
          <w:noProof/>
        </w:rPr>
        <w:t>36.</w:t>
      </w:r>
      <w:r w:rsidRPr="001E0892">
        <w:rPr>
          <w:noProof/>
        </w:rPr>
        <w:tab/>
        <w:t xml:space="preserve">Shmueli G. To explain or to predict? </w:t>
      </w:r>
      <w:r w:rsidRPr="001E0892">
        <w:rPr>
          <w:i/>
          <w:noProof/>
        </w:rPr>
        <w:t xml:space="preserve">Statist Sci. </w:t>
      </w:r>
      <w:r w:rsidRPr="001E0892">
        <w:rPr>
          <w:noProof/>
        </w:rPr>
        <w:t>2010;25(3):289-310.</w:t>
      </w:r>
    </w:p>
    <w:p w14:paraId="515FD082" w14:textId="77777777" w:rsidR="001E0892" w:rsidRPr="001E0892" w:rsidRDefault="001E0892" w:rsidP="001E0892">
      <w:pPr>
        <w:pStyle w:val="EndNoteBibliography"/>
        <w:ind w:left="720" w:hanging="720"/>
        <w:rPr>
          <w:noProof/>
        </w:rPr>
      </w:pPr>
      <w:r w:rsidRPr="001E0892">
        <w:rPr>
          <w:noProof/>
        </w:rPr>
        <w:t>37.</w:t>
      </w:r>
      <w:r w:rsidRPr="001E0892">
        <w:rPr>
          <w:noProof/>
        </w:rPr>
        <w:tab/>
        <w:t xml:space="preserve">Kinnunen H, Rantanen A, Kentta T, Koskimaki H. Feasible assessment of recovery and cardiovascular health: accuracy of nocturnal HR and HRV assessed via ring PPG in comparison to medical grade ECG. </w:t>
      </w:r>
      <w:r w:rsidRPr="001E0892">
        <w:rPr>
          <w:i/>
          <w:noProof/>
        </w:rPr>
        <w:t xml:space="preserve">Physiol Meas. </w:t>
      </w:r>
      <w:r w:rsidRPr="001E0892">
        <w:rPr>
          <w:noProof/>
        </w:rPr>
        <w:t>2020;41(4):04NT01.</w:t>
      </w:r>
    </w:p>
    <w:p w14:paraId="192E3EAB" w14:textId="77777777" w:rsidR="001E0892" w:rsidRPr="001E0892" w:rsidRDefault="001E0892" w:rsidP="001E0892">
      <w:pPr>
        <w:pStyle w:val="EndNoteBibliography"/>
        <w:ind w:left="720" w:hanging="720"/>
        <w:rPr>
          <w:noProof/>
        </w:rPr>
      </w:pPr>
      <w:r w:rsidRPr="001E0892">
        <w:rPr>
          <w:noProof/>
        </w:rPr>
        <w:t>38.</w:t>
      </w:r>
      <w:r w:rsidRPr="001E0892">
        <w:rPr>
          <w:noProof/>
        </w:rPr>
        <w:tab/>
        <w:t xml:space="preserve">Plews DJ, Scott B, Altini M, Wood M, Kilding AE, Laursen PB. Comparison of Heart-Rate-Variability Recording With Smartphone Photoplethysmography, Polar H7 Chest Strap, and Electrocardiography. </w:t>
      </w:r>
      <w:r w:rsidRPr="001E0892">
        <w:rPr>
          <w:i/>
          <w:noProof/>
        </w:rPr>
        <w:t xml:space="preserve">Int J Sports Physiol Perform. </w:t>
      </w:r>
      <w:r w:rsidRPr="001E0892">
        <w:rPr>
          <w:noProof/>
        </w:rPr>
        <w:t>2017;12(10):1324-1328.</w:t>
      </w:r>
    </w:p>
    <w:p w14:paraId="4834EA24" w14:textId="77777777" w:rsidR="001E0892" w:rsidRPr="001E0892" w:rsidRDefault="001E0892" w:rsidP="001E0892">
      <w:pPr>
        <w:pStyle w:val="EndNoteBibliography"/>
        <w:ind w:left="720" w:hanging="720"/>
        <w:rPr>
          <w:noProof/>
        </w:rPr>
      </w:pPr>
      <w:r w:rsidRPr="001E0892">
        <w:rPr>
          <w:noProof/>
        </w:rPr>
        <w:t>39.</w:t>
      </w:r>
      <w:r w:rsidRPr="001E0892">
        <w:rPr>
          <w:noProof/>
        </w:rPr>
        <w:tab/>
        <w:t xml:space="preserve">Champagne CM, Bray GA, Kurtz AA, et al. Energy intake and energy expenditure: a controlled study comparing dietitians and non-dietitians. </w:t>
      </w:r>
      <w:r w:rsidRPr="001E0892">
        <w:rPr>
          <w:i/>
          <w:noProof/>
        </w:rPr>
        <w:t xml:space="preserve">J Am Diet Assoc. </w:t>
      </w:r>
      <w:r w:rsidRPr="001E0892">
        <w:rPr>
          <w:noProof/>
        </w:rPr>
        <w:t>2002;102(10):1428-1432.</w:t>
      </w:r>
    </w:p>
    <w:p w14:paraId="43577B0C" w14:textId="77777777" w:rsidR="001E0892" w:rsidRPr="001E0892" w:rsidRDefault="001E0892" w:rsidP="001E0892">
      <w:pPr>
        <w:pStyle w:val="EndNoteBibliography"/>
        <w:ind w:left="720" w:hanging="720"/>
        <w:rPr>
          <w:noProof/>
        </w:rPr>
      </w:pPr>
      <w:r w:rsidRPr="001E0892">
        <w:rPr>
          <w:noProof/>
        </w:rPr>
        <w:t>40.</w:t>
      </w:r>
      <w:r w:rsidRPr="001E0892">
        <w:rPr>
          <w:noProof/>
        </w:rPr>
        <w:tab/>
        <w:t xml:space="preserve">Christodoulou E, Ma J, Collins GS, Steyerberg EW, Verbakel JY, Van Calster B. A systematic review shows no performance benefit of machine learning over logistic regression for clinical prediction models. </w:t>
      </w:r>
      <w:r w:rsidRPr="001E0892">
        <w:rPr>
          <w:i/>
          <w:noProof/>
        </w:rPr>
        <w:t xml:space="preserve">J Clin Epidemiol. </w:t>
      </w:r>
      <w:r w:rsidRPr="001E0892">
        <w:rPr>
          <w:noProof/>
        </w:rPr>
        <w:t>2019;110:12-22.</w:t>
      </w:r>
    </w:p>
    <w:p w14:paraId="405A522E" w14:textId="13E1D43D" w:rsidR="005A6FC6" w:rsidRDefault="00234E26">
      <w:r>
        <w:fldChar w:fldCharType="end"/>
      </w:r>
    </w:p>
    <w:sectPr w:rsidR="005A6FC6" w:rsidSect="009F28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2427"/>
    <w:multiLevelType w:val="multilevel"/>
    <w:tmpl w:val="5CE891D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83FF5"/>
    <w:multiLevelType w:val="multilevel"/>
    <w:tmpl w:val="B664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FC5B61"/>
    <w:multiLevelType w:val="multilevel"/>
    <w:tmpl w:val="C86EB3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C27F03"/>
    <w:multiLevelType w:val="multilevel"/>
    <w:tmpl w:val="BE5C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51FC4"/>
    <w:multiLevelType w:val="multilevel"/>
    <w:tmpl w:val="55A280E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FE4239"/>
    <w:multiLevelType w:val="multilevel"/>
    <w:tmpl w:val="69B4A9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74E2384"/>
    <w:multiLevelType w:val="hybridMultilevel"/>
    <w:tmpl w:val="7CDEE67E"/>
    <w:lvl w:ilvl="0" w:tplc="0BA87EF2">
      <w:start w:val="1"/>
      <w:numFmt w:val="bullet"/>
      <w:lvlText w:val="•"/>
      <w:lvlJc w:val="left"/>
      <w:pPr>
        <w:tabs>
          <w:tab w:val="num" w:pos="720"/>
        </w:tabs>
        <w:ind w:left="720" w:hanging="360"/>
      </w:pPr>
      <w:rPr>
        <w:rFonts w:ascii="Arial" w:hAnsi="Arial" w:hint="default"/>
      </w:rPr>
    </w:lvl>
    <w:lvl w:ilvl="1" w:tplc="88BC2AC6">
      <w:numFmt w:val="bullet"/>
      <w:lvlText w:val="•"/>
      <w:lvlJc w:val="left"/>
      <w:pPr>
        <w:tabs>
          <w:tab w:val="num" w:pos="1440"/>
        </w:tabs>
        <w:ind w:left="1440" w:hanging="360"/>
      </w:pPr>
      <w:rPr>
        <w:rFonts w:ascii="Arial" w:hAnsi="Arial" w:hint="default"/>
      </w:rPr>
    </w:lvl>
    <w:lvl w:ilvl="2" w:tplc="37A06820" w:tentative="1">
      <w:start w:val="1"/>
      <w:numFmt w:val="bullet"/>
      <w:lvlText w:val="•"/>
      <w:lvlJc w:val="left"/>
      <w:pPr>
        <w:tabs>
          <w:tab w:val="num" w:pos="2160"/>
        </w:tabs>
        <w:ind w:left="2160" w:hanging="360"/>
      </w:pPr>
      <w:rPr>
        <w:rFonts w:ascii="Arial" w:hAnsi="Arial" w:hint="default"/>
      </w:rPr>
    </w:lvl>
    <w:lvl w:ilvl="3" w:tplc="F5929DDA" w:tentative="1">
      <w:start w:val="1"/>
      <w:numFmt w:val="bullet"/>
      <w:lvlText w:val="•"/>
      <w:lvlJc w:val="left"/>
      <w:pPr>
        <w:tabs>
          <w:tab w:val="num" w:pos="2880"/>
        </w:tabs>
        <w:ind w:left="2880" w:hanging="360"/>
      </w:pPr>
      <w:rPr>
        <w:rFonts w:ascii="Arial" w:hAnsi="Arial" w:hint="default"/>
      </w:rPr>
    </w:lvl>
    <w:lvl w:ilvl="4" w:tplc="45E86306" w:tentative="1">
      <w:start w:val="1"/>
      <w:numFmt w:val="bullet"/>
      <w:lvlText w:val="•"/>
      <w:lvlJc w:val="left"/>
      <w:pPr>
        <w:tabs>
          <w:tab w:val="num" w:pos="3600"/>
        </w:tabs>
        <w:ind w:left="3600" w:hanging="360"/>
      </w:pPr>
      <w:rPr>
        <w:rFonts w:ascii="Arial" w:hAnsi="Arial" w:hint="default"/>
      </w:rPr>
    </w:lvl>
    <w:lvl w:ilvl="5" w:tplc="6938ECA2" w:tentative="1">
      <w:start w:val="1"/>
      <w:numFmt w:val="bullet"/>
      <w:lvlText w:val="•"/>
      <w:lvlJc w:val="left"/>
      <w:pPr>
        <w:tabs>
          <w:tab w:val="num" w:pos="4320"/>
        </w:tabs>
        <w:ind w:left="4320" w:hanging="360"/>
      </w:pPr>
      <w:rPr>
        <w:rFonts w:ascii="Arial" w:hAnsi="Arial" w:hint="default"/>
      </w:rPr>
    </w:lvl>
    <w:lvl w:ilvl="6" w:tplc="CA8A973C" w:tentative="1">
      <w:start w:val="1"/>
      <w:numFmt w:val="bullet"/>
      <w:lvlText w:val="•"/>
      <w:lvlJc w:val="left"/>
      <w:pPr>
        <w:tabs>
          <w:tab w:val="num" w:pos="5040"/>
        </w:tabs>
        <w:ind w:left="5040" w:hanging="360"/>
      </w:pPr>
      <w:rPr>
        <w:rFonts w:ascii="Arial" w:hAnsi="Arial" w:hint="default"/>
      </w:rPr>
    </w:lvl>
    <w:lvl w:ilvl="7" w:tplc="5182444C" w:tentative="1">
      <w:start w:val="1"/>
      <w:numFmt w:val="bullet"/>
      <w:lvlText w:val="•"/>
      <w:lvlJc w:val="left"/>
      <w:pPr>
        <w:tabs>
          <w:tab w:val="num" w:pos="5760"/>
        </w:tabs>
        <w:ind w:left="5760" w:hanging="360"/>
      </w:pPr>
      <w:rPr>
        <w:rFonts w:ascii="Arial" w:hAnsi="Arial" w:hint="default"/>
      </w:rPr>
    </w:lvl>
    <w:lvl w:ilvl="8" w:tplc="9E14D2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7D79E2"/>
    <w:multiLevelType w:val="multilevel"/>
    <w:tmpl w:val="433E3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553FF4"/>
    <w:multiLevelType w:val="multilevel"/>
    <w:tmpl w:val="67405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B4648C"/>
    <w:multiLevelType w:val="multilevel"/>
    <w:tmpl w:val="2670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5D17B8"/>
    <w:multiLevelType w:val="multilevel"/>
    <w:tmpl w:val="1C4E391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7C3855D3"/>
    <w:multiLevelType w:val="multilevel"/>
    <w:tmpl w:val="78A027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5731898">
    <w:abstractNumId w:val="6"/>
  </w:num>
  <w:num w:numId="2" w16cid:durableId="183443932">
    <w:abstractNumId w:val="0"/>
  </w:num>
  <w:num w:numId="3" w16cid:durableId="1031110559">
    <w:abstractNumId w:val="3"/>
  </w:num>
  <w:num w:numId="4" w16cid:durableId="831410967">
    <w:abstractNumId w:val="11"/>
  </w:num>
  <w:num w:numId="5" w16cid:durableId="920023321">
    <w:abstractNumId w:val="1"/>
  </w:num>
  <w:num w:numId="6" w16cid:durableId="742682139">
    <w:abstractNumId w:val="4"/>
  </w:num>
  <w:num w:numId="7" w16cid:durableId="1376084101">
    <w:abstractNumId w:val="9"/>
  </w:num>
  <w:num w:numId="8" w16cid:durableId="2080861155">
    <w:abstractNumId w:val="10"/>
  </w:num>
  <w:num w:numId="9" w16cid:durableId="1535190414">
    <w:abstractNumId w:val="2"/>
  </w:num>
  <w:num w:numId="10" w16cid:durableId="1142694347">
    <w:abstractNumId w:val="5"/>
  </w:num>
  <w:num w:numId="11" w16cid:durableId="1671374746">
    <w:abstractNumId w:val="7"/>
  </w:num>
  <w:num w:numId="12" w16cid:durableId="11422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p55ax0vv0xfxezdxk5psty0er9rxp9xpwv&quot;&gt;updated refs Sept 2019&lt;record-ids&gt;&lt;item&gt;786&lt;/item&gt;&lt;item&gt;1372&lt;/item&gt;&lt;item&gt;1838&lt;/item&gt;&lt;item&gt;1851&lt;/item&gt;&lt;item&gt;1857&lt;/item&gt;&lt;item&gt;1858&lt;/item&gt;&lt;item&gt;1863&lt;/item&gt;&lt;item&gt;1865&lt;/item&gt;&lt;item&gt;1868&lt;/item&gt;&lt;item&gt;1873&lt;/item&gt;&lt;item&gt;1879&lt;/item&gt;&lt;item&gt;1885&lt;/item&gt;&lt;item&gt;1892&lt;/item&gt;&lt;item&gt;1904&lt;/item&gt;&lt;item&gt;1905&lt;/item&gt;&lt;item&gt;1906&lt;/item&gt;&lt;item&gt;1911&lt;/item&gt;&lt;item&gt;1925&lt;/item&gt;&lt;item&gt;1930&lt;/item&gt;&lt;item&gt;1932&lt;/item&gt;&lt;item&gt;1942&lt;/item&gt;&lt;item&gt;1944&lt;/item&gt;&lt;item&gt;1948&lt;/item&gt;&lt;item&gt;1964&lt;/item&gt;&lt;item&gt;2003&lt;/item&gt;&lt;item&gt;2016&lt;/item&gt;&lt;item&gt;2045&lt;/item&gt;&lt;item&gt;2048&lt;/item&gt;&lt;item&gt;2049&lt;/item&gt;&lt;item&gt;2051&lt;/item&gt;&lt;item&gt;2068&lt;/item&gt;&lt;item&gt;2069&lt;/item&gt;&lt;item&gt;2072&lt;/item&gt;&lt;item&gt;2090&lt;/item&gt;&lt;item&gt;2091&lt;/item&gt;&lt;item&gt;2093&lt;/item&gt;&lt;item&gt;2094&lt;/item&gt;&lt;item&gt;2096&lt;/item&gt;&lt;item&gt;2101&lt;/item&gt;&lt;item&gt;2102&lt;/item&gt;&lt;/record-ids&gt;&lt;/item&gt;&lt;/Libraries&gt;"/>
  </w:docVars>
  <w:rsids>
    <w:rsidRoot w:val="006E7E20"/>
    <w:rsid w:val="00000513"/>
    <w:rsid w:val="00000527"/>
    <w:rsid w:val="0000088F"/>
    <w:rsid w:val="000011C8"/>
    <w:rsid w:val="00002065"/>
    <w:rsid w:val="00002C83"/>
    <w:rsid w:val="00003157"/>
    <w:rsid w:val="0000480C"/>
    <w:rsid w:val="00004A4C"/>
    <w:rsid w:val="00005064"/>
    <w:rsid w:val="00006B1F"/>
    <w:rsid w:val="00007849"/>
    <w:rsid w:val="00010206"/>
    <w:rsid w:val="000108AA"/>
    <w:rsid w:val="00012F5C"/>
    <w:rsid w:val="000141CF"/>
    <w:rsid w:val="000142B6"/>
    <w:rsid w:val="000144FD"/>
    <w:rsid w:val="00015A0F"/>
    <w:rsid w:val="000178E3"/>
    <w:rsid w:val="00020716"/>
    <w:rsid w:val="00021561"/>
    <w:rsid w:val="0002156F"/>
    <w:rsid w:val="00022641"/>
    <w:rsid w:val="00024DA5"/>
    <w:rsid w:val="000250DD"/>
    <w:rsid w:val="00025128"/>
    <w:rsid w:val="000251A9"/>
    <w:rsid w:val="00027051"/>
    <w:rsid w:val="000318AE"/>
    <w:rsid w:val="0003299B"/>
    <w:rsid w:val="000329F8"/>
    <w:rsid w:val="000340C1"/>
    <w:rsid w:val="0003416C"/>
    <w:rsid w:val="00034D74"/>
    <w:rsid w:val="000366F6"/>
    <w:rsid w:val="00040C8F"/>
    <w:rsid w:val="00042B73"/>
    <w:rsid w:val="00042CB4"/>
    <w:rsid w:val="00043712"/>
    <w:rsid w:val="000454A7"/>
    <w:rsid w:val="00046C6C"/>
    <w:rsid w:val="000470B8"/>
    <w:rsid w:val="000503A8"/>
    <w:rsid w:val="00050ED9"/>
    <w:rsid w:val="000522A5"/>
    <w:rsid w:val="000546B8"/>
    <w:rsid w:val="000546CD"/>
    <w:rsid w:val="00056910"/>
    <w:rsid w:val="000605AD"/>
    <w:rsid w:val="000613B4"/>
    <w:rsid w:val="000620DB"/>
    <w:rsid w:val="0006223B"/>
    <w:rsid w:val="00062EFD"/>
    <w:rsid w:val="00064499"/>
    <w:rsid w:val="0006461B"/>
    <w:rsid w:val="00065651"/>
    <w:rsid w:val="00066CB3"/>
    <w:rsid w:val="00067F60"/>
    <w:rsid w:val="000702C9"/>
    <w:rsid w:val="0007404D"/>
    <w:rsid w:val="00074BFD"/>
    <w:rsid w:val="00075FA8"/>
    <w:rsid w:val="00077EF6"/>
    <w:rsid w:val="000801C0"/>
    <w:rsid w:val="000801E2"/>
    <w:rsid w:val="000810F6"/>
    <w:rsid w:val="000814C7"/>
    <w:rsid w:val="000814FC"/>
    <w:rsid w:val="00083F56"/>
    <w:rsid w:val="00090174"/>
    <w:rsid w:val="00092ACE"/>
    <w:rsid w:val="00092DC4"/>
    <w:rsid w:val="00093998"/>
    <w:rsid w:val="0009474A"/>
    <w:rsid w:val="000958E8"/>
    <w:rsid w:val="00096A61"/>
    <w:rsid w:val="00096F10"/>
    <w:rsid w:val="00097B44"/>
    <w:rsid w:val="000A209D"/>
    <w:rsid w:val="000A222D"/>
    <w:rsid w:val="000A2C86"/>
    <w:rsid w:val="000A315E"/>
    <w:rsid w:val="000A4970"/>
    <w:rsid w:val="000A4E6A"/>
    <w:rsid w:val="000A4EE4"/>
    <w:rsid w:val="000A50ED"/>
    <w:rsid w:val="000A62C0"/>
    <w:rsid w:val="000B195C"/>
    <w:rsid w:val="000B39D3"/>
    <w:rsid w:val="000B4530"/>
    <w:rsid w:val="000B4B3E"/>
    <w:rsid w:val="000B4FED"/>
    <w:rsid w:val="000B5B2B"/>
    <w:rsid w:val="000B6893"/>
    <w:rsid w:val="000C0E28"/>
    <w:rsid w:val="000C1277"/>
    <w:rsid w:val="000C1B40"/>
    <w:rsid w:val="000C3908"/>
    <w:rsid w:val="000C419B"/>
    <w:rsid w:val="000C4F98"/>
    <w:rsid w:val="000C5CC1"/>
    <w:rsid w:val="000C60CF"/>
    <w:rsid w:val="000C71B5"/>
    <w:rsid w:val="000C7792"/>
    <w:rsid w:val="000D06F3"/>
    <w:rsid w:val="000D0799"/>
    <w:rsid w:val="000D1D13"/>
    <w:rsid w:val="000D3098"/>
    <w:rsid w:val="000D7AB3"/>
    <w:rsid w:val="000E0433"/>
    <w:rsid w:val="000E1399"/>
    <w:rsid w:val="000E200F"/>
    <w:rsid w:val="000E2B0B"/>
    <w:rsid w:val="000F160A"/>
    <w:rsid w:val="000F5A62"/>
    <w:rsid w:val="000F79AC"/>
    <w:rsid w:val="0010066D"/>
    <w:rsid w:val="00100F71"/>
    <w:rsid w:val="00101583"/>
    <w:rsid w:val="00103509"/>
    <w:rsid w:val="001040F4"/>
    <w:rsid w:val="00105A80"/>
    <w:rsid w:val="00106440"/>
    <w:rsid w:val="00110C6C"/>
    <w:rsid w:val="001117BD"/>
    <w:rsid w:val="00112AA0"/>
    <w:rsid w:val="00114ADB"/>
    <w:rsid w:val="00115AB3"/>
    <w:rsid w:val="0011608F"/>
    <w:rsid w:val="00116338"/>
    <w:rsid w:val="00116F94"/>
    <w:rsid w:val="00117039"/>
    <w:rsid w:val="001213C0"/>
    <w:rsid w:val="00122400"/>
    <w:rsid w:val="0012435D"/>
    <w:rsid w:val="00126837"/>
    <w:rsid w:val="001313E0"/>
    <w:rsid w:val="00131EC6"/>
    <w:rsid w:val="0013241A"/>
    <w:rsid w:val="00132AE4"/>
    <w:rsid w:val="0014154E"/>
    <w:rsid w:val="0014172D"/>
    <w:rsid w:val="00141D63"/>
    <w:rsid w:val="00142066"/>
    <w:rsid w:val="00142D6B"/>
    <w:rsid w:val="001438A6"/>
    <w:rsid w:val="00143BE3"/>
    <w:rsid w:val="00145172"/>
    <w:rsid w:val="00145FDF"/>
    <w:rsid w:val="00147554"/>
    <w:rsid w:val="00150FCB"/>
    <w:rsid w:val="00152BFE"/>
    <w:rsid w:val="001543DB"/>
    <w:rsid w:val="00154C26"/>
    <w:rsid w:val="001572FC"/>
    <w:rsid w:val="001577ED"/>
    <w:rsid w:val="0016022F"/>
    <w:rsid w:val="00163492"/>
    <w:rsid w:val="00163DC6"/>
    <w:rsid w:val="00165BB5"/>
    <w:rsid w:val="00171A0E"/>
    <w:rsid w:val="00171C53"/>
    <w:rsid w:val="00171D11"/>
    <w:rsid w:val="0017261C"/>
    <w:rsid w:val="00173286"/>
    <w:rsid w:val="00174DEB"/>
    <w:rsid w:val="00180268"/>
    <w:rsid w:val="0018055B"/>
    <w:rsid w:val="00180D07"/>
    <w:rsid w:val="00181276"/>
    <w:rsid w:val="001827BB"/>
    <w:rsid w:val="00182BDD"/>
    <w:rsid w:val="00182E6D"/>
    <w:rsid w:val="001832B4"/>
    <w:rsid w:val="00185BA7"/>
    <w:rsid w:val="001905AE"/>
    <w:rsid w:val="00191230"/>
    <w:rsid w:val="00191260"/>
    <w:rsid w:val="00191444"/>
    <w:rsid w:val="0019147C"/>
    <w:rsid w:val="00192B72"/>
    <w:rsid w:val="00192D76"/>
    <w:rsid w:val="00192F62"/>
    <w:rsid w:val="00193C1E"/>
    <w:rsid w:val="00193D5C"/>
    <w:rsid w:val="00194794"/>
    <w:rsid w:val="0019481C"/>
    <w:rsid w:val="00197E9D"/>
    <w:rsid w:val="001A0038"/>
    <w:rsid w:val="001A209B"/>
    <w:rsid w:val="001A4A3E"/>
    <w:rsid w:val="001A6B51"/>
    <w:rsid w:val="001B24DB"/>
    <w:rsid w:val="001B4EBC"/>
    <w:rsid w:val="001B5F27"/>
    <w:rsid w:val="001B61FE"/>
    <w:rsid w:val="001B7AD3"/>
    <w:rsid w:val="001B7F51"/>
    <w:rsid w:val="001C0CA7"/>
    <w:rsid w:val="001C0D72"/>
    <w:rsid w:val="001C1B1B"/>
    <w:rsid w:val="001C1B77"/>
    <w:rsid w:val="001C21B4"/>
    <w:rsid w:val="001C333C"/>
    <w:rsid w:val="001C50BD"/>
    <w:rsid w:val="001C7A30"/>
    <w:rsid w:val="001D0FB2"/>
    <w:rsid w:val="001D1CF5"/>
    <w:rsid w:val="001D2E34"/>
    <w:rsid w:val="001D351F"/>
    <w:rsid w:val="001D3892"/>
    <w:rsid w:val="001D3BF8"/>
    <w:rsid w:val="001D40FE"/>
    <w:rsid w:val="001D6828"/>
    <w:rsid w:val="001D7D4C"/>
    <w:rsid w:val="001E0892"/>
    <w:rsid w:val="001E27B3"/>
    <w:rsid w:val="001E3778"/>
    <w:rsid w:val="001E3BEB"/>
    <w:rsid w:val="001E4A30"/>
    <w:rsid w:val="001E528B"/>
    <w:rsid w:val="001E6BB6"/>
    <w:rsid w:val="001E6DD1"/>
    <w:rsid w:val="001E6EB3"/>
    <w:rsid w:val="001F1B0C"/>
    <w:rsid w:val="001F3FDC"/>
    <w:rsid w:val="001F4B9D"/>
    <w:rsid w:val="001F576C"/>
    <w:rsid w:val="001F66B5"/>
    <w:rsid w:val="001F7058"/>
    <w:rsid w:val="001F7BE4"/>
    <w:rsid w:val="00201392"/>
    <w:rsid w:val="00202714"/>
    <w:rsid w:val="002046A7"/>
    <w:rsid w:val="00204DD6"/>
    <w:rsid w:val="00205471"/>
    <w:rsid w:val="00206639"/>
    <w:rsid w:val="00206744"/>
    <w:rsid w:val="0020701B"/>
    <w:rsid w:val="00207756"/>
    <w:rsid w:val="00210265"/>
    <w:rsid w:val="00211970"/>
    <w:rsid w:val="002157DF"/>
    <w:rsid w:val="002161F4"/>
    <w:rsid w:val="00217BB0"/>
    <w:rsid w:val="00220B2C"/>
    <w:rsid w:val="00221055"/>
    <w:rsid w:val="00223B27"/>
    <w:rsid w:val="00224C5A"/>
    <w:rsid w:val="00226725"/>
    <w:rsid w:val="002314B1"/>
    <w:rsid w:val="0023267D"/>
    <w:rsid w:val="002336F1"/>
    <w:rsid w:val="00234E26"/>
    <w:rsid w:val="00235A0F"/>
    <w:rsid w:val="00236C84"/>
    <w:rsid w:val="00236E39"/>
    <w:rsid w:val="00241A35"/>
    <w:rsid w:val="002428A8"/>
    <w:rsid w:val="00244463"/>
    <w:rsid w:val="002466C4"/>
    <w:rsid w:val="00247B6B"/>
    <w:rsid w:val="002527DD"/>
    <w:rsid w:val="00252E74"/>
    <w:rsid w:val="00253702"/>
    <w:rsid w:val="00253F02"/>
    <w:rsid w:val="00256157"/>
    <w:rsid w:val="00262471"/>
    <w:rsid w:val="00262DC7"/>
    <w:rsid w:val="00262F2D"/>
    <w:rsid w:val="00264127"/>
    <w:rsid w:val="00264482"/>
    <w:rsid w:val="002645F5"/>
    <w:rsid w:val="00264BD4"/>
    <w:rsid w:val="002652E7"/>
    <w:rsid w:val="002657D4"/>
    <w:rsid w:val="00265D8C"/>
    <w:rsid w:val="0026609C"/>
    <w:rsid w:val="0026646C"/>
    <w:rsid w:val="002718C2"/>
    <w:rsid w:val="00271E46"/>
    <w:rsid w:val="0027414B"/>
    <w:rsid w:val="002769AF"/>
    <w:rsid w:val="00282090"/>
    <w:rsid w:val="0028640B"/>
    <w:rsid w:val="0028788D"/>
    <w:rsid w:val="00290A7E"/>
    <w:rsid w:val="0029203E"/>
    <w:rsid w:val="00293ACB"/>
    <w:rsid w:val="002946FA"/>
    <w:rsid w:val="00294D35"/>
    <w:rsid w:val="00297A0C"/>
    <w:rsid w:val="00297CF9"/>
    <w:rsid w:val="00297EC1"/>
    <w:rsid w:val="002A1879"/>
    <w:rsid w:val="002A191F"/>
    <w:rsid w:val="002A47C5"/>
    <w:rsid w:val="002A4BC1"/>
    <w:rsid w:val="002A69B3"/>
    <w:rsid w:val="002A6EB3"/>
    <w:rsid w:val="002A711C"/>
    <w:rsid w:val="002A7E95"/>
    <w:rsid w:val="002B0875"/>
    <w:rsid w:val="002B0ADA"/>
    <w:rsid w:val="002B10B2"/>
    <w:rsid w:val="002B2319"/>
    <w:rsid w:val="002B35E3"/>
    <w:rsid w:val="002B442A"/>
    <w:rsid w:val="002B55EA"/>
    <w:rsid w:val="002B5B59"/>
    <w:rsid w:val="002B75D3"/>
    <w:rsid w:val="002C034F"/>
    <w:rsid w:val="002C1B6C"/>
    <w:rsid w:val="002C2D18"/>
    <w:rsid w:val="002C3936"/>
    <w:rsid w:val="002C3C3C"/>
    <w:rsid w:val="002C615C"/>
    <w:rsid w:val="002C630A"/>
    <w:rsid w:val="002C70C9"/>
    <w:rsid w:val="002D0669"/>
    <w:rsid w:val="002D147A"/>
    <w:rsid w:val="002D33F5"/>
    <w:rsid w:val="002D4064"/>
    <w:rsid w:val="002D49D0"/>
    <w:rsid w:val="002D59DC"/>
    <w:rsid w:val="002D5BB1"/>
    <w:rsid w:val="002D6E50"/>
    <w:rsid w:val="002E1687"/>
    <w:rsid w:val="002E193A"/>
    <w:rsid w:val="002E19C0"/>
    <w:rsid w:val="002E1B6B"/>
    <w:rsid w:val="002E2909"/>
    <w:rsid w:val="002E4247"/>
    <w:rsid w:val="002E440A"/>
    <w:rsid w:val="002E493B"/>
    <w:rsid w:val="002E57FE"/>
    <w:rsid w:val="002E6F57"/>
    <w:rsid w:val="002F193F"/>
    <w:rsid w:val="002F2FAC"/>
    <w:rsid w:val="002F32D0"/>
    <w:rsid w:val="002F3D8B"/>
    <w:rsid w:val="002F6540"/>
    <w:rsid w:val="002F742A"/>
    <w:rsid w:val="002F74F6"/>
    <w:rsid w:val="002F7B9A"/>
    <w:rsid w:val="00300156"/>
    <w:rsid w:val="00300C22"/>
    <w:rsid w:val="003023CC"/>
    <w:rsid w:val="00302BAE"/>
    <w:rsid w:val="00302DC3"/>
    <w:rsid w:val="00303255"/>
    <w:rsid w:val="00305309"/>
    <w:rsid w:val="0030639A"/>
    <w:rsid w:val="003065A4"/>
    <w:rsid w:val="003075EF"/>
    <w:rsid w:val="00314FEE"/>
    <w:rsid w:val="00315D79"/>
    <w:rsid w:val="00317363"/>
    <w:rsid w:val="003222FA"/>
    <w:rsid w:val="0032241E"/>
    <w:rsid w:val="003226A3"/>
    <w:rsid w:val="003250CE"/>
    <w:rsid w:val="00325278"/>
    <w:rsid w:val="003262CD"/>
    <w:rsid w:val="00327D63"/>
    <w:rsid w:val="00330996"/>
    <w:rsid w:val="003362F1"/>
    <w:rsid w:val="00336D81"/>
    <w:rsid w:val="00337DDE"/>
    <w:rsid w:val="00337EE6"/>
    <w:rsid w:val="00340227"/>
    <w:rsid w:val="00340E08"/>
    <w:rsid w:val="00343C66"/>
    <w:rsid w:val="00343C8C"/>
    <w:rsid w:val="00343E3C"/>
    <w:rsid w:val="00344189"/>
    <w:rsid w:val="0034472F"/>
    <w:rsid w:val="00344C43"/>
    <w:rsid w:val="0034634D"/>
    <w:rsid w:val="003465D8"/>
    <w:rsid w:val="00346962"/>
    <w:rsid w:val="0034726C"/>
    <w:rsid w:val="00350769"/>
    <w:rsid w:val="00350CD0"/>
    <w:rsid w:val="00352024"/>
    <w:rsid w:val="00355B09"/>
    <w:rsid w:val="0036005C"/>
    <w:rsid w:val="003613AB"/>
    <w:rsid w:val="003625BC"/>
    <w:rsid w:val="00362BB7"/>
    <w:rsid w:val="003635DF"/>
    <w:rsid w:val="00363993"/>
    <w:rsid w:val="00363ABA"/>
    <w:rsid w:val="00363E77"/>
    <w:rsid w:val="00364452"/>
    <w:rsid w:val="003648BF"/>
    <w:rsid w:val="00365801"/>
    <w:rsid w:val="00366499"/>
    <w:rsid w:val="0037155C"/>
    <w:rsid w:val="003727FA"/>
    <w:rsid w:val="00372CB1"/>
    <w:rsid w:val="00376498"/>
    <w:rsid w:val="00380909"/>
    <w:rsid w:val="00380E41"/>
    <w:rsid w:val="00383D0C"/>
    <w:rsid w:val="003852DD"/>
    <w:rsid w:val="003869CF"/>
    <w:rsid w:val="0038730E"/>
    <w:rsid w:val="00387CC2"/>
    <w:rsid w:val="00390079"/>
    <w:rsid w:val="003904C2"/>
    <w:rsid w:val="003917F7"/>
    <w:rsid w:val="00392D72"/>
    <w:rsid w:val="00393D1E"/>
    <w:rsid w:val="00395030"/>
    <w:rsid w:val="00395F8B"/>
    <w:rsid w:val="003961EA"/>
    <w:rsid w:val="003A0503"/>
    <w:rsid w:val="003A085E"/>
    <w:rsid w:val="003A111B"/>
    <w:rsid w:val="003A1B5F"/>
    <w:rsid w:val="003A3C19"/>
    <w:rsid w:val="003A57B0"/>
    <w:rsid w:val="003A7424"/>
    <w:rsid w:val="003B0136"/>
    <w:rsid w:val="003B045A"/>
    <w:rsid w:val="003B265E"/>
    <w:rsid w:val="003B3211"/>
    <w:rsid w:val="003B3FFE"/>
    <w:rsid w:val="003B427B"/>
    <w:rsid w:val="003B49FD"/>
    <w:rsid w:val="003B50F2"/>
    <w:rsid w:val="003C0302"/>
    <w:rsid w:val="003C097B"/>
    <w:rsid w:val="003C29A9"/>
    <w:rsid w:val="003C2AF3"/>
    <w:rsid w:val="003C461C"/>
    <w:rsid w:val="003C61B2"/>
    <w:rsid w:val="003C6FA3"/>
    <w:rsid w:val="003C7CBE"/>
    <w:rsid w:val="003D20D3"/>
    <w:rsid w:val="003D788F"/>
    <w:rsid w:val="003D7C91"/>
    <w:rsid w:val="003E01F2"/>
    <w:rsid w:val="003E0AC5"/>
    <w:rsid w:val="003E1A87"/>
    <w:rsid w:val="003E2BC6"/>
    <w:rsid w:val="003E3AAF"/>
    <w:rsid w:val="003E3CBA"/>
    <w:rsid w:val="003E5BFC"/>
    <w:rsid w:val="003E78B9"/>
    <w:rsid w:val="003F026D"/>
    <w:rsid w:val="003F1536"/>
    <w:rsid w:val="003F2968"/>
    <w:rsid w:val="003F52E8"/>
    <w:rsid w:val="003F53E8"/>
    <w:rsid w:val="003F57C7"/>
    <w:rsid w:val="003F58C2"/>
    <w:rsid w:val="003F5BEF"/>
    <w:rsid w:val="003F6FF6"/>
    <w:rsid w:val="003F75BD"/>
    <w:rsid w:val="004016FB"/>
    <w:rsid w:val="00402A9B"/>
    <w:rsid w:val="004031FF"/>
    <w:rsid w:val="00403666"/>
    <w:rsid w:val="004039A0"/>
    <w:rsid w:val="00403B42"/>
    <w:rsid w:val="00403FD9"/>
    <w:rsid w:val="004049C7"/>
    <w:rsid w:val="00406120"/>
    <w:rsid w:val="004071F4"/>
    <w:rsid w:val="00410284"/>
    <w:rsid w:val="00410F5E"/>
    <w:rsid w:val="00412343"/>
    <w:rsid w:val="00413968"/>
    <w:rsid w:val="00413EC2"/>
    <w:rsid w:val="00413ED4"/>
    <w:rsid w:val="00415866"/>
    <w:rsid w:val="00415DBB"/>
    <w:rsid w:val="00416322"/>
    <w:rsid w:val="00416C13"/>
    <w:rsid w:val="00416E90"/>
    <w:rsid w:val="0042083F"/>
    <w:rsid w:val="00420D1D"/>
    <w:rsid w:val="00421E74"/>
    <w:rsid w:val="00424349"/>
    <w:rsid w:val="004255CA"/>
    <w:rsid w:val="00426070"/>
    <w:rsid w:val="00427950"/>
    <w:rsid w:val="00433946"/>
    <w:rsid w:val="00434666"/>
    <w:rsid w:val="00435DA1"/>
    <w:rsid w:val="0044032A"/>
    <w:rsid w:val="004406A8"/>
    <w:rsid w:val="00440C6B"/>
    <w:rsid w:val="00440DBA"/>
    <w:rsid w:val="0044364E"/>
    <w:rsid w:val="0044579F"/>
    <w:rsid w:val="00445BEA"/>
    <w:rsid w:val="00446A64"/>
    <w:rsid w:val="00446AB3"/>
    <w:rsid w:val="004470D1"/>
    <w:rsid w:val="004518BD"/>
    <w:rsid w:val="00451DA0"/>
    <w:rsid w:val="0045287C"/>
    <w:rsid w:val="00453902"/>
    <w:rsid w:val="0045737A"/>
    <w:rsid w:val="00460077"/>
    <w:rsid w:val="00461818"/>
    <w:rsid w:val="00463DF4"/>
    <w:rsid w:val="00464432"/>
    <w:rsid w:val="00464E37"/>
    <w:rsid w:val="00464FCB"/>
    <w:rsid w:val="0046597A"/>
    <w:rsid w:val="0046607F"/>
    <w:rsid w:val="00466820"/>
    <w:rsid w:val="0047088D"/>
    <w:rsid w:val="004710CA"/>
    <w:rsid w:val="00471D06"/>
    <w:rsid w:val="00474471"/>
    <w:rsid w:val="00474D8C"/>
    <w:rsid w:val="004757DF"/>
    <w:rsid w:val="0047627B"/>
    <w:rsid w:val="00476AA2"/>
    <w:rsid w:val="004777A7"/>
    <w:rsid w:val="004803AD"/>
    <w:rsid w:val="00481E9F"/>
    <w:rsid w:val="00482116"/>
    <w:rsid w:val="00483347"/>
    <w:rsid w:val="004868B6"/>
    <w:rsid w:val="00487625"/>
    <w:rsid w:val="00490842"/>
    <w:rsid w:val="00491AF0"/>
    <w:rsid w:val="004940EC"/>
    <w:rsid w:val="0049449B"/>
    <w:rsid w:val="00495B97"/>
    <w:rsid w:val="0049674B"/>
    <w:rsid w:val="004977D3"/>
    <w:rsid w:val="00497A60"/>
    <w:rsid w:val="00497D42"/>
    <w:rsid w:val="004A0641"/>
    <w:rsid w:val="004A1D0D"/>
    <w:rsid w:val="004A2B00"/>
    <w:rsid w:val="004A50CF"/>
    <w:rsid w:val="004A7651"/>
    <w:rsid w:val="004A7A9D"/>
    <w:rsid w:val="004B04C1"/>
    <w:rsid w:val="004B0C89"/>
    <w:rsid w:val="004B16AC"/>
    <w:rsid w:val="004B1D23"/>
    <w:rsid w:val="004B28C4"/>
    <w:rsid w:val="004B5496"/>
    <w:rsid w:val="004B5979"/>
    <w:rsid w:val="004B5A87"/>
    <w:rsid w:val="004B677D"/>
    <w:rsid w:val="004B755D"/>
    <w:rsid w:val="004B78C6"/>
    <w:rsid w:val="004C03B8"/>
    <w:rsid w:val="004C0B55"/>
    <w:rsid w:val="004C1778"/>
    <w:rsid w:val="004C21CC"/>
    <w:rsid w:val="004C54BF"/>
    <w:rsid w:val="004C7998"/>
    <w:rsid w:val="004C7FC7"/>
    <w:rsid w:val="004D0D20"/>
    <w:rsid w:val="004D4AB5"/>
    <w:rsid w:val="004D551D"/>
    <w:rsid w:val="004E02D5"/>
    <w:rsid w:val="004E0D09"/>
    <w:rsid w:val="004E23EC"/>
    <w:rsid w:val="004E5677"/>
    <w:rsid w:val="004E5B71"/>
    <w:rsid w:val="004F0706"/>
    <w:rsid w:val="004F159E"/>
    <w:rsid w:val="004F3618"/>
    <w:rsid w:val="004F4781"/>
    <w:rsid w:val="004F4A59"/>
    <w:rsid w:val="00501350"/>
    <w:rsid w:val="00501398"/>
    <w:rsid w:val="00501CFA"/>
    <w:rsid w:val="0050440F"/>
    <w:rsid w:val="00504DCC"/>
    <w:rsid w:val="005057C0"/>
    <w:rsid w:val="00506E0A"/>
    <w:rsid w:val="00510E86"/>
    <w:rsid w:val="00511C75"/>
    <w:rsid w:val="00515D9D"/>
    <w:rsid w:val="005161A3"/>
    <w:rsid w:val="005171B7"/>
    <w:rsid w:val="005219A3"/>
    <w:rsid w:val="0052255C"/>
    <w:rsid w:val="00523D8E"/>
    <w:rsid w:val="005241AA"/>
    <w:rsid w:val="00524299"/>
    <w:rsid w:val="0052472A"/>
    <w:rsid w:val="00524B68"/>
    <w:rsid w:val="00524C5C"/>
    <w:rsid w:val="005304F2"/>
    <w:rsid w:val="00532492"/>
    <w:rsid w:val="00532700"/>
    <w:rsid w:val="00533560"/>
    <w:rsid w:val="00536E5D"/>
    <w:rsid w:val="00537EA9"/>
    <w:rsid w:val="005407E8"/>
    <w:rsid w:val="00540A99"/>
    <w:rsid w:val="00541354"/>
    <w:rsid w:val="0054356A"/>
    <w:rsid w:val="0054447D"/>
    <w:rsid w:val="005463F8"/>
    <w:rsid w:val="00546A3A"/>
    <w:rsid w:val="00547B3B"/>
    <w:rsid w:val="0055060D"/>
    <w:rsid w:val="00552092"/>
    <w:rsid w:val="005538A3"/>
    <w:rsid w:val="00553A31"/>
    <w:rsid w:val="00554DD9"/>
    <w:rsid w:val="0055792C"/>
    <w:rsid w:val="00560348"/>
    <w:rsid w:val="00560BCB"/>
    <w:rsid w:val="00560E94"/>
    <w:rsid w:val="005623DF"/>
    <w:rsid w:val="00562AF7"/>
    <w:rsid w:val="0056329F"/>
    <w:rsid w:val="00563650"/>
    <w:rsid w:val="00564188"/>
    <w:rsid w:val="005651A5"/>
    <w:rsid w:val="005651CF"/>
    <w:rsid w:val="005652E0"/>
    <w:rsid w:val="0056642A"/>
    <w:rsid w:val="00566B5A"/>
    <w:rsid w:val="00566E26"/>
    <w:rsid w:val="00570EEC"/>
    <w:rsid w:val="00575274"/>
    <w:rsid w:val="005775CC"/>
    <w:rsid w:val="005777C4"/>
    <w:rsid w:val="005803AB"/>
    <w:rsid w:val="00583E74"/>
    <w:rsid w:val="005840AB"/>
    <w:rsid w:val="005842AE"/>
    <w:rsid w:val="005849BB"/>
    <w:rsid w:val="00586BD6"/>
    <w:rsid w:val="00587AF7"/>
    <w:rsid w:val="00591909"/>
    <w:rsid w:val="005926E2"/>
    <w:rsid w:val="00593E99"/>
    <w:rsid w:val="005A23AB"/>
    <w:rsid w:val="005A37A6"/>
    <w:rsid w:val="005A43F8"/>
    <w:rsid w:val="005A45E1"/>
    <w:rsid w:val="005A4B82"/>
    <w:rsid w:val="005A5D76"/>
    <w:rsid w:val="005A6BBC"/>
    <w:rsid w:val="005A6FC6"/>
    <w:rsid w:val="005A786E"/>
    <w:rsid w:val="005B02DF"/>
    <w:rsid w:val="005B1E18"/>
    <w:rsid w:val="005B2B5A"/>
    <w:rsid w:val="005B37B5"/>
    <w:rsid w:val="005B4B12"/>
    <w:rsid w:val="005B4EF7"/>
    <w:rsid w:val="005B7C85"/>
    <w:rsid w:val="005C1959"/>
    <w:rsid w:val="005C3D92"/>
    <w:rsid w:val="005C4FF7"/>
    <w:rsid w:val="005C588D"/>
    <w:rsid w:val="005D095E"/>
    <w:rsid w:val="005D1A0C"/>
    <w:rsid w:val="005D2090"/>
    <w:rsid w:val="005D2BA5"/>
    <w:rsid w:val="005D2D44"/>
    <w:rsid w:val="005D2ED4"/>
    <w:rsid w:val="005D37D3"/>
    <w:rsid w:val="005D42C7"/>
    <w:rsid w:val="005E052D"/>
    <w:rsid w:val="005E12B6"/>
    <w:rsid w:val="005E2B68"/>
    <w:rsid w:val="005E61BB"/>
    <w:rsid w:val="005E6542"/>
    <w:rsid w:val="005F1156"/>
    <w:rsid w:val="005F2145"/>
    <w:rsid w:val="005F489B"/>
    <w:rsid w:val="005F509F"/>
    <w:rsid w:val="005F58B2"/>
    <w:rsid w:val="005F5FF4"/>
    <w:rsid w:val="005F6228"/>
    <w:rsid w:val="0060187D"/>
    <w:rsid w:val="00601D38"/>
    <w:rsid w:val="00603D94"/>
    <w:rsid w:val="00604CA7"/>
    <w:rsid w:val="00607BF6"/>
    <w:rsid w:val="00607E07"/>
    <w:rsid w:val="00611590"/>
    <w:rsid w:val="00611835"/>
    <w:rsid w:val="00611DF4"/>
    <w:rsid w:val="006127B3"/>
    <w:rsid w:val="00613618"/>
    <w:rsid w:val="006139CB"/>
    <w:rsid w:val="00615412"/>
    <w:rsid w:val="006170D5"/>
    <w:rsid w:val="00617134"/>
    <w:rsid w:val="006173AD"/>
    <w:rsid w:val="00620A9B"/>
    <w:rsid w:val="006211CC"/>
    <w:rsid w:val="00621220"/>
    <w:rsid w:val="00623D13"/>
    <w:rsid w:val="00626427"/>
    <w:rsid w:val="006265EE"/>
    <w:rsid w:val="00632516"/>
    <w:rsid w:val="00633BEA"/>
    <w:rsid w:val="00634C12"/>
    <w:rsid w:val="00635817"/>
    <w:rsid w:val="00637901"/>
    <w:rsid w:val="0064197A"/>
    <w:rsid w:val="006427D1"/>
    <w:rsid w:val="00646675"/>
    <w:rsid w:val="00646A57"/>
    <w:rsid w:val="00646F19"/>
    <w:rsid w:val="00646FCE"/>
    <w:rsid w:val="00651244"/>
    <w:rsid w:val="00651702"/>
    <w:rsid w:val="006530C9"/>
    <w:rsid w:val="0065386A"/>
    <w:rsid w:val="00653C52"/>
    <w:rsid w:val="00654892"/>
    <w:rsid w:val="00655A23"/>
    <w:rsid w:val="0065628E"/>
    <w:rsid w:val="006638C1"/>
    <w:rsid w:val="00664563"/>
    <w:rsid w:val="006657C9"/>
    <w:rsid w:val="00665E2C"/>
    <w:rsid w:val="006672AF"/>
    <w:rsid w:val="00670E8B"/>
    <w:rsid w:val="00673EF4"/>
    <w:rsid w:val="0068037D"/>
    <w:rsid w:val="00681A4C"/>
    <w:rsid w:val="0068223B"/>
    <w:rsid w:val="0068290D"/>
    <w:rsid w:val="00683AB2"/>
    <w:rsid w:val="00684BAE"/>
    <w:rsid w:val="0068659F"/>
    <w:rsid w:val="00690D64"/>
    <w:rsid w:val="00690FD7"/>
    <w:rsid w:val="0069228F"/>
    <w:rsid w:val="00696C1F"/>
    <w:rsid w:val="00696C51"/>
    <w:rsid w:val="0069786F"/>
    <w:rsid w:val="006A2A0A"/>
    <w:rsid w:val="006A39E9"/>
    <w:rsid w:val="006A5596"/>
    <w:rsid w:val="006A5D63"/>
    <w:rsid w:val="006B0647"/>
    <w:rsid w:val="006B09BE"/>
    <w:rsid w:val="006B25BA"/>
    <w:rsid w:val="006B45AC"/>
    <w:rsid w:val="006B6A2F"/>
    <w:rsid w:val="006C078B"/>
    <w:rsid w:val="006C2C9C"/>
    <w:rsid w:val="006C3D77"/>
    <w:rsid w:val="006C4978"/>
    <w:rsid w:val="006C72AF"/>
    <w:rsid w:val="006C72BB"/>
    <w:rsid w:val="006D0B8B"/>
    <w:rsid w:val="006D0C3E"/>
    <w:rsid w:val="006D1461"/>
    <w:rsid w:val="006D34E7"/>
    <w:rsid w:val="006D432B"/>
    <w:rsid w:val="006D697A"/>
    <w:rsid w:val="006E3C47"/>
    <w:rsid w:val="006E5CB9"/>
    <w:rsid w:val="006E63A1"/>
    <w:rsid w:val="006E6A2A"/>
    <w:rsid w:val="006E7E20"/>
    <w:rsid w:val="006F094C"/>
    <w:rsid w:val="006F2401"/>
    <w:rsid w:val="006F4948"/>
    <w:rsid w:val="006F4E66"/>
    <w:rsid w:val="006F61E0"/>
    <w:rsid w:val="006F6240"/>
    <w:rsid w:val="00701DBA"/>
    <w:rsid w:val="00702342"/>
    <w:rsid w:val="007031E4"/>
    <w:rsid w:val="00705C30"/>
    <w:rsid w:val="00710DA3"/>
    <w:rsid w:val="00714EC5"/>
    <w:rsid w:val="00715303"/>
    <w:rsid w:val="00716D72"/>
    <w:rsid w:val="00717A55"/>
    <w:rsid w:val="0072313F"/>
    <w:rsid w:val="0072323E"/>
    <w:rsid w:val="00725395"/>
    <w:rsid w:val="007258C2"/>
    <w:rsid w:val="007303D0"/>
    <w:rsid w:val="00731118"/>
    <w:rsid w:val="00735ED3"/>
    <w:rsid w:val="00736FAD"/>
    <w:rsid w:val="007376C9"/>
    <w:rsid w:val="00737A4F"/>
    <w:rsid w:val="00737E80"/>
    <w:rsid w:val="00740F12"/>
    <w:rsid w:val="00740FE1"/>
    <w:rsid w:val="00742BEC"/>
    <w:rsid w:val="007434B5"/>
    <w:rsid w:val="00743D13"/>
    <w:rsid w:val="00744998"/>
    <w:rsid w:val="00745AC5"/>
    <w:rsid w:val="00745C51"/>
    <w:rsid w:val="00747CB9"/>
    <w:rsid w:val="00750795"/>
    <w:rsid w:val="00752AEF"/>
    <w:rsid w:val="00753E2C"/>
    <w:rsid w:val="007561D7"/>
    <w:rsid w:val="00760AAA"/>
    <w:rsid w:val="00761375"/>
    <w:rsid w:val="007613F3"/>
    <w:rsid w:val="007617D1"/>
    <w:rsid w:val="00762542"/>
    <w:rsid w:val="00763914"/>
    <w:rsid w:val="00764800"/>
    <w:rsid w:val="00764AD5"/>
    <w:rsid w:val="00765B79"/>
    <w:rsid w:val="0076651A"/>
    <w:rsid w:val="0077173D"/>
    <w:rsid w:val="007723AF"/>
    <w:rsid w:val="00773CB5"/>
    <w:rsid w:val="00775556"/>
    <w:rsid w:val="007760D2"/>
    <w:rsid w:val="00777024"/>
    <w:rsid w:val="0077702E"/>
    <w:rsid w:val="0078130D"/>
    <w:rsid w:val="00781B83"/>
    <w:rsid w:val="00782350"/>
    <w:rsid w:val="00782701"/>
    <w:rsid w:val="0078377E"/>
    <w:rsid w:val="00784282"/>
    <w:rsid w:val="007904F5"/>
    <w:rsid w:val="00790CEA"/>
    <w:rsid w:val="0079125B"/>
    <w:rsid w:val="00791A90"/>
    <w:rsid w:val="007A1176"/>
    <w:rsid w:val="007A1C7D"/>
    <w:rsid w:val="007A3E2E"/>
    <w:rsid w:val="007A64DB"/>
    <w:rsid w:val="007B0484"/>
    <w:rsid w:val="007B0D8F"/>
    <w:rsid w:val="007B10D2"/>
    <w:rsid w:val="007B4FE9"/>
    <w:rsid w:val="007B53B0"/>
    <w:rsid w:val="007C0979"/>
    <w:rsid w:val="007C18EE"/>
    <w:rsid w:val="007C21F1"/>
    <w:rsid w:val="007C25EB"/>
    <w:rsid w:val="007C398F"/>
    <w:rsid w:val="007C5306"/>
    <w:rsid w:val="007C5B42"/>
    <w:rsid w:val="007C767B"/>
    <w:rsid w:val="007D3314"/>
    <w:rsid w:val="007D37D2"/>
    <w:rsid w:val="007D4D5F"/>
    <w:rsid w:val="007D633A"/>
    <w:rsid w:val="007E0A95"/>
    <w:rsid w:val="007E127A"/>
    <w:rsid w:val="007E5DF6"/>
    <w:rsid w:val="007E5EDF"/>
    <w:rsid w:val="007F0CCE"/>
    <w:rsid w:val="007F1003"/>
    <w:rsid w:val="007F1929"/>
    <w:rsid w:val="007F32A9"/>
    <w:rsid w:val="007F4184"/>
    <w:rsid w:val="007F41FE"/>
    <w:rsid w:val="007F531E"/>
    <w:rsid w:val="007F5B1C"/>
    <w:rsid w:val="007F7B85"/>
    <w:rsid w:val="008007CE"/>
    <w:rsid w:val="008007E2"/>
    <w:rsid w:val="00800D43"/>
    <w:rsid w:val="00801095"/>
    <w:rsid w:val="00801F0F"/>
    <w:rsid w:val="0080236E"/>
    <w:rsid w:val="00805D33"/>
    <w:rsid w:val="0081340B"/>
    <w:rsid w:val="00824B1F"/>
    <w:rsid w:val="00824D3D"/>
    <w:rsid w:val="0082631C"/>
    <w:rsid w:val="00827879"/>
    <w:rsid w:val="008307B8"/>
    <w:rsid w:val="00830D53"/>
    <w:rsid w:val="00830E5B"/>
    <w:rsid w:val="008339C0"/>
    <w:rsid w:val="00834199"/>
    <w:rsid w:val="0083549D"/>
    <w:rsid w:val="00836AD6"/>
    <w:rsid w:val="00836FC9"/>
    <w:rsid w:val="00837F88"/>
    <w:rsid w:val="00840422"/>
    <w:rsid w:val="00841122"/>
    <w:rsid w:val="00843184"/>
    <w:rsid w:val="00843A5E"/>
    <w:rsid w:val="00843D7D"/>
    <w:rsid w:val="00843E87"/>
    <w:rsid w:val="00844664"/>
    <w:rsid w:val="00846D26"/>
    <w:rsid w:val="008509F9"/>
    <w:rsid w:val="00851E3E"/>
    <w:rsid w:val="008522FC"/>
    <w:rsid w:val="008524F5"/>
    <w:rsid w:val="008531BA"/>
    <w:rsid w:val="00853476"/>
    <w:rsid w:val="008548E3"/>
    <w:rsid w:val="008553CF"/>
    <w:rsid w:val="008555EA"/>
    <w:rsid w:val="00860F73"/>
    <w:rsid w:val="00861525"/>
    <w:rsid w:val="008635E3"/>
    <w:rsid w:val="00863D73"/>
    <w:rsid w:val="00864E25"/>
    <w:rsid w:val="008667CB"/>
    <w:rsid w:val="00870C5C"/>
    <w:rsid w:val="00871114"/>
    <w:rsid w:val="00871CA9"/>
    <w:rsid w:val="00872CA6"/>
    <w:rsid w:val="00872EF4"/>
    <w:rsid w:val="00873622"/>
    <w:rsid w:val="008740A9"/>
    <w:rsid w:val="0087519B"/>
    <w:rsid w:val="00880543"/>
    <w:rsid w:val="0088126F"/>
    <w:rsid w:val="00881EEA"/>
    <w:rsid w:val="0088325F"/>
    <w:rsid w:val="00886A6B"/>
    <w:rsid w:val="0088752D"/>
    <w:rsid w:val="0089058F"/>
    <w:rsid w:val="00894D01"/>
    <w:rsid w:val="00895792"/>
    <w:rsid w:val="008963F3"/>
    <w:rsid w:val="008A0867"/>
    <w:rsid w:val="008A551F"/>
    <w:rsid w:val="008A5598"/>
    <w:rsid w:val="008A60A7"/>
    <w:rsid w:val="008A613F"/>
    <w:rsid w:val="008B1219"/>
    <w:rsid w:val="008B4E0D"/>
    <w:rsid w:val="008B5480"/>
    <w:rsid w:val="008B597F"/>
    <w:rsid w:val="008B6184"/>
    <w:rsid w:val="008B7061"/>
    <w:rsid w:val="008B79A2"/>
    <w:rsid w:val="008C032B"/>
    <w:rsid w:val="008C49CF"/>
    <w:rsid w:val="008C65E8"/>
    <w:rsid w:val="008C746E"/>
    <w:rsid w:val="008C7C8E"/>
    <w:rsid w:val="008D0E3A"/>
    <w:rsid w:val="008D132A"/>
    <w:rsid w:val="008D1E23"/>
    <w:rsid w:val="008D2DC4"/>
    <w:rsid w:val="008D47CC"/>
    <w:rsid w:val="008D6075"/>
    <w:rsid w:val="008D7280"/>
    <w:rsid w:val="008E0236"/>
    <w:rsid w:val="008E08D0"/>
    <w:rsid w:val="008E0D44"/>
    <w:rsid w:val="008E1959"/>
    <w:rsid w:val="008E32BC"/>
    <w:rsid w:val="008E3C53"/>
    <w:rsid w:val="008E6D32"/>
    <w:rsid w:val="008E7413"/>
    <w:rsid w:val="008F05AB"/>
    <w:rsid w:val="008F24FF"/>
    <w:rsid w:val="008F3258"/>
    <w:rsid w:val="008F76BF"/>
    <w:rsid w:val="009006C9"/>
    <w:rsid w:val="009029A9"/>
    <w:rsid w:val="00903465"/>
    <w:rsid w:val="009042AB"/>
    <w:rsid w:val="00904F6B"/>
    <w:rsid w:val="00905955"/>
    <w:rsid w:val="0090754C"/>
    <w:rsid w:val="00907868"/>
    <w:rsid w:val="00907937"/>
    <w:rsid w:val="0091129D"/>
    <w:rsid w:val="0091166F"/>
    <w:rsid w:val="0091200B"/>
    <w:rsid w:val="00913DE2"/>
    <w:rsid w:val="00914AD6"/>
    <w:rsid w:val="00915ADC"/>
    <w:rsid w:val="0092037A"/>
    <w:rsid w:val="009216E6"/>
    <w:rsid w:val="009216FE"/>
    <w:rsid w:val="00922B2F"/>
    <w:rsid w:val="00923C09"/>
    <w:rsid w:val="00923E69"/>
    <w:rsid w:val="00924B55"/>
    <w:rsid w:val="009250BF"/>
    <w:rsid w:val="009306BF"/>
    <w:rsid w:val="00930BBA"/>
    <w:rsid w:val="00930CC3"/>
    <w:rsid w:val="00931445"/>
    <w:rsid w:val="009314B2"/>
    <w:rsid w:val="009322CA"/>
    <w:rsid w:val="00932ADC"/>
    <w:rsid w:val="00932CC0"/>
    <w:rsid w:val="009341A4"/>
    <w:rsid w:val="00934480"/>
    <w:rsid w:val="00935743"/>
    <w:rsid w:val="00935A89"/>
    <w:rsid w:val="0094174B"/>
    <w:rsid w:val="00941C0C"/>
    <w:rsid w:val="0094206E"/>
    <w:rsid w:val="00942612"/>
    <w:rsid w:val="00942A3F"/>
    <w:rsid w:val="00944303"/>
    <w:rsid w:val="0094536C"/>
    <w:rsid w:val="00945E3D"/>
    <w:rsid w:val="00947426"/>
    <w:rsid w:val="0095057B"/>
    <w:rsid w:val="00950EF2"/>
    <w:rsid w:val="00950FFE"/>
    <w:rsid w:val="00953F62"/>
    <w:rsid w:val="009543B9"/>
    <w:rsid w:val="0095511D"/>
    <w:rsid w:val="00955526"/>
    <w:rsid w:val="009571AA"/>
    <w:rsid w:val="00957FD1"/>
    <w:rsid w:val="00961DAE"/>
    <w:rsid w:val="00964348"/>
    <w:rsid w:val="00967735"/>
    <w:rsid w:val="00972CF1"/>
    <w:rsid w:val="00973FE0"/>
    <w:rsid w:val="009743FA"/>
    <w:rsid w:val="00977016"/>
    <w:rsid w:val="0097751B"/>
    <w:rsid w:val="00982B11"/>
    <w:rsid w:val="009834B3"/>
    <w:rsid w:val="00985467"/>
    <w:rsid w:val="00987CF3"/>
    <w:rsid w:val="00987E92"/>
    <w:rsid w:val="00991A12"/>
    <w:rsid w:val="00991E5E"/>
    <w:rsid w:val="009921AE"/>
    <w:rsid w:val="0099324E"/>
    <w:rsid w:val="00996864"/>
    <w:rsid w:val="009A10B2"/>
    <w:rsid w:val="009A1BB0"/>
    <w:rsid w:val="009A2963"/>
    <w:rsid w:val="009A2BA0"/>
    <w:rsid w:val="009A2D9B"/>
    <w:rsid w:val="009A4732"/>
    <w:rsid w:val="009A4BF0"/>
    <w:rsid w:val="009A4E08"/>
    <w:rsid w:val="009A4F91"/>
    <w:rsid w:val="009A5A01"/>
    <w:rsid w:val="009A6103"/>
    <w:rsid w:val="009A7B16"/>
    <w:rsid w:val="009B382E"/>
    <w:rsid w:val="009B3AB4"/>
    <w:rsid w:val="009B5773"/>
    <w:rsid w:val="009C08E0"/>
    <w:rsid w:val="009C1F02"/>
    <w:rsid w:val="009C213E"/>
    <w:rsid w:val="009C2529"/>
    <w:rsid w:val="009C3FA2"/>
    <w:rsid w:val="009C5632"/>
    <w:rsid w:val="009D2580"/>
    <w:rsid w:val="009D2F7E"/>
    <w:rsid w:val="009D61D1"/>
    <w:rsid w:val="009D62DA"/>
    <w:rsid w:val="009D63A4"/>
    <w:rsid w:val="009E193E"/>
    <w:rsid w:val="009E384F"/>
    <w:rsid w:val="009E59E4"/>
    <w:rsid w:val="009E733A"/>
    <w:rsid w:val="009F049D"/>
    <w:rsid w:val="009F0E78"/>
    <w:rsid w:val="009F281E"/>
    <w:rsid w:val="009F43DA"/>
    <w:rsid w:val="009F5A5E"/>
    <w:rsid w:val="009F5DED"/>
    <w:rsid w:val="009F61CC"/>
    <w:rsid w:val="009F6DE5"/>
    <w:rsid w:val="009F7B2E"/>
    <w:rsid w:val="00A00FC6"/>
    <w:rsid w:val="00A01C66"/>
    <w:rsid w:val="00A03D00"/>
    <w:rsid w:val="00A06451"/>
    <w:rsid w:val="00A119CE"/>
    <w:rsid w:val="00A12047"/>
    <w:rsid w:val="00A132D2"/>
    <w:rsid w:val="00A135D3"/>
    <w:rsid w:val="00A136EA"/>
    <w:rsid w:val="00A155C9"/>
    <w:rsid w:val="00A155CE"/>
    <w:rsid w:val="00A1661D"/>
    <w:rsid w:val="00A16836"/>
    <w:rsid w:val="00A20FAF"/>
    <w:rsid w:val="00A21806"/>
    <w:rsid w:val="00A23C7F"/>
    <w:rsid w:val="00A241C8"/>
    <w:rsid w:val="00A25210"/>
    <w:rsid w:val="00A26BAF"/>
    <w:rsid w:val="00A270C4"/>
    <w:rsid w:val="00A31782"/>
    <w:rsid w:val="00A3278A"/>
    <w:rsid w:val="00A34950"/>
    <w:rsid w:val="00A3590E"/>
    <w:rsid w:val="00A371E7"/>
    <w:rsid w:val="00A41041"/>
    <w:rsid w:val="00A41312"/>
    <w:rsid w:val="00A41315"/>
    <w:rsid w:val="00A437FA"/>
    <w:rsid w:val="00A43F56"/>
    <w:rsid w:val="00A44425"/>
    <w:rsid w:val="00A45AB0"/>
    <w:rsid w:val="00A5061B"/>
    <w:rsid w:val="00A510A3"/>
    <w:rsid w:val="00A51BFA"/>
    <w:rsid w:val="00A53E63"/>
    <w:rsid w:val="00A55ED2"/>
    <w:rsid w:val="00A566A8"/>
    <w:rsid w:val="00A60565"/>
    <w:rsid w:val="00A61F07"/>
    <w:rsid w:val="00A62C7E"/>
    <w:rsid w:val="00A63BC5"/>
    <w:rsid w:val="00A64378"/>
    <w:rsid w:val="00A65916"/>
    <w:rsid w:val="00A66088"/>
    <w:rsid w:val="00A67091"/>
    <w:rsid w:val="00A70664"/>
    <w:rsid w:val="00A71A28"/>
    <w:rsid w:val="00A72C0E"/>
    <w:rsid w:val="00A732C5"/>
    <w:rsid w:val="00A81B28"/>
    <w:rsid w:val="00A82B4F"/>
    <w:rsid w:val="00A82CB1"/>
    <w:rsid w:val="00A84291"/>
    <w:rsid w:val="00A84626"/>
    <w:rsid w:val="00A85F7F"/>
    <w:rsid w:val="00A86315"/>
    <w:rsid w:val="00A87A75"/>
    <w:rsid w:val="00A93998"/>
    <w:rsid w:val="00A93D41"/>
    <w:rsid w:val="00A946A3"/>
    <w:rsid w:val="00A95887"/>
    <w:rsid w:val="00AA2716"/>
    <w:rsid w:val="00AA3646"/>
    <w:rsid w:val="00AA38C6"/>
    <w:rsid w:val="00AA3FCA"/>
    <w:rsid w:val="00AA5A76"/>
    <w:rsid w:val="00AB113E"/>
    <w:rsid w:val="00AB1675"/>
    <w:rsid w:val="00AB1BBD"/>
    <w:rsid w:val="00AB2E7E"/>
    <w:rsid w:val="00AB4CBB"/>
    <w:rsid w:val="00AB5E84"/>
    <w:rsid w:val="00AC2107"/>
    <w:rsid w:val="00AC2EBA"/>
    <w:rsid w:val="00AC3717"/>
    <w:rsid w:val="00AC3937"/>
    <w:rsid w:val="00AC46E7"/>
    <w:rsid w:val="00AC54BF"/>
    <w:rsid w:val="00AC5502"/>
    <w:rsid w:val="00AC5935"/>
    <w:rsid w:val="00AC5E33"/>
    <w:rsid w:val="00AD077C"/>
    <w:rsid w:val="00AD0824"/>
    <w:rsid w:val="00AD1C02"/>
    <w:rsid w:val="00AD2EDF"/>
    <w:rsid w:val="00AD3942"/>
    <w:rsid w:val="00AD4B45"/>
    <w:rsid w:val="00AD4E1C"/>
    <w:rsid w:val="00AD6336"/>
    <w:rsid w:val="00AD7F06"/>
    <w:rsid w:val="00AE0101"/>
    <w:rsid w:val="00AE07AC"/>
    <w:rsid w:val="00AE09F8"/>
    <w:rsid w:val="00AE30A0"/>
    <w:rsid w:val="00AE6447"/>
    <w:rsid w:val="00AE7948"/>
    <w:rsid w:val="00AE7A69"/>
    <w:rsid w:val="00AE7E93"/>
    <w:rsid w:val="00AF116F"/>
    <w:rsid w:val="00AF4EF5"/>
    <w:rsid w:val="00AF56D9"/>
    <w:rsid w:val="00AF7AC6"/>
    <w:rsid w:val="00B0106B"/>
    <w:rsid w:val="00B07FFD"/>
    <w:rsid w:val="00B11B0D"/>
    <w:rsid w:val="00B122C8"/>
    <w:rsid w:val="00B12E66"/>
    <w:rsid w:val="00B15514"/>
    <w:rsid w:val="00B1599C"/>
    <w:rsid w:val="00B15EA2"/>
    <w:rsid w:val="00B20207"/>
    <w:rsid w:val="00B21F46"/>
    <w:rsid w:val="00B2213F"/>
    <w:rsid w:val="00B2580F"/>
    <w:rsid w:val="00B2597E"/>
    <w:rsid w:val="00B26486"/>
    <w:rsid w:val="00B266EA"/>
    <w:rsid w:val="00B31BD2"/>
    <w:rsid w:val="00B3639B"/>
    <w:rsid w:val="00B41D53"/>
    <w:rsid w:val="00B438A7"/>
    <w:rsid w:val="00B43CB3"/>
    <w:rsid w:val="00B444E5"/>
    <w:rsid w:val="00B5101A"/>
    <w:rsid w:val="00B5108D"/>
    <w:rsid w:val="00B513C6"/>
    <w:rsid w:val="00B51B8C"/>
    <w:rsid w:val="00B52BAE"/>
    <w:rsid w:val="00B52E15"/>
    <w:rsid w:val="00B55E37"/>
    <w:rsid w:val="00B57168"/>
    <w:rsid w:val="00B57302"/>
    <w:rsid w:val="00B644AA"/>
    <w:rsid w:val="00B6547A"/>
    <w:rsid w:val="00B67BD5"/>
    <w:rsid w:val="00B67EC8"/>
    <w:rsid w:val="00B67F82"/>
    <w:rsid w:val="00B72C43"/>
    <w:rsid w:val="00B74454"/>
    <w:rsid w:val="00B74886"/>
    <w:rsid w:val="00B757A4"/>
    <w:rsid w:val="00B763B4"/>
    <w:rsid w:val="00B76E24"/>
    <w:rsid w:val="00B8296C"/>
    <w:rsid w:val="00B831E2"/>
    <w:rsid w:val="00B83F70"/>
    <w:rsid w:val="00B852DC"/>
    <w:rsid w:val="00B868A8"/>
    <w:rsid w:val="00B872CD"/>
    <w:rsid w:val="00B90BC8"/>
    <w:rsid w:val="00B91E26"/>
    <w:rsid w:val="00B94624"/>
    <w:rsid w:val="00B95703"/>
    <w:rsid w:val="00B95B42"/>
    <w:rsid w:val="00B96387"/>
    <w:rsid w:val="00B96931"/>
    <w:rsid w:val="00BA0C45"/>
    <w:rsid w:val="00BA3A91"/>
    <w:rsid w:val="00BA40A9"/>
    <w:rsid w:val="00BA673E"/>
    <w:rsid w:val="00BB08C8"/>
    <w:rsid w:val="00BB26AB"/>
    <w:rsid w:val="00BB2DBF"/>
    <w:rsid w:val="00BB3578"/>
    <w:rsid w:val="00BB3D61"/>
    <w:rsid w:val="00BB497A"/>
    <w:rsid w:val="00BB7268"/>
    <w:rsid w:val="00BB7954"/>
    <w:rsid w:val="00BC0788"/>
    <w:rsid w:val="00BC3643"/>
    <w:rsid w:val="00BC4F3E"/>
    <w:rsid w:val="00BC6C7E"/>
    <w:rsid w:val="00BC7DD3"/>
    <w:rsid w:val="00BD27B7"/>
    <w:rsid w:val="00BD5306"/>
    <w:rsid w:val="00BE0D73"/>
    <w:rsid w:val="00BE1C16"/>
    <w:rsid w:val="00BE1FBF"/>
    <w:rsid w:val="00BE3DC8"/>
    <w:rsid w:val="00BE53AE"/>
    <w:rsid w:val="00BE57B5"/>
    <w:rsid w:val="00BE6131"/>
    <w:rsid w:val="00BE6D6E"/>
    <w:rsid w:val="00BE74F5"/>
    <w:rsid w:val="00BF307A"/>
    <w:rsid w:val="00BF31F5"/>
    <w:rsid w:val="00BF45A4"/>
    <w:rsid w:val="00BF6B8D"/>
    <w:rsid w:val="00BF74DA"/>
    <w:rsid w:val="00BF7E12"/>
    <w:rsid w:val="00C00014"/>
    <w:rsid w:val="00C00481"/>
    <w:rsid w:val="00C00699"/>
    <w:rsid w:val="00C024F0"/>
    <w:rsid w:val="00C05B26"/>
    <w:rsid w:val="00C06C4A"/>
    <w:rsid w:val="00C076AA"/>
    <w:rsid w:val="00C078EB"/>
    <w:rsid w:val="00C07B2F"/>
    <w:rsid w:val="00C12E0F"/>
    <w:rsid w:val="00C1344B"/>
    <w:rsid w:val="00C13B48"/>
    <w:rsid w:val="00C13C5F"/>
    <w:rsid w:val="00C14D84"/>
    <w:rsid w:val="00C15DAD"/>
    <w:rsid w:val="00C17A57"/>
    <w:rsid w:val="00C2185F"/>
    <w:rsid w:val="00C22A8D"/>
    <w:rsid w:val="00C22E5D"/>
    <w:rsid w:val="00C24271"/>
    <w:rsid w:val="00C254F4"/>
    <w:rsid w:val="00C277E2"/>
    <w:rsid w:val="00C30B93"/>
    <w:rsid w:val="00C31CD4"/>
    <w:rsid w:val="00C31E1C"/>
    <w:rsid w:val="00C34410"/>
    <w:rsid w:val="00C3476A"/>
    <w:rsid w:val="00C34BA9"/>
    <w:rsid w:val="00C34E50"/>
    <w:rsid w:val="00C35C86"/>
    <w:rsid w:val="00C375D9"/>
    <w:rsid w:val="00C37FFE"/>
    <w:rsid w:val="00C441D0"/>
    <w:rsid w:val="00C45F89"/>
    <w:rsid w:val="00C46A62"/>
    <w:rsid w:val="00C51BD3"/>
    <w:rsid w:val="00C529A9"/>
    <w:rsid w:val="00C5374E"/>
    <w:rsid w:val="00C54458"/>
    <w:rsid w:val="00C57D18"/>
    <w:rsid w:val="00C63476"/>
    <w:rsid w:val="00C635A1"/>
    <w:rsid w:val="00C64625"/>
    <w:rsid w:val="00C64FF2"/>
    <w:rsid w:val="00C66A89"/>
    <w:rsid w:val="00C66E19"/>
    <w:rsid w:val="00C66E6F"/>
    <w:rsid w:val="00C66EF7"/>
    <w:rsid w:val="00C728E9"/>
    <w:rsid w:val="00C729B1"/>
    <w:rsid w:val="00C731BB"/>
    <w:rsid w:val="00C7432E"/>
    <w:rsid w:val="00C752A2"/>
    <w:rsid w:val="00C76493"/>
    <w:rsid w:val="00C769C0"/>
    <w:rsid w:val="00C76ACF"/>
    <w:rsid w:val="00C76D22"/>
    <w:rsid w:val="00C77DB0"/>
    <w:rsid w:val="00C801FD"/>
    <w:rsid w:val="00C814F0"/>
    <w:rsid w:val="00C81B78"/>
    <w:rsid w:val="00C81FA9"/>
    <w:rsid w:val="00C82DA5"/>
    <w:rsid w:val="00C83DD8"/>
    <w:rsid w:val="00C84AED"/>
    <w:rsid w:val="00C86A2F"/>
    <w:rsid w:val="00C87AB5"/>
    <w:rsid w:val="00C92538"/>
    <w:rsid w:val="00C94B64"/>
    <w:rsid w:val="00C954D9"/>
    <w:rsid w:val="00CA0EEA"/>
    <w:rsid w:val="00CA1160"/>
    <w:rsid w:val="00CA29D0"/>
    <w:rsid w:val="00CA7339"/>
    <w:rsid w:val="00CB3AA8"/>
    <w:rsid w:val="00CB3CBF"/>
    <w:rsid w:val="00CB5F81"/>
    <w:rsid w:val="00CB6380"/>
    <w:rsid w:val="00CB671F"/>
    <w:rsid w:val="00CB7144"/>
    <w:rsid w:val="00CB717C"/>
    <w:rsid w:val="00CC1423"/>
    <w:rsid w:val="00CC1F51"/>
    <w:rsid w:val="00CC36B1"/>
    <w:rsid w:val="00CC5401"/>
    <w:rsid w:val="00CC6FA0"/>
    <w:rsid w:val="00CD1010"/>
    <w:rsid w:val="00CD2253"/>
    <w:rsid w:val="00CD2614"/>
    <w:rsid w:val="00CD35A6"/>
    <w:rsid w:val="00CD47E7"/>
    <w:rsid w:val="00CD72CF"/>
    <w:rsid w:val="00CE1930"/>
    <w:rsid w:val="00CE1D7A"/>
    <w:rsid w:val="00CE3F3C"/>
    <w:rsid w:val="00CE403B"/>
    <w:rsid w:val="00CE5198"/>
    <w:rsid w:val="00CF0EFD"/>
    <w:rsid w:val="00CF131D"/>
    <w:rsid w:val="00CF1A6C"/>
    <w:rsid w:val="00CF35BC"/>
    <w:rsid w:val="00CF7FDF"/>
    <w:rsid w:val="00D02315"/>
    <w:rsid w:val="00D03434"/>
    <w:rsid w:val="00D034DA"/>
    <w:rsid w:val="00D03E4B"/>
    <w:rsid w:val="00D0734D"/>
    <w:rsid w:val="00D10866"/>
    <w:rsid w:val="00D11A03"/>
    <w:rsid w:val="00D11B5F"/>
    <w:rsid w:val="00D12941"/>
    <w:rsid w:val="00D154B6"/>
    <w:rsid w:val="00D162EB"/>
    <w:rsid w:val="00D1783B"/>
    <w:rsid w:val="00D20C66"/>
    <w:rsid w:val="00D2255E"/>
    <w:rsid w:val="00D257D6"/>
    <w:rsid w:val="00D26F09"/>
    <w:rsid w:val="00D276EE"/>
    <w:rsid w:val="00D33555"/>
    <w:rsid w:val="00D35B20"/>
    <w:rsid w:val="00D35BF2"/>
    <w:rsid w:val="00D36969"/>
    <w:rsid w:val="00D37232"/>
    <w:rsid w:val="00D37C12"/>
    <w:rsid w:val="00D44C99"/>
    <w:rsid w:val="00D4736E"/>
    <w:rsid w:val="00D532EB"/>
    <w:rsid w:val="00D53D1F"/>
    <w:rsid w:val="00D566C2"/>
    <w:rsid w:val="00D569F2"/>
    <w:rsid w:val="00D56A3D"/>
    <w:rsid w:val="00D57530"/>
    <w:rsid w:val="00D61A97"/>
    <w:rsid w:val="00D61DFB"/>
    <w:rsid w:val="00D629F3"/>
    <w:rsid w:val="00D630AC"/>
    <w:rsid w:val="00D63670"/>
    <w:rsid w:val="00D65BB4"/>
    <w:rsid w:val="00D676F8"/>
    <w:rsid w:val="00D67A35"/>
    <w:rsid w:val="00D67D8F"/>
    <w:rsid w:val="00D713AC"/>
    <w:rsid w:val="00D71DA3"/>
    <w:rsid w:val="00D72CCA"/>
    <w:rsid w:val="00D7444F"/>
    <w:rsid w:val="00D74D2C"/>
    <w:rsid w:val="00D75D80"/>
    <w:rsid w:val="00D765DB"/>
    <w:rsid w:val="00D80682"/>
    <w:rsid w:val="00D8121A"/>
    <w:rsid w:val="00D813CD"/>
    <w:rsid w:val="00D85616"/>
    <w:rsid w:val="00D87686"/>
    <w:rsid w:val="00D90F71"/>
    <w:rsid w:val="00D92989"/>
    <w:rsid w:val="00D92BF4"/>
    <w:rsid w:val="00D95125"/>
    <w:rsid w:val="00DA13DE"/>
    <w:rsid w:val="00DA1A46"/>
    <w:rsid w:val="00DA21BB"/>
    <w:rsid w:val="00DA2484"/>
    <w:rsid w:val="00DA3972"/>
    <w:rsid w:val="00DA3F4C"/>
    <w:rsid w:val="00DA49E1"/>
    <w:rsid w:val="00DA535C"/>
    <w:rsid w:val="00DA5B56"/>
    <w:rsid w:val="00DA5BCB"/>
    <w:rsid w:val="00DB289B"/>
    <w:rsid w:val="00DB2C28"/>
    <w:rsid w:val="00DB4106"/>
    <w:rsid w:val="00DB4548"/>
    <w:rsid w:val="00DB454D"/>
    <w:rsid w:val="00DB5C59"/>
    <w:rsid w:val="00DB6025"/>
    <w:rsid w:val="00DB7AEA"/>
    <w:rsid w:val="00DC07AE"/>
    <w:rsid w:val="00DC0FBB"/>
    <w:rsid w:val="00DC1966"/>
    <w:rsid w:val="00DC2612"/>
    <w:rsid w:val="00DC3A89"/>
    <w:rsid w:val="00DC4504"/>
    <w:rsid w:val="00DC4783"/>
    <w:rsid w:val="00DC5CA1"/>
    <w:rsid w:val="00DD0D0E"/>
    <w:rsid w:val="00DD1BC5"/>
    <w:rsid w:val="00DD3021"/>
    <w:rsid w:val="00DD4CD2"/>
    <w:rsid w:val="00DD5031"/>
    <w:rsid w:val="00DD73EC"/>
    <w:rsid w:val="00DD75F6"/>
    <w:rsid w:val="00DD77AB"/>
    <w:rsid w:val="00DE1D2A"/>
    <w:rsid w:val="00DE2C3A"/>
    <w:rsid w:val="00DE33BD"/>
    <w:rsid w:val="00DE492E"/>
    <w:rsid w:val="00DE5697"/>
    <w:rsid w:val="00DE59B1"/>
    <w:rsid w:val="00DF125C"/>
    <w:rsid w:val="00DF2A80"/>
    <w:rsid w:val="00DF5B90"/>
    <w:rsid w:val="00DF6391"/>
    <w:rsid w:val="00DF7626"/>
    <w:rsid w:val="00E00B99"/>
    <w:rsid w:val="00E00DE5"/>
    <w:rsid w:val="00E01523"/>
    <w:rsid w:val="00E017DB"/>
    <w:rsid w:val="00E019A6"/>
    <w:rsid w:val="00E02D30"/>
    <w:rsid w:val="00E12776"/>
    <w:rsid w:val="00E130DC"/>
    <w:rsid w:val="00E138A1"/>
    <w:rsid w:val="00E15D44"/>
    <w:rsid w:val="00E16B88"/>
    <w:rsid w:val="00E216D1"/>
    <w:rsid w:val="00E225BB"/>
    <w:rsid w:val="00E228FD"/>
    <w:rsid w:val="00E233B6"/>
    <w:rsid w:val="00E23B15"/>
    <w:rsid w:val="00E242BE"/>
    <w:rsid w:val="00E26791"/>
    <w:rsid w:val="00E307B6"/>
    <w:rsid w:val="00E33E58"/>
    <w:rsid w:val="00E34263"/>
    <w:rsid w:val="00E345B0"/>
    <w:rsid w:val="00E34F0F"/>
    <w:rsid w:val="00E401B1"/>
    <w:rsid w:val="00E40B2C"/>
    <w:rsid w:val="00E41972"/>
    <w:rsid w:val="00E4624F"/>
    <w:rsid w:val="00E4686F"/>
    <w:rsid w:val="00E46B39"/>
    <w:rsid w:val="00E51792"/>
    <w:rsid w:val="00E51825"/>
    <w:rsid w:val="00E51B92"/>
    <w:rsid w:val="00E54C48"/>
    <w:rsid w:val="00E54ED2"/>
    <w:rsid w:val="00E611C0"/>
    <w:rsid w:val="00E64011"/>
    <w:rsid w:val="00E655E1"/>
    <w:rsid w:val="00E65872"/>
    <w:rsid w:val="00E65936"/>
    <w:rsid w:val="00E66B58"/>
    <w:rsid w:val="00E66D18"/>
    <w:rsid w:val="00E67153"/>
    <w:rsid w:val="00E717F2"/>
    <w:rsid w:val="00E719D8"/>
    <w:rsid w:val="00E72EE9"/>
    <w:rsid w:val="00E73D0C"/>
    <w:rsid w:val="00E76102"/>
    <w:rsid w:val="00E80621"/>
    <w:rsid w:val="00E81DD8"/>
    <w:rsid w:val="00E8206A"/>
    <w:rsid w:val="00E825D2"/>
    <w:rsid w:val="00E8357D"/>
    <w:rsid w:val="00E858D8"/>
    <w:rsid w:val="00E86E07"/>
    <w:rsid w:val="00E8756B"/>
    <w:rsid w:val="00E92BAC"/>
    <w:rsid w:val="00E930A3"/>
    <w:rsid w:val="00E939D2"/>
    <w:rsid w:val="00E93BDD"/>
    <w:rsid w:val="00E93D53"/>
    <w:rsid w:val="00E94286"/>
    <w:rsid w:val="00E94E02"/>
    <w:rsid w:val="00E95122"/>
    <w:rsid w:val="00E96ECC"/>
    <w:rsid w:val="00E97196"/>
    <w:rsid w:val="00E978FB"/>
    <w:rsid w:val="00E97A7F"/>
    <w:rsid w:val="00E97D85"/>
    <w:rsid w:val="00EA048C"/>
    <w:rsid w:val="00EA1EBD"/>
    <w:rsid w:val="00EA3939"/>
    <w:rsid w:val="00EA5A40"/>
    <w:rsid w:val="00EA6753"/>
    <w:rsid w:val="00EA6E85"/>
    <w:rsid w:val="00EA7BAD"/>
    <w:rsid w:val="00EB03A8"/>
    <w:rsid w:val="00EB03B0"/>
    <w:rsid w:val="00EB05C7"/>
    <w:rsid w:val="00EB0798"/>
    <w:rsid w:val="00EB1261"/>
    <w:rsid w:val="00EB128A"/>
    <w:rsid w:val="00EB190C"/>
    <w:rsid w:val="00EB21AC"/>
    <w:rsid w:val="00EB21BC"/>
    <w:rsid w:val="00EB413C"/>
    <w:rsid w:val="00EB5BCD"/>
    <w:rsid w:val="00EB61F5"/>
    <w:rsid w:val="00EB6B20"/>
    <w:rsid w:val="00EB6D03"/>
    <w:rsid w:val="00EB778E"/>
    <w:rsid w:val="00EC2BC3"/>
    <w:rsid w:val="00EC37F5"/>
    <w:rsid w:val="00EC53F5"/>
    <w:rsid w:val="00EC61A4"/>
    <w:rsid w:val="00EC6261"/>
    <w:rsid w:val="00EC71E2"/>
    <w:rsid w:val="00ED3552"/>
    <w:rsid w:val="00ED4971"/>
    <w:rsid w:val="00ED5711"/>
    <w:rsid w:val="00ED6648"/>
    <w:rsid w:val="00ED6BEA"/>
    <w:rsid w:val="00ED7E5A"/>
    <w:rsid w:val="00EE0076"/>
    <w:rsid w:val="00EE19D9"/>
    <w:rsid w:val="00EE3B1B"/>
    <w:rsid w:val="00EE6FDF"/>
    <w:rsid w:val="00EE7255"/>
    <w:rsid w:val="00EF33A1"/>
    <w:rsid w:val="00EF3D53"/>
    <w:rsid w:val="00EF5729"/>
    <w:rsid w:val="00EF61A7"/>
    <w:rsid w:val="00EF6B0F"/>
    <w:rsid w:val="00EF6F40"/>
    <w:rsid w:val="00EF7770"/>
    <w:rsid w:val="00F00BEA"/>
    <w:rsid w:val="00F012BA"/>
    <w:rsid w:val="00F01D21"/>
    <w:rsid w:val="00F023D5"/>
    <w:rsid w:val="00F02B73"/>
    <w:rsid w:val="00F05AE4"/>
    <w:rsid w:val="00F07165"/>
    <w:rsid w:val="00F1036A"/>
    <w:rsid w:val="00F12A53"/>
    <w:rsid w:val="00F17669"/>
    <w:rsid w:val="00F20AF7"/>
    <w:rsid w:val="00F20DD8"/>
    <w:rsid w:val="00F2144D"/>
    <w:rsid w:val="00F24947"/>
    <w:rsid w:val="00F305FA"/>
    <w:rsid w:val="00F32A1D"/>
    <w:rsid w:val="00F33E8E"/>
    <w:rsid w:val="00F34327"/>
    <w:rsid w:val="00F35F00"/>
    <w:rsid w:val="00F36A69"/>
    <w:rsid w:val="00F36B38"/>
    <w:rsid w:val="00F4227D"/>
    <w:rsid w:val="00F4331A"/>
    <w:rsid w:val="00F43508"/>
    <w:rsid w:val="00F436F3"/>
    <w:rsid w:val="00F43BF1"/>
    <w:rsid w:val="00F44D90"/>
    <w:rsid w:val="00F51599"/>
    <w:rsid w:val="00F53279"/>
    <w:rsid w:val="00F544FD"/>
    <w:rsid w:val="00F54A82"/>
    <w:rsid w:val="00F54EE0"/>
    <w:rsid w:val="00F5574D"/>
    <w:rsid w:val="00F574ED"/>
    <w:rsid w:val="00F61C1B"/>
    <w:rsid w:val="00F63520"/>
    <w:rsid w:val="00F66E23"/>
    <w:rsid w:val="00F672E5"/>
    <w:rsid w:val="00F7117E"/>
    <w:rsid w:val="00F71483"/>
    <w:rsid w:val="00F717C6"/>
    <w:rsid w:val="00F72C94"/>
    <w:rsid w:val="00F73292"/>
    <w:rsid w:val="00F75EA3"/>
    <w:rsid w:val="00F7661E"/>
    <w:rsid w:val="00F76A2B"/>
    <w:rsid w:val="00F776B9"/>
    <w:rsid w:val="00F77F6A"/>
    <w:rsid w:val="00F82FE1"/>
    <w:rsid w:val="00F86761"/>
    <w:rsid w:val="00F87A2C"/>
    <w:rsid w:val="00F87E17"/>
    <w:rsid w:val="00F90507"/>
    <w:rsid w:val="00F9100C"/>
    <w:rsid w:val="00F914B0"/>
    <w:rsid w:val="00F94240"/>
    <w:rsid w:val="00F9592C"/>
    <w:rsid w:val="00FA0507"/>
    <w:rsid w:val="00FA1245"/>
    <w:rsid w:val="00FA2D70"/>
    <w:rsid w:val="00FA2F7A"/>
    <w:rsid w:val="00FA4647"/>
    <w:rsid w:val="00FA7465"/>
    <w:rsid w:val="00FA771C"/>
    <w:rsid w:val="00FB285F"/>
    <w:rsid w:val="00FB2984"/>
    <w:rsid w:val="00FB4589"/>
    <w:rsid w:val="00FC11CF"/>
    <w:rsid w:val="00FC4152"/>
    <w:rsid w:val="00FC4429"/>
    <w:rsid w:val="00FD1759"/>
    <w:rsid w:val="00FD3B0B"/>
    <w:rsid w:val="00FD6556"/>
    <w:rsid w:val="00FD6C16"/>
    <w:rsid w:val="00FD7444"/>
    <w:rsid w:val="00FE15D2"/>
    <w:rsid w:val="00FE1636"/>
    <w:rsid w:val="00FE1644"/>
    <w:rsid w:val="00FE29BA"/>
    <w:rsid w:val="00FE5014"/>
    <w:rsid w:val="00FE58B2"/>
    <w:rsid w:val="00FE7A91"/>
    <w:rsid w:val="00FF0446"/>
    <w:rsid w:val="00FF419F"/>
    <w:rsid w:val="00FF4FF7"/>
    <w:rsid w:val="00FF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5AAB9"/>
  <w15:chartTrackingRefBased/>
  <w15:docId w15:val="{8A0840E5-1701-B049-BE21-E9B704C5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C0C"/>
  </w:style>
  <w:style w:type="paragraph" w:styleId="Heading1">
    <w:name w:val="heading 1"/>
    <w:basedOn w:val="Normal"/>
    <w:next w:val="Normal"/>
    <w:link w:val="Heading1Char"/>
    <w:uiPriority w:val="9"/>
    <w:qFormat/>
    <w:rsid w:val="009F61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61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6A6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34E26"/>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34E26"/>
    <w:rPr>
      <w:rFonts w:ascii="Calibri" w:hAnsi="Calibri" w:cs="Calibri"/>
    </w:rPr>
  </w:style>
  <w:style w:type="paragraph" w:customStyle="1" w:styleId="EndNoteBibliography">
    <w:name w:val="EndNote Bibliography"/>
    <w:basedOn w:val="Normal"/>
    <w:link w:val="EndNoteBibliographyChar"/>
    <w:rsid w:val="00234E26"/>
    <w:rPr>
      <w:rFonts w:ascii="Calibri" w:hAnsi="Calibri" w:cs="Calibri"/>
    </w:rPr>
  </w:style>
  <w:style w:type="character" w:customStyle="1" w:styleId="EndNoteBibliographyChar">
    <w:name w:val="EndNote Bibliography Char"/>
    <w:basedOn w:val="DefaultParagraphFont"/>
    <w:link w:val="EndNoteBibliography"/>
    <w:rsid w:val="00234E26"/>
    <w:rPr>
      <w:rFonts w:ascii="Calibri" w:hAnsi="Calibri" w:cs="Calibri"/>
    </w:rPr>
  </w:style>
  <w:style w:type="character" w:styleId="Hyperlink">
    <w:name w:val="Hyperlink"/>
    <w:basedOn w:val="DefaultParagraphFont"/>
    <w:uiPriority w:val="99"/>
    <w:unhideWhenUsed/>
    <w:rsid w:val="009D61D1"/>
    <w:rPr>
      <w:color w:val="0563C1" w:themeColor="hyperlink"/>
      <w:u w:val="single"/>
    </w:rPr>
  </w:style>
  <w:style w:type="character" w:styleId="UnresolvedMention">
    <w:name w:val="Unresolved Mention"/>
    <w:basedOn w:val="DefaultParagraphFont"/>
    <w:uiPriority w:val="99"/>
    <w:semiHidden/>
    <w:unhideWhenUsed/>
    <w:rsid w:val="009D61D1"/>
    <w:rPr>
      <w:color w:val="605E5C"/>
      <w:shd w:val="clear" w:color="auto" w:fill="E1DFDD"/>
    </w:rPr>
  </w:style>
  <w:style w:type="paragraph" w:styleId="NormalWeb">
    <w:name w:val="Normal (Web)"/>
    <w:basedOn w:val="Normal"/>
    <w:uiPriority w:val="99"/>
    <w:unhideWhenUsed/>
    <w:rsid w:val="00262F2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01CFA"/>
    <w:rPr>
      <w:b/>
      <w:bCs/>
    </w:rPr>
  </w:style>
  <w:style w:type="character" w:styleId="Emphasis">
    <w:name w:val="Emphasis"/>
    <w:basedOn w:val="DefaultParagraphFont"/>
    <w:uiPriority w:val="20"/>
    <w:qFormat/>
    <w:rsid w:val="00501CFA"/>
    <w:rPr>
      <w:i/>
      <w:iCs/>
    </w:rPr>
  </w:style>
  <w:style w:type="character" w:styleId="FollowedHyperlink">
    <w:name w:val="FollowedHyperlink"/>
    <w:basedOn w:val="DefaultParagraphFont"/>
    <w:uiPriority w:val="99"/>
    <w:semiHidden/>
    <w:unhideWhenUsed/>
    <w:rsid w:val="008B7061"/>
    <w:rPr>
      <w:color w:val="954F72" w:themeColor="followedHyperlink"/>
      <w:u w:val="single"/>
    </w:rPr>
  </w:style>
  <w:style w:type="table" w:styleId="TableGrid">
    <w:name w:val="Table Grid"/>
    <w:basedOn w:val="TableNormal"/>
    <w:uiPriority w:val="39"/>
    <w:rsid w:val="00546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61C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F61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F61CC"/>
    <w:pPr>
      <w:spacing w:before="480" w:line="276" w:lineRule="auto"/>
      <w:outlineLvl w:val="9"/>
    </w:pPr>
    <w:rPr>
      <w:b/>
      <w:bCs/>
      <w:sz w:val="28"/>
      <w:szCs w:val="28"/>
    </w:rPr>
  </w:style>
  <w:style w:type="paragraph" w:styleId="TOC1">
    <w:name w:val="toc 1"/>
    <w:basedOn w:val="Normal"/>
    <w:next w:val="Normal"/>
    <w:autoRedefine/>
    <w:uiPriority w:val="39"/>
    <w:unhideWhenUsed/>
    <w:rsid w:val="009F61CC"/>
    <w:pPr>
      <w:spacing w:before="120"/>
    </w:pPr>
    <w:rPr>
      <w:rFonts w:cstheme="minorHAnsi"/>
      <w:b/>
      <w:bCs/>
      <w:i/>
      <w:iCs/>
    </w:rPr>
  </w:style>
  <w:style w:type="paragraph" w:styleId="TOC2">
    <w:name w:val="toc 2"/>
    <w:basedOn w:val="Normal"/>
    <w:next w:val="Normal"/>
    <w:autoRedefine/>
    <w:uiPriority w:val="39"/>
    <w:unhideWhenUsed/>
    <w:rsid w:val="009F61CC"/>
    <w:pPr>
      <w:spacing w:before="120"/>
      <w:ind w:left="240"/>
    </w:pPr>
    <w:rPr>
      <w:rFonts w:cstheme="minorHAnsi"/>
      <w:b/>
      <w:bCs/>
      <w:sz w:val="22"/>
      <w:szCs w:val="22"/>
    </w:rPr>
  </w:style>
  <w:style w:type="paragraph" w:styleId="TOC3">
    <w:name w:val="toc 3"/>
    <w:basedOn w:val="Normal"/>
    <w:next w:val="Normal"/>
    <w:autoRedefine/>
    <w:uiPriority w:val="39"/>
    <w:unhideWhenUsed/>
    <w:rsid w:val="009F61CC"/>
    <w:pPr>
      <w:ind w:left="480"/>
    </w:pPr>
    <w:rPr>
      <w:rFonts w:cstheme="minorHAnsi"/>
      <w:sz w:val="20"/>
      <w:szCs w:val="20"/>
    </w:rPr>
  </w:style>
  <w:style w:type="paragraph" w:styleId="TOC4">
    <w:name w:val="toc 4"/>
    <w:basedOn w:val="Normal"/>
    <w:next w:val="Normal"/>
    <w:autoRedefine/>
    <w:uiPriority w:val="39"/>
    <w:semiHidden/>
    <w:unhideWhenUsed/>
    <w:rsid w:val="009F61CC"/>
    <w:pPr>
      <w:ind w:left="720"/>
    </w:pPr>
    <w:rPr>
      <w:rFonts w:cstheme="minorHAnsi"/>
      <w:sz w:val="20"/>
      <w:szCs w:val="20"/>
    </w:rPr>
  </w:style>
  <w:style w:type="paragraph" w:styleId="TOC5">
    <w:name w:val="toc 5"/>
    <w:basedOn w:val="Normal"/>
    <w:next w:val="Normal"/>
    <w:autoRedefine/>
    <w:uiPriority w:val="39"/>
    <w:semiHidden/>
    <w:unhideWhenUsed/>
    <w:rsid w:val="009F61CC"/>
    <w:pPr>
      <w:ind w:left="960"/>
    </w:pPr>
    <w:rPr>
      <w:rFonts w:cstheme="minorHAnsi"/>
      <w:sz w:val="20"/>
      <w:szCs w:val="20"/>
    </w:rPr>
  </w:style>
  <w:style w:type="paragraph" w:styleId="TOC6">
    <w:name w:val="toc 6"/>
    <w:basedOn w:val="Normal"/>
    <w:next w:val="Normal"/>
    <w:autoRedefine/>
    <w:uiPriority w:val="39"/>
    <w:semiHidden/>
    <w:unhideWhenUsed/>
    <w:rsid w:val="009F61CC"/>
    <w:pPr>
      <w:ind w:left="1200"/>
    </w:pPr>
    <w:rPr>
      <w:rFonts w:cstheme="minorHAnsi"/>
      <w:sz w:val="20"/>
      <w:szCs w:val="20"/>
    </w:rPr>
  </w:style>
  <w:style w:type="paragraph" w:styleId="TOC7">
    <w:name w:val="toc 7"/>
    <w:basedOn w:val="Normal"/>
    <w:next w:val="Normal"/>
    <w:autoRedefine/>
    <w:uiPriority w:val="39"/>
    <w:semiHidden/>
    <w:unhideWhenUsed/>
    <w:rsid w:val="009F61CC"/>
    <w:pPr>
      <w:ind w:left="1440"/>
    </w:pPr>
    <w:rPr>
      <w:rFonts w:cstheme="minorHAnsi"/>
      <w:sz w:val="20"/>
      <w:szCs w:val="20"/>
    </w:rPr>
  </w:style>
  <w:style w:type="paragraph" w:styleId="TOC8">
    <w:name w:val="toc 8"/>
    <w:basedOn w:val="Normal"/>
    <w:next w:val="Normal"/>
    <w:autoRedefine/>
    <w:uiPriority w:val="39"/>
    <w:semiHidden/>
    <w:unhideWhenUsed/>
    <w:rsid w:val="009F61CC"/>
    <w:pPr>
      <w:ind w:left="1680"/>
    </w:pPr>
    <w:rPr>
      <w:rFonts w:cstheme="minorHAnsi"/>
      <w:sz w:val="20"/>
      <w:szCs w:val="20"/>
    </w:rPr>
  </w:style>
  <w:style w:type="paragraph" w:styleId="TOC9">
    <w:name w:val="toc 9"/>
    <w:basedOn w:val="Normal"/>
    <w:next w:val="Normal"/>
    <w:autoRedefine/>
    <w:uiPriority w:val="39"/>
    <w:semiHidden/>
    <w:unhideWhenUsed/>
    <w:rsid w:val="009F61CC"/>
    <w:pPr>
      <w:ind w:left="1920"/>
    </w:pPr>
    <w:rPr>
      <w:rFonts w:cstheme="minorHAnsi"/>
      <w:sz w:val="20"/>
      <w:szCs w:val="20"/>
    </w:rPr>
  </w:style>
  <w:style w:type="character" w:customStyle="1" w:styleId="Heading3Char">
    <w:name w:val="Heading 3 Char"/>
    <w:basedOn w:val="DefaultParagraphFont"/>
    <w:link w:val="Heading3"/>
    <w:uiPriority w:val="9"/>
    <w:rsid w:val="00096A61"/>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453902"/>
    <w:pPr>
      <w:ind w:left="720"/>
      <w:contextualSpacing/>
    </w:pPr>
  </w:style>
  <w:style w:type="character" w:styleId="LineNumber">
    <w:name w:val="line number"/>
    <w:basedOn w:val="DefaultParagraphFont"/>
    <w:uiPriority w:val="99"/>
    <w:semiHidden/>
    <w:unhideWhenUsed/>
    <w:rsid w:val="00453902"/>
  </w:style>
  <w:style w:type="paragraph" w:styleId="NoSpacing">
    <w:name w:val="No Spacing"/>
    <w:uiPriority w:val="1"/>
    <w:qFormat/>
    <w:rsid w:val="009E59E4"/>
  </w:style>
  <w:style w:type="paragraph" w:styleId="Revision">
    <w:name w:val="Revision"/>
    <w:hidden/>
    <w:uiPriority w:val="99"/>
    <w:semiHidden/>
    <w:rsid w:val="00EF61A7"/>
  </w:style>
  <w:style w:type="character" w:styleId="CommentReference">
    <w:name w:val="annotation reference"/>
    <w:basedOn w:val="DefaultParagraphFont"/>
    <w:uiPriority w:val="99"/>
    <w:semiHidden/>
    <w:unhideWhenUsed/>
    <w:rsid w:val="00BE6D6E"/>
    <w:rPr>
      <w:sz w:val="16"/>
      <w:szCs w:val="16"/>
    </w:rPr>
  </w:style>
  <w:style w:type="paragraph" w:styleId="CommentText">
    <w:name w:val="annotation text"/>
    <w:basedOn w:val="Normal"/>
    <w:link w:val="CommentTextChar"/>
    <w:uiPriority w:val="99"/>
    <w:unhideWhenUsed/>
    <w:rsid w:val="00BE6D6E"/>
    <w:rPr>
      <w:sz w:val="20"/>
      <w:szCs w:val="20"/>
    </w:rPr>
  </w:style>
  <w:style w:type="character" w:customStyle="1" w:styleId="CommentTextChar">
    <w:name w:val="Comment Text Char"/>
    <w:basedOn w:val="DefaultParagraphFont"/>
    <w:link w:val="CommentText"/>
    <w:uiPriority w:val="99"/>
    <w:rsid w:val="00BE6D6E"/>
    <w:rPr>
      <w:sz w:val="20"/>
      <w:szCs w:val="20"/>
    </w:rPr>
  </w:style>
  <w:style w:type="paragraph" w:styleId="CommentSubject">
    <w:name w:val="annotation subject"/>
    <w:basedOn w:val="CommentText"/>
    <w:next w:val="CommentText"/>
    <w:link w:val="CommentSubjectChar"/>
    <w:uiPriority w:val="99"/>
    <w:semiHidden/>
    <w:unhideWhenUsed/>
    <w:rsid w:val="00BE6D6E"/>
    <w:rPr>
      <w:b/>
      <w:bCs/>
    </w:rPr>
  </w:style>
  <w:style w:type="character" w:customStyle="1" w:styleId="CommentSubjectChar">
    <w:name w:val="Comment Subject Char"/>
    <w:basedOn w:val="CommentTextChar"/>
    <w:link w:val="CommentSubject"/>
    <w:uiPriority w:val="99"/>
    <w:semiHidden/>
    <w:rsid w:val="00BE6D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798">
      <w:bodyDiv w:val="1"/>
      <w:marLeft w:val="0"/>
      <w:marRight w:val="0"/>
      <w:marTop w:val="0"/>
      <w:marBottom w:val="0"/>
      <w:divBdr>
        <w:top w:val="none" w:sz="0" w:space="0" w:color="auto"/>
        <w:left w:val="none" w:sz="0" w:space="0" w:color="auto"/>
        <w:bottom w:val="none" w:sz="0" w:space="0" w:color="auto"/>
        <w:right w:val="none" w:sz="0" w:space="0" w:color="auto"/>
      </w:divBdr>
      <w:divsChild>
        <w:div w:id="457796936">
          <w:marLeft w:val="0"/>
          <w:marRight w:val="0"/>
          <w:marTop w:val="0"/>
          <w:marBottom w:val="0"/>
          <w:divBdr>
            <w:top w:val="none" w:sz="0" w:space="0" w:color="auto"/>
            <w:left w:val="none" w:sz="0" w:space="0" w:color="auto"/>
            <w:bottom w:val="none" w:sz="0" w:space="0" w:color="auto"/>
            <w:right w:val="none" w:sz="0" w:space="0" w:color="auto"/>
          </w:divBdr>
          <w:divsChild>
            <w:div w:id="377126755">
              <w:marLeft w:val="0"/>
              <w:marRight w:val="0"/>
              <w:marTop w:val="0"/>
              <w:marBottom w:val="0"/>
              <w:divBdr>
                <w:top w:val="none" w:sz="0" w:space="0" w:color="auto"/>
                <w:left w:val="none" w:sz="0" w:space="0" w:color="auto"/>
                <w:bottom w:val="none" w:sz="0" w:space="0" w:color="auto"/>
                <w:right w:val="none" w:sz="0" w:space="0" w:color="auto"/>
              </w:divBdr>
              <w:divsChild>
                <w:div w:id="712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281">
      <w:bodyDiv w:val="1"/>
      <w:marLeft w:val="0"/>
      <w:marRight w:val="0"/>
      <w:marTop w:val="0"/>
      <w:marBottom w:val="0"/>
      <w:divBdr>
        <w:top w:val="none" w:sz="0" w:space="0" w:color="auto"/>
        <w:left w:val="none" w:sz="0" w:space="0" w:color="auto"/>
        <w:bottom w:val="none" w:sz="0" w:space="0" w:color="auto"/>
        <w:right w:val="none" w:sz="0" w:space="0" w:color="auto"/>
      </w:divBdr>
    </w:div>
    <w:div w:id="25067126">
      <w:bodyDiv w:val="1"/>
      <w:marLeft w:val="0"/>
      <w:marRight w:val="0"/>
      <w:marTop w:val="0"/>
      <w:marBottom w:val="0"/>
      <w:divBdr>
        <w:top w:val="none" w:sz="0" w:space="0" w:color="auto"/>
        <w:left w:val="none" w:sz="0" w:space="0" w:color="auto"/>
        <w:bottom w:val="none" w:sz="0" w:space="0" w:color="auto"/>
        <w:right w:val="none" w:sz="0" w:space="0" w:color="auto"/>
      </w:divBdr>
      <w:divsChild>
        <w:div w:id="1421373388">
          <w:marLeft w:val="0"/>
          <w:marRight w:val="0"/>
          <w:marTop w:val="0"/>
          <w:marBottom w:val="0"/>
          <w:divBdr>
            <w:top w:val="none" w:sz="0" w:space="0" w:color="auto"/>
            <w:left w:val="none" w:sz="0" w:space="0" w:color="auto"/>
            <w:bottom w:val="none" w:sz="0" w:space="0" w:color="auto"/>
            <w:right w:val="none" w:sz="0" w:space="0" w:color="auto"/>
          </w:divBdr>
          <w:divsChild>
            <w:div w:id="1412585016">
              <w:marLeft w:val="0"/>
              <w:marRight w:val="0"/>
              <w:marTop w:val="0"/>
              <w:marBottom w:val="0"/>
              <w:divBdr>
                <w:top w:val="none" w:sz="0" w:space="0" w:color="auto"/>
                <w:left w:val="none" w:sz="0" w:space="0" w:color="auto"/>
                <w:bottom w:val="none" w:sz="0" w:space="0" w:color="auto"/>
                <w:right w:val="none" w:sz="0" w:space="0" w:color="auto"/>
              </w:divBdr>
              <w:divsChild>
                <w:div w:id="6281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9484">
      <w:bodyDiv w:val="1"/>
      <w:marLeft w:val="0"/>
      <w:marRight w:val="0"/>
      <w:marTop w:val="0"/>
      <w:marBottom w:val="0"/>
      <w:divBdr>
        <w:top w:val="none" w:sz="0" w:space="0" w:color="auto"/>
        <w:left w:val="none" w:sz="0" w:space="0" w:color="auto"/>
        <w:bottom w:val="none" w:sz="0" w:space="0" w:color="auto"/>
        <w:right w:val="none" w:sz="0" w:space="0" w:color="auto"/>
      </w:divBdr>
    </w:div>
    <w:div w:id="49304178">
      <w:bodyDiv w:val="1"/>
      <w:marLeft w:val="0"/>
      <w:marRight w:val="0"/>
      <w:marTop w:val="0"/>
      <w:marBottom w:val="0"/>
      <w:divBdr>
        <w:top w:val="none" w:sz="0" w:space="0" w:color="auto"/>
        <w:left w:val="none" w:sz="0" w:space="0" w:color="auto"/>
        <w:bottom w:val="none" w:sz="0" w:space="0" w:color="auto"/>
        <w:right w:val="none" w:sz="0" w:space="0" w:color="auto"/>
      </w:divBdr>
    </w:div>
    <w:div w:id="52121243">
      <w:bodyDiv w:val="1"/>
      <w:marLeft w:val="0"/>
      <w:marRight w:val="0"/>
      <w:marTop w:val="0"/>
      <w:marBottom w:val="0"/>
      <w:divBdr>
        <w:top w:val="none" w:sz="0" w:space="0" w:color="auto"/>
        <w:left w:val="none" w:sz="0" w:space="0" w:color="auto"/>
        <w:bottom w:val="none" w:sz="0" w:space="0" w:color="auto"/>
        <w:right w:val="none" w:sz="0" w:space="0" w:color="auto"/>
      </w:divBdr>
      <w:divsChild>
        <w:div w:id="822888186">
          <w:marLeft w:val="0"/>
          <w:marRight w:val="0"/>
          <w:marTop w:val="0"/>
          <w:marBottom w:val="0"/>
          <w:divBdr>
            <w:top w:val="none" w:sz="0" w:space="0" w:color="auto"/>
            <w:left w:val="none" w:sz="0" w:space="0" w:color="auto"/>
            <w:bottom w:val="none" w:sz="0" w:space="0" w:color="auto"/>
            <w:right w:val="none" w:sz="0" w:space="0" w:color="auto"/>
          </w:divBdr>
          <w:divsChild>
            <w:div w:id="1488478453">
              <w:marLeft w:val="0"/>
              <w:marRight w:val="0"/>
              <w:marTop w:val="0"/>
              <w:marBottom w:val="0"/>
              <w:divBdr>
                <w:top w:val="none" w:sz="0" w:space="0" w:color="auto"/>
                <w:left w:val="none" w:sz="0" w:space="0" w:color="auto"/>
                <w:bottom w:val="none" w:sz="0" w:space="0" w:color="auto"/>
                <w:right w:val="none" w:sz="0" w:space="0" w:color="auto"/>
              </w:divBdr>
              <w:divsChild>
                <w:div w:id="18104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676">
      <w:bodyDiv w:val="1"/>
      <w:marLeft w:val="0"/>
      <w:marRight w:val="0"/>
      <w:marTop w:val="0"/>
      <w:marBottom w:val="0"/>
      <w:divBdr>
        <w:top w:val="none" w:sz="0" w:space="0" w:color="auto"/>
        <w:left w:val="none" w:sz="0" w:space="0" w:color="auto"/>
        <w:bottom w:val="none" w:sz="0" w:space="0" w:color="auto"/>
        <w:right w:val="none" w:sz="0" w:space="0" w:color="auto"/>
      </w:divBdr>
      <w:divsChild>
        <w:div w:id="643781434">
          <w:marLeft w:val="0"/>
          <w:marRight w:val="0"/>
          <w:marTop w:val="0"/>
          <w:marBottom w:val="0"/>
          <w:divBdr>
            <w:top w:val="none" w:sz="0" w:space="0" w:color="auto"/>
            <w:left w:val="none" w:sz="0" w:space="0" w:color="auto"/>
            <w:bottom w:val="none" w:sz="0" w:space="0" w:color="auto"/>
            <w:right w:val="none" w:sz="0" w:space="0" w:color="auto"/>
          </w:divBdr>
          <w:divsChild>
            <w:div w:id="654526473">
              <w:marLeft w:val="0"/>
              <w:marRight w:val="0"/>
              <w:marTop w:val="0"/>
              <w:marBottom w:val="0"/>
              <w:divBdr>
                <w:top w:val="none" w:sz="0" w:space="0" w:color="auto"/>
                <w:left w:val="none" w:sz="0" w:space="0" w:color="auto"/>
                <w:bottom w:val="none" w:sz="0" w:space="0" w:color="auto"/>
                <w:right w:val="none" w:sz="0" w:space="0" w:color="auto"/>
              </w:divBdr>
              <w:divsChild>
                <w:div w:id="3066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5048">
      <w:bodyDiv w:val="1"/>
      <w:marLeft w:val="0"/>
      <w:marRight w:val="0"/>
      <w:marTop w:val="0"/>
      <w:marBottom w:val="0"/>
      <w:divBdr>
        <w:top w:val="none" w:sz="0" w:space="0" w:color="auto"/>
        <w:left w:val="none" w:sz="0" w:space="0" w:color="auto"/>
        <w:bottom w:val="none" w:sz="0" w:space="0" w:color="auto"/>
        <w:right w:val="none" w:sz="0" w:space="0" w:color="auto"/>
      </w:divBdr>
      <w:divsChild>
        <w:div w:id="304627480">
          <w:marLeft w:val="0"/>
          <w:marRight w:val="0"/>
          <w:marTop w:val="0"/>
          <w:marBottom w:val="0"/>
          <w:divBdr>
            <w:top w:val="none" w:sz="0" w:space="0" w:color="auto"/>
            <w:left w:val="none" w:sz="0" w:space="0" w:color="auto"/>
            <w:bottom w:val="none" w:sz="0" w:space="0" w:color="auto"/>
            <w:right w:val="none" w:sz="0" w:space="0" w:color="auto"/>
          </w:divBdr>
          <w:divsChild>
            <w:div w:id="1301763659">
              <w:marLeft w:val="0"/>
              <w:marRight w:val="0"/>
              <w:marTop w:val="0"/>
              <w:marBottom w:val="0"/>
              <w:divBdr>
                <w:top w:val="none" w:sz="0" w:space="0" w:color="auto"/>
                <w:left w:val="none" w:sz="0" w:space="0" w:color="auto"/>
                <w:bottom w:val="none" w:sz="0" w:space="0" w:color="auto"/>
                <w:right w:val="none" w:sz="0" w:space="0" w:color="auto"/>
              </w:divBdr>
              <w:divsChild>
                <w:div w:id="12187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6392">
      <w:bodyDiv w:val="1"/>
      <w:marLeft w:val="0"/>
      <w:marRight w:val="0"/>
      <w:marTop w:val="0"/>
      <w:marBottom w:val="0"/>
      <w:divBdr>
        <w:top w:val="none" w:sz="0" w:space="0" w:color="auto"/>
        <w:left w:val="none" w:sz="0" w:space="0" w:color="auto"/>
        <w:bottom w:val="none" w:sz="0" w:space="0" w:color="auto"/>
        <w:right w:val="none" w:sz="0" w:space="0" w:color="auto"/>
      </w:divBdr>
      <w:divsChild>
        <w:div w:id="368529654">
          <w:marLeft w:val="0"/>
          <w:marRight w:val="0"/>
          <w:marTop w:val="0"/>
          <w:marBottom w:val="0"/>
          <w:divBdr>
            <w:top w:val="none" w:sz="0" w:space="0" w:color="auto"/>
            <w:left w:val="none" w:sz="0" w:space="0" w:color="auto"/>
            <w:bottom w:val="none" w:sz="0" w:space="0" w:color="auto"/>
            <w:right w:val="none" w:sz="0" w:space="0" w:color="auto"/>
          </w:divBdr>
          <w:divsChild>
            <w:div w:id="842355875">
              <w:marLeft w:val="0"/>
              <w:marRight w:val="0"/>
              <w:marTop w:val="0"/>
              <w:marBottom w:val="0"/>
              <w:divBdr>
                <w:top w:val="none" w:sz="0" w:space="0" w:color="auto"/>
                <w:left w:val="none" w:sz="0" w:space="0" w:color="auto"/>
                <w:bottom w:val="none" w:sz="0" w:space="0" w:color="auto"/>
                <w:right w:val="none" w:sz="0" w:space="0" w:color="auto"/>
              </w:divBdr>
              <w:divsChild>
                <w:div w:id="14004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779">
      <w:bodyDiv w:val="1"/>
      <w:marLeft w:val="0"/>
      <w:marRight w:val="0"/>
      <w:marTop w:val="0"/>
      <w:marBottom w:val="0"/>
      <w:divBdr>
        <w:top w:val="none" w:sz="0" w:space="0" w:color="auto"/>
        <w:left w:val="none" w:sz="0" w:space="0" w:color="auto"/>
        <w:bottom w:val="none" w:sz="0" w:space="0" w:color="auto"/>
        <w:right w:val="none" w:sz="0" w:space="0" w:color="auto"/>
      </w:divBdr>
      <w:divsChild>
        <w:div w:id="2012219733">
          <w:marLeft w:val="0"/>
          <w:marRight w:val="0"/>
          <w:marTop w:val="0"/>
          <w:marBottom w:val="0"/>
          <w:divBdr>
            <w:top w:val="none" w:sz="0" w:space="0" w:color="auto"/>
            <w:left w:val="none" w:sz="0" w:space="0" w:color="auto"/>
            <w:bottom w:val="none" w:sz="0" w:space="0" w:color="auto"/>
            <w:right w:val="none" w:sz="0" w:space="0" w:color="auto"/>
          </w:divBdr>
          <w:divsChild>
            <w:div w:id="43717706">
              <w:marLeft w:val="0"/>
              <w:marRight w:val="0"/>
              <w:marTop w:val="0"/>
              <w:marBottom w:val="0"/>
              <w:divBdr>
                <w:top w:val="none" w:sz="0" w:space="0" w:color="auto"/>
                <w:left w:val="none" w:sz="0" w:space="0" w:color="auto"/>
                <w:bottom w:val="none" w:sz="0" w:space="0" w:color="auto"/>
                <w:right w:val="none" w:sz="0" w:space="0" w:color="auto"/>
              </w:divBdr>
              <w:divsChild>
                <w:div w:id="1386485715">
                  <w:marLeft w:val="0"/>
                  <w:marRight w:val="0"/>
                  <w:marTop w:val="0"/>
                  <w:marBottom w:val="0"/>
                  <w:divBdr>
                    <w:top w:val="none" w:sz="0" w:space="0" w:color="auto"/>
                    <w:left w:val="none" w:sz="0" w:space="0" w:color="auto"/>
                    <w:bottom w:val="none" w:sz="0" w:space="0" w:color="auto"/>
                    <w:right w:val="none" w:sz="0" w:space="0" w:color="auto"/>
                  </w:divBdr>
                  <w:divsChild>
                    <w:div w:id="4947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6501">
      <w:bodyDiv w:val="1"/>
      <w:marLeft w:val="0"/>
      <w:marRight w:val="0"/>
      <w:marTop w:val="0"/>
      <w:marBottom w:val="0"/>
      <w:divBdr>
        <w:top w:val="none" w:sz="0" w:space="0" w:color="auto"/>
        <w:left w:val="none" w:sz="0" w:space="0" w:color="auto"/>
        <w:bottom w:val="none" w:sz="0" w:space="0" w:color="auto"/>
        <w:right w:val="none" w:sz="0" w:space="0" w:color="auto"/>
      </w:divBdr>
    </w:div>
    <w:div w:id="136604724">
      <w:bodyDiv w:val="1"/>
      <w:marLeft w:val="0"/>
      <w:marRight w:val="0"/>
      <w:marTop w:val="0"/>
      <w:marBottom w:val="0"/>
      <w:divBdr>
        <w:top w:val="none" w:sz="0" w:space="0" w:color="auto"/>
        <w:left w:val="none" w:sz="0" w:space="0" w:color="auto"/>
        <w:bottom w:val="none" w:sz="0" w:space="0" w:color="auto"/>
        <w:right w:val="none" w:sz="0" w:space="0" w:color="auto"/>
      </w:divBdr>
      <w:divsChild>
        <w:div w:id="1860854965">
          <w:marLeft w:val="0"/>
          <w:marRight w:val="0"/>
          <w:marTop w:val="0"/>
          <w:marBottom w:val="0"/>
          <w:divBdr>
            <w:top w:val="none" w:sz="0" w:space="0" w:color="auto"/>
            <w:left w:val="none" w:sz="0" w:space="0" w:color="auto"/>
            <w:bottom w:val="none" w:sz="0" w:space="0" w:color="auto"/>
            <w:right w:val="none" w:sz="0" w:space="0" w:color="auto"/>
          </w:divBdr>
          <w:divsChild>
            <w:div w:id="1749616960">
              <w:marLeft w:val="0"/>
              <w:marRight w:val="0"/>
              <w:marTop w:val="0"/>
              <w:marBottom w:val="0"/>
              <w:divBdr>
                <w:top w:val="none" w:sz="0" w:space="0" w:color="auto"/>
                <w:left w:val="none" w:sz="0" w:space="0" w:color="auto"/>
                <w:bottom w:val="none" w:sz="0" w:space="0" w:color="auto"/>
                <w:right w:val="none" w:sz="0" w:space="0" w:color="auto"/>
              </w:divBdr>
              <w:divsChild>
                <w:div w:id="6657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8299">
      <w:bodyDiv w:val="1"/>
      <w:marLeft w:val="0"/>
      <w:marRight w:val="0"/>
      <w:marTop w:val="0"/>
      <w:marBottom w:val="0"/>
      <w:divBdr>
        <w:top w:val="none" w:sz="0" w:space="0" w:color="auto"/>
        <w:left w:val="none" w:sz="0" w:space="0" w:color="auto"/>
        <w:bottom w:val="none" w:sz="0" w:space="0" w:color="auto"/>
        <w:right w:val="none" w:sz="0" w:space="0" w:color="auto"/>
      </w:divBdr>
      <w:divsChild>
        <w:div w:id="702944918">
          <w:marLeft w:val="0"/>
          <w:marRight w:val="0"/>
          <w:marTop w:val="0"/>
          <w:marBottom w:val="0"/>
          <w:divBdr>
            <w:top w:val="none" w:sz="0" w:space="0" w:color="auto"/>
            <w:left w:val="none" w:sz="0" w:space="0" w:color="auto"/>
            <w:bottom w:val="none" w:sz="0" w:space="0" w:color="auto"/>
            <w:right w:val="none" w:sz="0" w:space="0" w:color="auto"/>
          </w:divBdr>
          <w:divsChild>
            <w:div w:id="1228805456">
              <w:marLeft w:val="0"/>
              <w:marRight w:val="0"/>
              <w:marTop w:val="0"/>
              <w:marBottom w:val="0"/>
              <w:divBdr>
                <w:top w:val="none" w:sz="0" w:space="0" w:color="auto"/>
                <w:left w:val="none" w:sz="0" w:space="0" w:color="auto"/>
                <w:bottom w:val="none" w:sz="0" w:space="0" w:color="auto"/>
                <w:right w:val="none" w:sz="0" w:space="0" w:color="auto"/>
              </w:divBdr>
              <w:divsChild>
                <w:div w:id="1326712300">
                  <w:marLeft w:val="0"/>
                  <w:marRight w:val="0"/>
                  <w:marTop w:val="0"/>
                  <w:marBottom w:val="0"/>
                  <w:divBdr>
                    <w:top w:val="none" w:sz="0" w:space="0" w:color="auto"/>
                    <w:left w:val="none" w:sz="0" w:space="0" w:color="auto"/>
                    <w:bottom w:val="none" w:sz="0" w:space="0" w:color="auto"/>
                    <w:right w:val="none" w:sz="0" w:space="0" w:color="auto"/>
                  </w:divBdr>
                  <w:divsChild>
                    <w:div w:id="20821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890">
      <w:bodyDiv w:val="1"/>
      <w:marLeft w:val="0"/>
      <w:marRight w:val="0"/>
      <w:marTop w:val="0"/>
      <w:marBottom w:val="0"/>
      <w:divBdr>
        <w:top w:val="none" w:sz="0" w:space="0" w:color="auto"/>
        <w:left w:val="none" w:sz="0" w:space="0" w:color="auto"/>
        <w:bottom w:val="none" w:sz="0" w:space="0" w:color="auto"/>
        <w:right w:val="none" w:sz="0" w:space="0" w:color="auto"/>
      </w:divBdr>
      <w:divsChild>
        <w:div w:id="79644467">
          <w:marLeft w:val="0"/>
          <w:marRight w:val="0"/>
          <w:marTop w:val="0"/>
          <w:marBottom w:val="0"/>
          <w:divBdr>
            <w:top w:val="none" w:sz="0" w:space="0" w:color="auto"/>
            <w:left w:val="none" w:sz="0" w:space="0" w:color="auto"/>
            <w:bottom w:val="none" w:sz="0" w:space="0" w:color="auto"/>
            <w:right w:val="none" w:sz="0" w:space="0" w:color="auto"/>
          </w:divBdr>
          <w:divsChild>
            <w:div w:id="1282807666">
              <w:marLeft w:val="0"/>
              <w:marRight w:val="0"/>
              <w:marTop w:val="0"/>
              <w:marBottom w:val="0"/>
              <w:divBdr>
                <w:top w:val="none" w:sz="0" w:space="0" w:color="auto"/>
                <w:left w:val="none" w:sz="0" w:space="0" w:color="auto"/>
                <w:bottom w:val="none" w:sz="0" w:space="0" w:color="auto"/>
                <w:right w:val="none" w:sz="0" w:space="0" w:color="auto"/>
              </w:divBdr>
              <w:divsChild>
                <w:div w:id="2699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3920">
      <w:bodyDiv w:val="1"/>
      <w:marLeft w:val="0"/>
      <w:marRight w:val="0"/>
      <w:marTop w:val="0"/>
      <w:marBottom w:val="0"/>
      <w:divBdr>
        <w:top w:val="none" w:sz="0" w:space="0" w:color="auto"/>
        <w:left w:val="none" w:sz="0" w:space="0" w:color="auto"/>
        <w:bottom w:val="none" w:sz="0" w:space="0" w:color="auto"/>
        <w:right w:val="none" w:sz="0" w:space="0" w:color="auto"/>
      </w:divBdr>
      <w:divsChild>
        <w:div w:id="1313214465">
          <w:marLeft w:val="0"/>
          <w:marRight w:val="0"/>
          <w:marTop w:val="0"/>
          <w:marBottom w:val="0"/>
          <w:divBdr>
            <w:top w:val="none" w:sz="0" w:space="0" w:color="auto"/>
            <w:left w:val="none" w:sz="0" w:space="0" w:color="auto"/>
            <w:bottom w:val="none" w:sz="0" w:space="0" w:color="auto"/>
            <w:right w:val="none" w:sz="0" w:space="0" w:color="auto"/>
          </w:divBdr>
          <w:divsChild>
            <w:div w:id="542063989">
              <w:marLeft w:val="0"/>
              <w:marRight w:val="0"/>
              <w:marTop w:val="0"/>
              <w:marBottom w:val="0"/>
              <w:divBdr>
                <w:top w:val="none" w:sz="0" w:space="0" w:color="auto"/>
                <w:left w:val="none" w:sz="0" w:space="0" w:color="auto"/>
                <w:bottom w:val="none" w:sz="0" w:space="0" w:color="auto"/>
                <w:right w:val="none" w:sz="0" w:space="0" w:color="auto"/>
              </w:divBdr>
              <w:divsChild>
                <w:div w:id="16588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9399">
      <w:bodyDiv w:val="1"/>
      <w:marLeft w:val="0"/>
      <w:marRight w:val="0"/>
      <w:marTop w:val="0"/>
      <w:marBottom w:val="0"/>
      <w:divBdr>
        <w:top w:val="none" w:sz="0" w:space="0" w:color="auto"/>
        <w:left w:val="none" w:sz="0" w:space="0" w:color="auto"/>
        <w:bottom w:val="none" w:sz="0" w:space="0" w:color="auto"/>
        <w:right w:val="none" w:sz="0" w:space="0" w:color="auto"/>
      </w:divBdr>
      <w:divsChild>
        <w:div w:id="1568569713">
          <w:marLeft w:val="0"/>
          <w:marRight w:val="0"/>
          <w:marTop w:val="0"/>
          <w:marBottom w:val="0"/>
          <w:divBdr>
            <w:top w:val="none" w:sz="0" w:space="0" w:color="auto"/>
            <w:left w:val="none" w:sz="0" w:space="0" w:color="auto"/>
            <w:bottom w:val="none" w:sz="0" w:space="0" w:color="auto"/>
            <w:right w:val="none" w:sz="0" w:space="0" w:color="auto"/>
          </w:divBdr>
          <w:divsChild>
            <w:div w:id="1456413687">
              <w:marLeft w:val="0"/>
              <w:marRight w:val="0"/>
              <w:marTop w:val="0"/>
              <w:marBottom w:val="0"/>
              <w:divBdr>
                <w:top w:val="none" w:sz="0" w:space="0" w:color="auto"/>
                <w:left w:val="none" w:sz="0" w:space="0" w:color="auto"/>
                <w:bottom w:val="none" w:sz="0" w:space="0" w:color="auto"/>
                <w:right w:val="none" w:sz="0" w:space="0" w:color="auto"/>
              </w:divBdr>
              <w:divsChild>
                <w:div w:id="577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3125">
      <w:bodyDiv w:val="1"/>
      <w:marLeft w:val="0"/>
      <w:marRight w:val="0"/>
      <w:marTop w:val="0"/>
      <w:marBottom w:val="0"/>
      <w:divBdr>
        <w:top w:val="none" w:sz="0" w:space="0" w:color="auto"/>
        <w:left w:val="none" w:sz="0" w:space="0" w:color="auto"/>
        <w:bottom w:val="none" w:sz="0" w:space="0" w:color="auto"/>
        <w:right w:val="none" w:sz="0" w:space="0" w:color="auto"/>
      </w:divBdr>
      <w:divsChild>
        <w:div w:id="355469016">
          <w:marLeft w:val="0"/>
          <w:marRight w:val="0"/>
          <w:marTop w:val="0"/>
          <w:marBottom w:val="0"/>
          <w:divBdr>
            <w:top w:val="none" w:sz="0" w:space="0" w:color="auto"/>
            <w:left w:val="none" w:sz="0" w:space="0" w:color="auto"/>
            <w:bottom w:val="none" w:sz="0" w:space="0" w:color="auto"/>
            <w:right w:val="none" w:sz="0" w:space="0" w:color="auto"/>
          </w:divBdr>
          <w:divsChild>
            <w:div w:id="340933820">
              <w:marLeft w:val="0"/>
              <w:marRight w:val="0"/>
              <w:marTop w:val="0"/>
              <w:marBottom w:val="0"/>
              <w:divBdr>
                <w:top w:val="none" w:sz="0" w:space="0" w:color="auto"/>
                <w:left w:val="none" w:sz="0" w:space="0" w:color="auto"/>
                <w:bottom w:val="none" w:sz="0" w:space="0" w:color="auto"/>
                <w:right w:val="none" w:sz="0" w:space="0" w:color="auto"/>
              </w:divBdr>
              <w:divsChild>
                <w:div w:id="1866020812">
                  <w:marLeft w:val="0"/>
                  <w:marRight w:val="0"/>
                  <w:marTop w:val="0"/>
                  <w:marBottom w:val="0"/>
                  <w:divBdr>
                    <w:top w:val="none" w:sz="0" w:space="0" w:color="auto"/>
                    <w:left w:val="none" w:sz="0" w:space="0" w:color="auto"/>
                    <w:bottom w:val="none" w:sz="0" w:space="0" w:color="auto"/>
                    <w:right w:val="none" w:sz="0" w:space="0" w:color="auto"/>
                  </w:divBdr>
                  <w:divsChild>
                    <w:div w:id="2055692982">
                      <w:marLeft w:val="0"/>
                      <w:marRight w:val="0"/>
                      <w:marTop w:val="0"/>
                      <w:marBottom w:val="0"/>
                      <w:divBdr>
                        <w:top w:val="none" w:sz="0" w:space="0" w:color="auto"/>
                        <w:left w:val="none" w:sz="0" w:space="0" w:color="auto"/>
                        <w:bottom w:val="none" w:sz="0" w:space="0" w:color="auto"/>
                        <w:right w:val="none" w:sz="0" w:space="0" w:color="auto"/>
                      </w:divBdr>
                    </w:div>
                    <w:div w:id="1946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88530">
      <w:bodyDiv w:val="1"/>
      <w:marLeft w:val="0"/>
      <w:marRight w:val="0"/>
      <w:marTop w:val="0"/>
      <w:marBottom w:val="0"/>
      <w:divBdr>
        <w:top w:val="none" w:sz="0" w:space="0" w:color="auto"/>
        <w:left w:val="none" w:sz="0" w:space="0" w:color="auto"/>
        <w:bottom w:val="none" w:sz="0" w:space="0" w:color="auto"/>
        <w:right w:val="none" w:sz="0" w:space="0" w:color="auto"/>
      </w:divBdr>
      <w:divsChild>
        <w:div w:id="629553927">
          <w:marLeft w:val="0"/>
          <w:marRight w:val="0"/>
          <w:marTop w:val="0"/>
          <w:marBottom w:val="0"/>
          <w:divBdr>
            <w:top w:val="none" w:sz="0" w:space="0" w:color="auto"/>
            <w:left w:val="none" w:sz="0" w:space="0" w:color="auto"/>
            <w:bottom w:val="none" w:sz="0" w:space="0" w:color="auto"/>
            <w:right w:val="none" w:sz="0" w:space="0" w:color="auto"/>
          </w:divBdr>
          <w:divsChild>
            <w:div w:id="523977820">
              <w:marLeft w:val="0"/>
              <w:marRight w:val="0"/>
              <w:marTop w:val="0"/>
              <w:marBottom w:val="0"/>
              <w:divBdr>
                <w:top w:val="none" w:sz="0" w:space="0" w:color="auto"/>
                <w:left w:val="none" w:sz="0" w:space="0" w:color="auto"/>
                <w:bottom w:val="none" w:sz="0" w:space="0" w:color="auto"/>
                <w:right w:val="none" w:sz="0" w:space="0" w:color="auto"/>
              </w:divBdr>
              <w:divsChild>
                <w:div w:id="13101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6210">
      <w:bodyDiv w:val="1"/>
      <w:marLeft w:val="0"/>
      <w:marRight w:val="0"/>
      <w:marTop w:val="0"/>
      <w:marBottom w:val="0"/>
      <w:divBdr>
        <w:top w:val="none" w:sz="0" w:space="0" w:color="auto"/>
        <w:left w:val="none" w:sz="0" w:space="0" w:color="auto"/>
        <w:bottom w:val="none" w:sz="0" w:space="0" w:color="auto"/>
        <w:right w:val="none" w:sz="0" w:space="0" w:color="auto"/>
      </w:divBdr>
      <w:divsChild>
        <w:div w:id="87696857">
          <w:marLeft w:val="0"/>
          <w:marRight w:val="0"/>
          <w:marTop w:val="0"/>
          <w:marBottom w:val="0"/>
          <w:divBdr>
            <w:top w:val="none" w:sz="0" w:space="0" w:color="auto"/>
            <w:left w:val="none" w:sz="0" w:space="0" w:color="auto"/>
            <w:bottom w:val="none" w:sz="0" w:space="0" w:color="auto"/>
            <w:right w:val="none" w:sz="0" w:space="0" w:color="auto"/>
          </w:divBdr>
          <w:divsChild>
            <w:div w:id="419327921">
              <w:marLeft w:val="0"/>
              <w:marRight w:val="0"/>
              <w:marTop w:val="0"/>
              <w:marBottom w:val="0"/>
              <w:divBdr>
                <w:top w:val="none" w:sz="0" w:space="0" w:color="auto"/>
                <w:left w:val="none" w:sz="0" w:space="0" w:color="auto"/>
                <w:bottom w:val="none" w:sz="0" w:space="0" w:color="auto"/>
                <w:right w:val="none" w:sz="0" w:space="0" w:color="auto"/>
              </w:divBdr>
              <w:divsChild>
                <w:div w:id="8985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5553">
      <w:bodyDiv w:val="1"/>
      <w:marLeft w:val="0"/>
      <w:marRight w:val="0"/>
      <w:marTop w:val="0"/>
      <w:marBottom w:val="0"/>
      <w:divBdr>
        <w:top w:val="none" w:sz="0" w:space="0" w:color="auto"/>
        <w:left w:val="none" w:sz="0" w:space="0" w:color="auto"/>
        <w:bottom w:val="none" w:sz="0" w:space="0" w:color="auto"/>
        <w:right w:val="none" w:sz="0" w:space="0" w:color="auto"/>
      </w:divBdr>
      <w:divsChild>
        <w:div w:id="2022506997">
          <w:marLeft w:val="0"/>
          <w:marRight w:val="0"/>
          <w:marTop w:val="0"/>
          <w:marBottom w:val="0"/>
          <w:divBdr>
            <w:top w:val="none" w:sz="0" w:space="0" w:color="auto"/>
            <w:left w:val="none" w:sz="0" w:space="0" w:color="auto"/>
            <w:bottom w:val="none" w:sz="0" w:space="0" w:color="auto"/>
            <w:right w:val="none" w:sz="0" w:space="0" w:color="auto"/>
          </w:divBdr>
          <w:divsChild>
            <w:div w:id="153688946">
              <w:marLeft w:val="0"/>
              <w:marRight w:val="0"/>
              <w:marTop w:val="0"/>
              <w:marBottom w:val="0"/>
              <w:divBdr>
                <w:top w:val="none" w:sz="0" w:space="0" w:color="auto"/>
                <w:left w:val="none" w:sz="0" w:space="0" w:color="auto"/>
                <w:bottom w:val="none" w:sz="0" w:space="0" w:color="auto"/>
                <w:right w:val="none" w:sz="0" w:space="0" w:color="auto"/>
              </w:divBdr>
              <w:divsChild>
                <w:div w:id="1707873655">
                  <w:marLeft w:val="0"/>
                  <w:marRight w:val="0"/>
                  <w:marTop w:val="0"/>
                  <w:marBottom w:val="0"/>
                  <w:divBdr>
                    <w:top w:val="none" w:sz="0" w:space="0" w:color="auto"/>
                    <w:left w:val="none" w:sz="0" w:space="0" w:color="auto"/>
                    <w:bottom w:val="none" w:sz="0" w:space="0" w:color="auto"/>
                    <w:right w:val="none" w:sz="0" w:space="0" w:color="auto"/>
                  </w:divBdr>
                  <w:divsChild>
                    <w:div w:id="176444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71360">
      <w:bodyDiv w:val="1"/>
      <w:marLeft w:val="0"/>
      <w:marRight w:val="0"/>
      <w:marTop w:val="0"/>
      <w:marBottom w:val="0"/>
      <w:divBdr>
        <w:top w:val="none" w:sz="0" w:space="0" w:color="auto"/>
        <w:left w:val="none" w:sz="0" w:space="0" w:color="auto"/>
        <w:bottom w:val="none" w:sz="0" w:space="0" w:color="auto"/>
        <w:right w:val="none" w:sz="0" w:space="0" w:color="auto"/>
      </w:divBdr>
      <w:divsChild>
        <w:div w:id="133568838">
          <w:marLeft w:val="0"/>
          <w:marRight w:val="0"/>
          <w:marTop w:val="0"/>
          <w:marBottom w:val="0"/>
          <w:divBdr>
            <w:top w:val="none" w:sz="0" w:space="0" w:color="auto"/>
            <w:left w:val="none" w:sz="0" w:space="0" w:color="auto"/>
            <w:bottom w:val="none" w:sz="0" w:space="0" w:color="auto"/>
            <w:right w:val="none" w:sz="0" w:space="0" w:color="auto"/>
          </w:divBdr>
          <w:divsChild>
            <w:div w:id="1092973987">
              <w:marLeft w:val="0"/>
              <w:marRight w:val="0"/>
              <w:marTop w:val="0"/>
              <w:marBottom w:val="0"/>
              <w:divBdr>
                <w:top w:val="none" w:sz="0" w:space="0" w:color="auto"/>
                <w:left w:val="none" w:sz="0" w:space="0" w:color="auto"/>
                <w:bottom w:val="none" w:sz="0" w:space="0" w:color="auto"/>
                <w:right w:val="none" w:sz="0" w:space="0" w:color="auto"/>
              </w:divBdr>
              <w:divsChild>
                <w:div w:id="16633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2835">
      <w:bodyDiv w:val="1"/>
      <w:marLeft w:val="0"/>
      <w:marRight w:val="0"/>
      <w:marTop w:val="0"/>
      <w:marBottom w:val="0"/>
      <w:divBdr>
        <w:top w:val="none" w:sz="0" w:space="0" w:color="auto"/>
        <w:left w:val="none" w:sz="0" w:space="0" w:color="auto"/>
        <w:bottom w:val="none" w:sz="0" w:space="0" w:color="auto"/>
        <w:right w:val="none" w:sz="0" w:space="0" w:color="auto"/>
      </w:divBdr>
    </w:div>
    <w:div w:id="320626274">
      <w:bodyDiv w:val="1"/>
      <w:marLeft w:val="0"/>
      <w:marRight w:val="0"/>
      <w:marTop w:val="0"/>
      <w:marBottom w:val="0"/>
      <w:divBdr>
        <w:top w:val="none" w:sz="0" w:space="0" w:color="auto"/>
        <w:left w:val="none" w:sz="0" w:space="0" w:color="auto"/>
        <w:bottom w:val="none" w:sz="0" w:space="0" w:color="auto"/>
        <w:right w:val="none" w:sz="0" w:space="0" w:color="auto"/>
      </w:divBdr>
      <w:divsChild>
        <w:div w:id="470950728">
          <w:marLeft w:val="0"/>
          <w:marRight w:val="0"/>
          <w:marTop w:val="0"/>
          <w:marBottom w:val="0"/>
          <w:divBdr>
            <w:top w:val="none" w:sz="0" w:space="0" w:color="auto"/>
            <w:left w:val="none" w:sz="0" w:space="0" w:color="auto"/>
            <w:bottom w:val="none" w:sz="0" w:space="0" w:color="auto"/>
            <w:right w:val="none" w:sz="0" w:space="0" w:color="auto"/>
          </w:divBdr>
          <w:divsChild>
            <w:div w:id="1310673649">
              <w:marLeft w:val="0"/>
              <w:marRight w:val="0"/>
              <w:marTop w:val="0"/>
              <w:marBottom w:val="0"/>
              <w:divBdr>
                <w:top w:val="none" w:sz="0" w:space="0" w:color="auto"/>
                <w:left w:val="none" w:sz="0" w:space="0" w:color="auto"/>
                <w:bottom w:val="none" w:sz="0" w:space="0" w:color="auto"/>
                <w:right w:val="none" w:sz="0" w:space="0" w:color="auto"/>
              </w:divBdr>
              <w:divsChild>
                <w:div w:id="727729162">
                  <w:marLeft w:val="0"/>
                  <w:marRight w:val="0"/>
                  <w:marTop w:val="0"/>
                  <w:marBottom w:val="0"/>
                  <w:divBdr>
                    <w:top w:val="none" w:sz="0" w:space="0" w:color="auto"/>
                    <w:left w:val="none" w:sz="0" w:space="0" w:color="auto"/>
                    <w:bottom w:val="none" w:sz="0" w:space="0" w:color="auto"/>
                    <w:right w:val="none" w:sz="0" w:space="0" w:color="auto"/>
                  </w:divBdr>
                  <w:divsChild>
                    <w:div w:id="14154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13676">
      <w:bodyDiv w:val="1"/>
      <w:marLeft w:val="0"/>
      <w:marRight w:val="0"/>
      <w:marTop w:val="0"/>
      <w:marBottom w:val="0"/>
      <w:divBdr>
        <w:top w:val="none" w:sz="0" w:space="0" w:color="auto"/>
        <w:left w:val="none" w:sz="0" w:space="0" w:color="auto"/>
        <w:bottom w:val="none" w:sz="0" w:space="0" w:color="auto"/>
        <w:right w:val="none" w:sz="0" w:space="0" w:color="auto"/>
      </w:divBdr>
      <w:divsChild>
        <w:div w:id="661616489">
          <w:marLeft w:val="0"/>
          <w:marRight w:val="0"/>
          <w:marTop w:val="0"/>
          <w:marBottom w:val="0"/>
          <w:divBdr>
            <w:top w:val="none" w:sz="0" w:space="0" w:color="auto"/>
            <w:left w:val="none" w:sz="0" w:space="0" w:color="auto"/>
            <w:bottom w:val="none" w:sz="0" w:space="0" w:color="auto"/>
            <w:right w:val="none" w:sz="0" w:space="0" w:color="auto"/>
          </w:divBdr>
          <w:divsChild>
            <w:div w:id="1954896266">
              <w:marLeft w:val="0"/>
              <w:marRight w:val="0"/>
              <w:marTop w:val="0"/>
              <w:marBottom w:val="0"/>
              <w:divBdr>
                <w:top w:val="none" w:sz="0" w:space="0" w:color="auto"/>
                <w:left w:val="none" w:sz="0" w:space="0" w:color="auto"/>
                <w:bottom w:val="none" w:sz="0" w:space="0" w:color="auto"/>
                <w:right w:val="none" w:sz="0" w:space="0" w:color="auto"/>
              </w:divBdr>
              <w:divsChild>
                <w:div w:id="1763641921">
                  <w:marLeft w:val="0"/>
                  <w:marRight w:val="0"/>
                  <w:marTop w:val="0"/>
                  <w:marBottom w:val="0"/>
                  <w:divBdr>
                    <w:top w:val="none" w:sz="0" w:space="0" w:color="auto"/>
                    <w:left w:val="none" w:sz="0" w:space="0" w:color="auto"/>
                    <w:bottom w:val="none" w:sz="0" w:space="0" w:color="auto"/>
                    <w:right w:val="none" w:sz="0" w:space="0" w:color="auto"/>
                  </w:divBdr>
                  <w:divsChild>
                    <w:div w:id="44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05281">
      <w:bodyDiv w:val="1"/>
      <w:marLeft w:val="0"/>
      <w:marRight w:val="0"/>
      <w:marTop w:val="0"/>
      <w:marBottom w:val="0"/>
      <w:divBdr>
        <w:top w:val="none" w:sz="0" w:space="0" w:color="auto"/>
        <w:left w:val="none" w:sz="0" w:space="0" w:color="auto"/>
        <w:bottom w:val="none" w:sz="0" w:space="0" w:color="auto"/>
        <w:right w:val="none" w:sz="0" w:space="0" w:color="auto"/>
      </w:divBdr>
      <w:divsChild>
        <w:div w:id="696350188">
          <w:marLeft w:val="0"/>
          <w:marRight w:val="0"/>
          <w:marTop w:val="0"/>
          <w:marBottom w:val="0"/>
          <w:divBdr>
            <w:top w:val="none" w:sz="0" w:space="0" w:color="auto"/>
            <w:left w:val="none" w:sz="0" w:space="0" w:color="auto"/>
            <w:bottom w:val="none" w:sz="0" w:space="0" w:color="auto"/>
            <w:right w:val="none" w:sz="0" w:space="0" w:color="auto"/>
          </w:divBdr>
          <w:divsChild>
            <w:div w:id="1471821662">
              <w:marLeft w:val="0"/>
              <w:marRight w:val="0"/>
              <w:marTop w:val="0"/>
              <w:marBottom w:val="0"/>
              <w:divBdr>
                <w:top w:val="none" w:sz="0" w:space="0" w:color="auto"/>
                <w:left w:val="none" w:sz="0" w:space="0" w:color="auto"/>
                <w:bottom w:val="none" w:sz="0" w:space="0" w:color="auto"/>
                <w:right w:val="none" w:sz="0" w:space="0" w:color="auto"/>
              </w:divBdr>
              <w:divsChild>
                <w:div w:id="11406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4379">
      <w:bodyDiv w:val="1"/>
      <w:marLeft w:val="0"/>
      <w:marRight w:val="0"/>
      <w:marTop w:val="0"/>
      <w:marBottom w:val="0"/>
      <w:divBdr>
        <w:top w:val="none" w:sz="0" w:space="0" w:color="auto"/>
        <w:left w:val="none" w:sz="0" w:space="0" w:color="auto"/>
        <w:bottom w:val="none" w:sz="0" w:space="0" w:color="auto"/>
        <w:right w:val="none" w:sz="0" w:space="0" w:color="auto"/>
      </w:divBdr>
    </w:div>
    <w:div w:id="355889580">
      <w:bodyDiv w:val="1"/>
      <w:marLeft w:val="0"/>
      <w:marRight w:val="0"/>
      <w:marTop w:val="0"/>
      <w:marBottom w:val="0"/>
      <w:divBdr>
        <w:top w:val="none" w:sz="0" w:space="0" w:color="auto"/>
        <w:left w:val="none" w:sz="0" w:space="0" w:color="auto"/>
        <w:bottom w:val="none" w:sz="0" w:space="0" w:color="auto"/>
        <w:right w:val="none" w:sz="0" w:space="0" w:color="auto"/>
      </w:divBdr>
      <w:divsChild>
        <w:div w:id="531846711">
          <w:marLeft w:val="0"/>
          <w:marRight w:val="0"/>
          <w:marTop w:val="0"/>
          <w:marBottom w:val="0"/>
          <w:divBdr>
            <w:top w:val="none" w:sz="0" w:space="0" w:color="auto"/>
            <w:left w:val="none" w:sz="0" w:space="0" w:color="auto"/>
            <w:bottom w:val="none" w:sz="0" w:space="0" w:color="auto"/>
            <w:right w:val="none" w:sz="0" w:space="0" w:color="auto"/>
          </w:divBdr>
          <w:divsChild>
            <w:div w:id="83763730">
              <w:marLeft w:val="0"/>
              <w:marRight w:val="0"/>
              <w:marTop w:val="0"/>
              <w:marBottom w:val="0"/>
              <w:divBdr>
                <w:top w:val="none" w:sz="0" w:space="0" w:color="auto"/>
                <w:left w:val="none" w:sz="0" w:space="0" w:color="auto"/>
                <w:bottom w:val="none" w:sz="0" w:space="0" w:color="auto"/>
                <w:right w:val="none" w:sz="0" w:space="0" w:color="auto"/>
              </w:divBdr>
              <w:divsChild>
                <w:div w:id="1407264671">
                  <w:marLeft w:val="0"/>
                  <w:marRight w:val="0"/>
                  <w:marTop w:val="0"/>
                  <w:marBottom w:val="0"/>
                  <w:divBdr>
                    <w:top w:val="none" w:sz="0" w:space="0" w:color="auto"/>
                    <w:left w:val="none" w:sz="0" w:space="0" w:color="auto"/>
                    <w:bottom w:val="none" w:sz="0" w:space="0" w:color="auto"/>
                    <w:right w:val="none" w:sz="0" w:space="0" w:color="auto"/>
                  </w:divBdr>
                  <w:divsChild>
                    <w:div w:id="18494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15402">
      <w:bodyDiv w:val="1"/>
      <w:marLeft w:val="0"/>
      <w:marRight w:val="0"/>
      <w:marTop w:val="0"/>
      <w:marBottom w:val="0"/>
      <w:divBdr>
        <w:top w:val="none" w:sz="0" w:space="0" w:color="auto"/>
        <w:left w:val="none" w:sz="0" w:space="0" w:color="auto"/>
        <w:bottom w:val="none" w:sz="0" w:space="0" w:color="auto"/>
        <w:right w:val="none" w:sz="0" w:space="0" w:color="auto"/>
      </w:divBdr>
      <w:divsChild>
        <w:div w:id="645471761">
          <w:marLeft w:val="0"/>
          <w:marRight w:val="0"/>
          <w:marTop w:val="0"/>
          <w:marBottom w:val="0"/>
          <w:divBdr>
            <w:top w:val="none" w:sz="0" w:space="0" w:color="auto"/>
            <w:left w:val="none" w:sz="0" w:space="0" w:color="auto"/>
            <w:bottom w:val="none" w:sz="0" w:space="0" w:color="auto"/>
            <w:right w:val="none" w:sz="0" w:space="0" w:color="auto"/>
          </w:divBdr>
          <w:divsChild>
            <w:div w:id="1667781992">
              <w:marLeft w:val="0"/>
              <w:marRight w:val="0"/>
              <w:marTop w:val="0"/>
              <w:marBottom w:val="0"/>
              <w:divBdr>
                <w:top w:val="none" w:sz="0" w:space="0" w:color="auto"/>
                <w:left w:val="none" w:sz="0" w:space="0" w:color="auto"/>
                <w:bottom w:val="none" w:sz="0" w:space="0" w:color="auto"/>
                <w:right w:val="none" w:sz="0" w:space="0" w:color="auto"/>
              </w:divBdr>
              <w:divsChild>
                <w:div w:id="13031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925175">
      <w:bodyDiv w:val="1"/>
      <w:marLeft w:val="0"/>
      <w:marRight w:val="0"/>
      <w:marTop w:val="0"/>
      <w:marBottom w:val="0"/>
      <w:divBdr>
        <w:top w:val="none" w:sz="0" w:space="0" w:color="auto"/>
        <w:left w:val="none" w:sz="0" w:space="0" w:color="auto"/>
        <w:bottom w:val="none" w:sz="0" w:space="0" w:color="auto"/>
        <w:right w:val="none" w:sz="0" w:space="0" w:color="auto"/>
      </w:divBdr>
      <w:divsChild>
        <w:div w:id="605577630">
          <w:marLeft w:val="0"/>
          <w:marRight w:val="0"/>
          <w:marTop w:val="0"/>
          <w:marBottom w:val="0"/>
          <w:divBdr>
            <w:top w:val="none" w:sz="0" w:space="0" w:color="auto"/>
            <w:left w:val="none" w:sz="0" w:space="0" w:color="auto"/>
            <w:bottom w:val="none" w:sz="0" w:space="0" w:color="auto"/>
            <w:right w:val="none" w:sz="0" w:space="0" w:color="auto"/>
          </w:divBdr>
          <w:divsChild>
            <w:div w:id="46534628">
              <w:marLeft w:val="0"/>
              <w:marRight w:val="0"/>
              <w:marTop w:val="0"/>
              <w:marBottom w:val="0"/>
              <w:divBdr>
                <w:top w:val="none" w:sz="0" w:space="0" w:color="auto"/>
                <w:left w:val="none" w:sz="0" w:space="0" w:color="auto"/>
                <w:bottom w:val="none" w:sz="0" w:space="0" w:color="auto"/>
                <w:right w:val="none" w:sz="0" w:space="0" w:color="auto"/>
              </w:divBdr>
              <w:divsChild>
                <w:div w:id="6102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93520">
      <w:bodyDiv w:val="1"/>
      <w:marLeft w:val="0"/>
      <w:marRight w:val="0"/>
      <w:marTop w:val="0"/>
      <w:marBottom w:val="0"/>
      <w:divBdr>
        <w:top w:val="none" w:sz="0" w:space="0" w:color="auto"/>
        <w:left w:val="none" w:sz="0" w:space="0" w:color="auto"/>
        <w:bottom w:val="none" w:sz="0" w:space="0" w:color="auto"/>
        <w:right w:val="none" w:sz="0" w:space="0" w:color="auto"/>
      </w:divBdr>
      <w:divsChild>
        <w:div w:id="1175261980">
          <w:marLeft w:val="0"/>
          <w:marRight w:val="0"/>
          <w:marTop w:val="0"/>
          <w:marBottom w:val="0"/>
          <w:divBdr>
            <w:top w:val="none" w:sz="0" w:space="0" w:color="auto"/>
            <w:left w:val="none" w:sz="0" w:space="0" w:color="auto"/>
            <w:bottom w:val="none" w:sz="0" w:space="0" w:color="auto"/>
            <w:right w:val="none" w:sz="0" w:space="0" w:color="auto"/>
          </w:divBdr>
          <w:divsChild>
            <w:div w:id="1463232433">
              <w:marLeft w:val="0"/>
              <w:marRight w:val="0"/>
              <w:marTop w:val="0"/>
              <w:marBottom w:val="0"/>
              <w:divBdr>
                <w:top w:val="none" w:sz="0" w:space="0" w:color="auto"/>
                <w:left w:val="none" w:sz="0" w:space="0" w:color="auto"/>
                <w:bottom w:val="none" w:sz="0" w:space="0" w:color="auto"/>
                <w:right w:val="none" w:sz="0" w:space="0" w:color="auto"/>
              </w:divBdr>
              <w:divsChild>
                <w:div w:id="3402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0383">
      <w:bodyDiv w:val="1"/>
      <w:marLeft w:val="0"/>
      <w:marRight w:val="0"/>
      <w:marTop w:val="0"/>
      <w:marBottom w:val="0"/>
      <w:divBdr>
        <w:top w:val="none" w:sz="0" w:space="0" w:color="auto"/>
        <w:left w:val="none" w:sz="0" w:space="0" w:color="auto"/>
        <w:bottom w:val="none" w:sz="0" w:space="0" w:color="auto"/>
        <w:right w:val="none" w:sz="0" w:space="0" w:color="auto"/>
      </w:divBdr>
      <w:divsChild>
        <w:div w:id="968124917">
          <w:marLeft w:val="0"/>
          <w:marRight w:val="0"/>
          <w:marTop w:val="0"/>
          <w:marBottom w:val="0"/>
          <w:divBdr>
            <w:top w:val="none" w:sz="0" w:space="0" w:color="auto"/>
            <w:left w:val="none" w:sz="0" w:space="0" w:color="auto"/>
            <w:bottom w:val="none" w:sz="0" w:space="0" w:color="auto"/>
            <w:right w:val="none" w:sz="0" w:space="0" w:color="auto"/>
          </w:divBdr>
          <w:divsChild>
            <w:div w:id="2017731524">
              <w:marLeft w:val="0"/>
              <w:marRight w:val="0"/>
              <w:marTop w:val="0"/>
              <w:marBottom w:val="0"/>
              <w:divBdr>
                <w:top w:val="none" w:sz="0" w:space="0" w:color="auto"/>
                <w:left w:val="none" w:sz="0" w:space="0" w:color="auto"/>
                <w:bottom w:val="none" w:sz="0" w:space="0" w:color="auto"/>
                <w:right w:val="none" w:sz="0" w:space="0" w:color="auto"/>
              </w:divBdr>
              <w:divsChild>
                <w:div w:id="16061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27959">
      <w:bodyDiv w:val="1"/>
      <w:marLeft w:val="0"/>
      <w:marRight w:val="0"/>
      <w:marTop w:val="0"/>
      <w:marBottom w:val="0"/>
      <w:divBdr>
        <w:top w:val="none" w:sz="0" w:space="0" w:color="auto"/>
        <w:left w:val="none" w:sz="0" w:space="0" w:color="auto"/>
        <w:bottom w:val="none" w:sz="0" w:space="0" w:color="auto"/>
        <w:right w:val="none" w:sz="0" w:space="0" w:color="auto"/>
      </w:divBdr>
      <w:divsChild>
        <w:div w:id="549851411">
          <w:marLeft w:val="0"/>
          <w:marRight w:val="0"/>
          <w:marTop w:val="0"/>
          <w:marBottom w:val="0"/>
          <w:divBdr>
            <w:top w:val="none" w:sz="0" w:space="0" w:color="auto"/>
            <w:left w:val="none" w:sz="0" w:space="0" w:color="auto"/>
            <w:bottom w:val="none" w:sz="0" w:space="0" w:color="auto"/>
            <w:right w:val="none" w:sz="0" w:space="0" w:color="auto"/>
          </w:divBdr>
          <w:divsChild>
            <w:div w:id="1023554494">
              <w:marLeft w:val="0"/>
              <w:marRight w:val="0"/>
              <w:marTop w:val="0"/>
              <w:marBottom w:val="0"/>
              <w:divBdr>
                <w:top w:val="none" w:sz="0" w:space="0" w:color="auto"/>
                <w:left w:val="none" w:sz="0" w:space="0" w:color="auto"/>
                <w:bottom w:val="none" w:sz="0" w:space="0" w:color="auto"/>
                <w:right w:val="none" w:sz="0" w:space="0" w:color="auto"/>
              </w:divBdr>
              <w:divsChild>
                <w:div w:id="19084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9890">
      <w:bodyDiv w:val="1"/>
      <w:marLeft w:val="0"/>
      <w:marRight w:val="0"/>
      <w:marTop w:val="0"/>
      <w:marBottom w:val="0"/>
      <w:divBdr>
        <w:top w:val="none" w:sz="0" w:space="0" w:color="auto"/>
        <w:left w:val="none" w:sz="0" w:space="0" w:color="auto"/>
        <w:bottom w:val="none" w:sz="0" w:space="0" w:color="auto"/>
        <w:right w:val="none" w:sz="0" w:space="0" w:color="auto"/>
      </w:divBdr>
      <w:divsChild>
        <w:div w:id="674259982">
          <w:marLeft w:val="0"/>
          <w:marRight w:val="0"/>
          <w:marTop w:val="0"/>
          <w:marBottom w:val="0"/>
          <w:divBdr>
            <w:top w:val="none" w:sz="0" w:space="0" w:color="auto"/>
            <w:left w:val="none" w:sz="0" w:space="0" w:color="auto"/>
            <w:bottom w:val="none" w:sz="0" w:space="0" w:color="auto"/>
            <w:right w:val="none" w:sz="0" w:space="0" w:color="auto"/>
          </w:divBdr>
          <w:divsChild>
            <w:div w:id="242379671">
              <w:marLeft w:val="0"/>
              <w:marRight w:val="0"/>
              <w:marTop w:val="0"/>
              <w:marBottom w:val="0"/>
              <w:divBdr>
                <w:top w:val="none" w:sz="0" w:space="0" w:color="auto"/>
                <w:left w:val="none" w:sz="0" w:space="0" w:color="auto"/>
                <w:bottom w:val="none" w:sz="0" w:space="0" w:color="auto"/>
                <w:right w:val="none" w:sz="0" w:space="0" w:color="auto"/>
              </w:divBdr>
              <w:divsChild>
                <w:div w:id="3073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771">
      <w:bodyDiv w:val="1"/>
      <w:marLeft w:val="0"/>
      <w:marRight w:val="0"/>
      <w:marTop w:val="0"/>
      <w:marBottom w:val="0"/>
      <w:divBdr>
        <w:top w:val="none" w:sz="0" w:space="0" w:color="auto"/>
        <w:left w:val="none" w:sz="0" w:space="0" w:color="auto"/>
        <w:bottom w:val="none" w:sz="0" w:space="0" w:color="auto"/>
        <w:right w:val="none" w:sz="0" w:space="0" w:color="auto"/>
      </w:divBdr>
      <w:divsChild>
        <w:div w:id="6713759">
          <w:marLeft w:val="0"/>
          <w:marRight w:val="0"/>
          <w:marTop w:val="0"/>
          <w:marBottom w:val="0"/>
          <w:divBdr>
            <w:top w:val="none" w:sz="0" w:space="0" w:color="auto"/>
            <w:left w:val="none" w:sz="0" w:space="0" w:color="auto"/>
            <w:bottom w:val="none" w:sz="0" w:space="0" w:color="auto"/>
            <w:right w:val="none" w:sz="0" w:space="0" w:color="auto"/>
          </w:divBdr>
          <w:divsChild>
            <w:div w:id="395012450">
              <w:marLeft w:val="0"/>
              <w:marRight w:val="0"/>
              <w:marTop w:val="0"/>
              <w:marBottom w:val="0"/>
              <w:divBdr>
                <w:top w:val="none" w:sz="0" w:space="0" w:color="auto"/>
                <w:left w:val="none" w:sz="0" w:space="0" w:color="auto"/>
                <w:bottom w:val="none" w:sz="0" w:space="0" w:color="auto"/>
                <w:right w:val="none" w:sz="0" w:space="0" w:color="auto"/>
              </w:divBdr>
              <w:divsChild>
                <w:div w:id="515536314">
                  <w:marLeft w:val="0"/>
                  <w:marRight w:val="0"/>
                  <w:marTop w:val="0"/>
                  <w:marBottom w:val="0"/>
                  <w:divBdr>
                    <w:top w:val="none" w:sz="0" w:space="0" w:color="auto"/>
                    <w:left w:val="none" w:sz="0" w:space="0" w:color="auto"/>
                    <w:bottom w:val="none" w:sz="0" w:space="0" w:color="auto"/>
                    <w:right w:val="none" w:sz="0" w:space="0" w:color="auto"/>
                  </w:divBdr>
                  <w:divsChild>
                    <w:div w:id="6357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80438">
      <w:bodyDiv w:val="1"/>
      <w:marLeft w:val="0"/>
      <w:marRight w:val="0"/>
      <w:marTop w:val="0"/>
      <w:marBottom w:val="0"/>
      <w:divBdr>
        <w:top w:val="none" w:sz="0" w:space="0" w:color="auto"/>
        <w:left w:val="none" w:sz="0" w:space="0" w:color="auto"/>
        <w:bottom w:val="none" w:sz="0" w:space="0" w:color="auto"/>
        <w:right w:val="none" w:sz="0" w:space="0" w:color="auto"/>
      </w:divBdr>
      <w:divsChild>
        <w:div w:id="2035960875">
          <w:marLeft w:val="0"/>
          <w:marRight w:val="0"/>
          <w:marTop w:val="0"/>
          <w:marBottom w:val="0"/>
          <w:divBdr>
            <w:top w:val="none" w:sz="0" w:space="0" w:color="auto"/>
            <w:left w:val="none" w:sz="0" w:space="0" w:color="auto"/>
            <w:bottom w:val="none" w:sz="0" w:space="0" w:color="auto"/>
            <w:right w:val="none" w:sz="0" w:space="0" w:color="auto"/>
          </w:divBdr>
          <w:divsChild>
            <w:div w:id="1498376820">
              <w:marLeft w:val="0"/>
              <w:marRight w:val="0"/>
              <w:marTop w:val="0"/>
              <w:marBottom w:val="0"/>
              <w:divBdr>
                <w:top w:val="none" w:sz="0" w:space="0" w:color="auto"/>
                <w:left w:val="none" w:sz="0" w:space="0" w:color="auto"/>
                <w:bottom w:val="none" w:sz="0" w:space="0" w:color="auto"/>
                <w:right w:val="none" w:sz="0" w:space="0" w:color="auto"/>
              </w:divBdr>
              <w:divsChild>
                <w:div w:id="15164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69418">
      <w:bodyDiv w:val="1"/>
      <w:marLeft w:val="0"/>
      <w:marRight w:val="0"/>
      <w:marTop w:val="0"/>
      <w:marBottom w:val="0"/>
      <w:divBdr>
        <w:top w:val="none" w:sz="0" w:space="0" w:color="auto"/>
        <w:left w:val="none" w:sz="0" w:space="0" w:color="auto"/>
        <w:bottom w:val="none" w:sz="0" w:space="0" w:color="auto"/>
        <w:right w:val="none" w:sz="0" w:space="0" w:color="auto"/>
      </w:divBdr>
      <w:divsChild>
        <w:div w:id="319846155">
          <w:marLeft w:val="0"/>
          <w:marRight w:val="0"/>
          <w:marTop w:val="0"/>
          <w:marBottom w:val="0"/>
          <w:divBdr>
            <w:top w:val="none" w:sz="0" w:space="0" w:color="auto"/>
            <w:left w:val="none" w:sz="0" w:space="0" w:color="auto"/>
            <w:bottom w:val="none" w:sz="0" w:space="0" w:color="auto"/>
            <w:right w:val="none" w:sz="0" w:space="0" w:color="auto"/>
          </w:divBdr>
          <w:divsChild>
            <w:div w:id="1121416861">
              <w:marLeft w:val="0"/>
              <w:marRight w:val="0"/>
              <w:marTop w:val="0"/>
              <w:marBottom w:val="0"/>
              <w:divBdr>
                <w:top w:val="none" w:sz="0" w:space="0" w:color="auto"/>
                <w:left w:val="none" w:sz="0" w:space="0" w:color="auto"/>
                <w:bottom w:val="none" w:sz="0" w:space="0" w:color="auto"/>
                <w:right w:val="none" w:sz="0" w:space="0" w:color="auto"/>
              </w:divBdr>
              <w:divsChild>
                <w:div w:id="21471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0769">
      <w:bodyDiv w:val="1"/>
      <w:marLeft w:val="0"/>
      <w:marRight w:val="0"/>
      <w:marTop w:val="0"/>
      <w:marBottom w:val="0"/>
      <w:divBdr>
        <w:top w:val="none" w:sz="0" w:space="0" w:color="auto"/>
        <w:left w:val="none" w:sz="0" w:space="0" w:color="auto"/>
        <w:bottom w:val="none" w:sz="0" w:space="0" w:color="auto"/>
        <w:right w:val="none" w:sz="0" w:space="0" w:color="auto"/>
      </w:divBdr>
      <w:divsChild>
        <w:div w:id="873885774">
          <w:marLeft w:val="0"/>
          <w:marRight w:val="0"/>
          <w:marTop w:val="0"/>
          <w:marBottom w:val="0"/>
          <w:divBdr>
            <w:top w:val="none" w:sz="0" w:space="0" w:color="auto"/>
            <w:left w:val="none" w:sz="0" w:space="0" w:color="auto"/>
            <w:bottom w:val="none" w:sz="0" w:space="0" w:color="auto"/>
            <w:right w:val="none" w:sz="0" w:space="0" w:color="auto"/>
          </w:divBdr>
          <w:divsChild>
            <w:div w:id="173038349">
              <w:marLeft w:val="0"/>
              <w:marRight w:val="0"/>
              <w:marTop w:val="0"/>
              <w:marBottom w:val="0"/>
              <w:divBdr>
                <w:top w:val="none" w:sz="0" w:space="0" w:color="auto"/>
                <w:left w:val="none" w:sz="0" w:space="0" w:color="auto"/>
                <w:bottom w:val="none" w:sz="0" w:space="0" w:color="auto"/>
                <w:right w:val="none" w:sz="0" w:space="0" w:color="auto"/>
              </w:divBdr>
              <w:divsChild>
                <w:div w:id="1702973753">
                  <w:marLeft w:val="0"/>
                  <w:marRight w:val="0"/>
                  <w:marTop w:val="0"/>
                  <w:marBottom w:val="0"/>
                  <w:divBdr>
                    <w:top w:val="none" w:sz="0" w:space="0" w:color="auto"/>
                    <w:left w:val="none" w:sz="0" w:space="0" w:color="auto"/>
                    <w:bottom w:val="none" w:sz="0" w:space="0" w:color="auto"/>
                    <w:right w:val="none" w:sz="0" w:space="0" w:color="auto"/>
                  </w:divBdr>
                  <w:divsChild>
                    <w:div w:id="2581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56510">
      <w:bodyDiv w:val="1"/>
      <w:marLeft w:val="0"/>
      <w:marRight w:val="0"/>
      <w:marTop w:val="0"/>
      <w:marBottom w:val="0"/>
      <w:divBdr>
        <w:top w:val="none" w:sz="0" w:space="0" w:color="auto"/>
        <w:left w:val="none" w:sz="0" w:space="0" w:color="auto"/>
        <w:bottom w:val="none" w:sz="0" w:space="0" w:color="auto"/>
        <w:right w:val="none" w:sz="0" w:space="0" w:color="auto"/>
      </w:divBdr>
      <w:divsChild>
        <w:div w:id="1796486852">
          <w:marLeft w:val="0"/>
          <w:marRight w:val="0"/>
          <w:marTop w:val="0"/>
          <w:marBottom w:val="0"/>
          <w:divBdr>
            <w:top w:val="none" w:sz="0" w:space="0" w:color="auto"/>
            <w:left w:val="none" w:sz="0" w:space="0" w:color="auto"/>
            <w:bottom w:val="none" w:sz="0" w:space="0" w:color="auto"/>
            <w:right w:val="none" w:sz="0" w:space="0" w:color="auto"/>
          </w:divBdr>
          <w:divsChild>
            <w:div w:id="1008485944">
              <w:marLeft w:val="0"/>
              <w:marRight w:val="0"/>
              <w:marTop w:val="0"/>
              <w:marBottom w:val="0"/>
              <w:divBdr>
                <w:top w:val="none" w:sz="0" w:space="0" w:color="auto"/>
                <w:left w:val="none" w:sz="0" w:space="0" w:color="auto"/>
                <w:bottom w:val="none" w:sz="0" w:space="0" w:color="auto"/>
                <w:right w:val="none" w:sz="0" w:space="0" w:color="auto"/>
              </w:divBdr>
              <w:divsChild>
                <w:div w:id="1855340143">
                  <w:marLeft w:val="0"/>
                  <w:marRight w:val="0"/>
                  <w:marTop w:val="0"/>
                  <w:marBottom w:val="0"/>
                  <w:divBdr>
                    <w:top w:val="none" w:sz="0" w:space="0" w:color="auto"/>
                    <w:left w:val="none" w:sz="0" w:space="0" w:color="auto"/>
                    <w:bottom w:val="none" w:sz="0" w:space="0" w:color="auto"/>
                    <w:right w:val="none" w:sz="0" w:space="0" w:color="auto"/>
                  </w:divBdr>
                  <w:divsChild>
                    <w:div w:id="139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17816">
      <w:bodyDiv w:val="1"/>
      <w:marLeft w:val="0"/>
      <w:marRight w:val="0"/>
      <w:marTop w:val="0"/>
      <w:marBottom w:val="0"/>
      <w:divBdr>
        <w:top w:val="none" w:sz="0" w:space="0" w:color="auto"/>
        <w:left w:val="none" w:sz="0" w:space="0" w:color="auto"/>
        <w:bottom w:val="none" w:sz="0" w:space="0" w:color="auto"/>
        <w:right w:val="none" w:sz="0" w:space="0" w:color="auto"/>
      </w:divBdr>
      <w:divsChild>
        <w:div w:id="1110245914">
          <w:marLeft w:val="0"/>
          <w:marRight w:val="0"/>
          <w:marTop w:val="0"/>
          <w:marBottom w:val="0"/>
          <w:divBdr>
            <w:top w:val="none" w:sz="0" w:space="0" w:color="auto"/>
            <w:left w:val="none" w:sz="0" w:space="0" w:color="auto"/>
            <w:bottom w:val="none" w:sz="0" w:space="0" w:color="auto"/>
            <w:right w:val="none" w:sz="0" w:space="0" w:color="auto"/>
          </w:divBdr>
          <w:divsChild>
            <w:div w:id="1397972380">
              <w:marLeft w:val="0"/>
              <w:marRight w:val="0"/>
              <w:marTop w:val="0"/>
              <w:marBottom w:val="0"/>
              <w:divBdr>
                <w:top w:val="none" w:sz="0" w:space="0" w:color="auto"/>
                <w:left w:val="none" w:sz="0" w:space="0" w:color="auto"/>
                <w:bottom w:val="none" w:sz="0" w:space="0" w:color="auto"/>
                <w:right w:val="none" w:sz="0" w:space="0" w:color="auto"/>
              </w:divBdr>
              <w:divsChild>
                <w:div w:id="8480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57388">
      <w:bodyDiv w:val="1"/>
      <w:marLeft w:val="0"/>
      <w:marRight w:val="0"/>
      <w:marTop w:val="0"/>
      <w:marBottom w:val="0"/>
      <w:divBdr>
        <w:top w:val="none" w:sz="0" w:space="0" w:color="auto"/>
        <w:left w:val="none" w:sz="0" w:space="0" w:color="auto"/>
        <w:bottom w:val="none" w:sz="0" w:space="0" w:color="auto"/>
        <w:right w:val="none" w:sz="0" w:space="0" w:color="auto"/>
      </w:divBdr>
    </w:div>
    <w:div w:id="498077659">
      <w:bodyDiv w:val="1"/>
      <w:marLeft w:val="0"/>
      <w:marRight w:val="0"/>
      <w:marTop w:val="0"/>
      <w:marBottom w:val="0"/>
      <w:divBdr>
        <w:top w:val="none" w:sz="0" w:space="0" w:color="auto"/>
        <w:left w:val="none" w:sz="0" w:space="0" w:color="auto"/>
        <w:bottom w:val="none" w:sz="0" w:space="0" w:color="auto"/>
        <w:right w:val="none" w:sz="0" w:space="0" w:color="auto"/>
      </w:divBdr>
      <w:divsChild>
        <w:div w:id="870537610">
          <w:marLeft w:val="0"/>
          <w:marRight w:val="0"/>
          <w:marTop w:val="0"/>
          <w:marBottom w:val="0"/>
          <w:divBdr>
            <w:top w:val="none" w:sz="0" w:space="0" w:color="auto"/>
            <w:left w:val="none" w:sz="0" w:space="0" w:color="auto"/>
            <w:bottom w:val="none" w:sz="0" w:space="0" w:color="auto"/>
            <w:right w:val="none" w:sz="0" w:space="0" w:color="auto"/>
          </w:divBdr>
          <w:divsChild>
            <w:div w:id="1250430064">
              <w:marLeft w:val="0"/>
              <w:marRight w:val="0"/>
              <w:marTop w:val="0"/>
              <w:marBottom w:val="0"/>
              <w:divBdr>
                <w:top w:val="none" w:sz="0" w:space="0" w:color="auto"/>
                <w:left w:val="none" w:sz="0" w:space="0" w:color="auto"/>
                <w:bottom w:val="none" w:sz="0" w:space="0" w:color="auto"/>
                <w:right w:val="none" w:sz="0" w:space="0" w:color="auto"/>
              </w:divBdr>
              <w:divsChild>
                <w:div w:id="4257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914">
      <w:bodyDiv w:val="1"/>
      <w:marLeft w:val="0"/>
      <w:marRight w:val="0"/>
      <w:marTop w:val="0"/>
      <w:marBottom w:val="0"/>
      <w:divBdr>
        <w:top w:val="none" w:sz="0" w:space="0" w:color="auto"/>
        <w:left w:val="none" w:sz="0" w:space="0" w:color="auto"/>
        <w:bottom w:val="none" w:sz="0" w:space="0" w:color="auto"/>
        <w:right w:val="none" w:sz="0" w:space="0" w:color="auto"/>
      </w:divBdr>
      <w:divsChild>
        <w:div w:id="1041784739">
          <w:marLeft w:val="0"/>
          <w:marRight w:val="0"/>
          <w:marTop w:val="0"/>
          <w:marBottom w:val="0"/>
          <w:divBdr>
            <w:top w:val="none" w:sz="0" w:space="0" w:color="auto"/>
            <w:left w:val="none" w:sz="0" w:space="0" w:color="auto"/>
            <w:bottom w:val="none" w:sz="0" w:space="0" w:color="auto"/>
            <w:right w:val="none" w:sz="0" w:space="0" w:color="auto"/>
          </w:divBdr>
          <w:divsChild>
            <w:div w:id="595869335">
              <w:marLeft w:val="0"/>
              <w:marRight w:val="0"/>
              <w:marTop w:val="0"/>
              <w:marBottom w:val="0"/>
              <w:divBdr>
                <w:top w:val="none" w:sz="0" w:space="0" w:color="auto"/>
                <w:left w:val="none" w:sz="0" w:space="0" w:color="auto"/>
                <w:bottom w:val="none" w:sz="0" w:space="0" w:color="auto"/>
                <w:right w:val="none" w:sz="0" w:space="0" w:color="auto"/>
              </w:divBdr>
              <w:divsChild>
                <w:div w:id="5336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5639">
      <w:bodyDiv w:val="1"/>
      <w:marLeft w:val="0"/>
      <w:marRight w:val="0"/>
      <w:marTop w:val="0"/>
      <w:marBottom w:val="0"/>
      <w:divBdr>
        <w:top w:val="none" w:sz="0" w:space="0" w:color="auto"/>
        <w:left w:val="none" w:sz="0" w:space="0" w:color="auto"/>
        <w:bottom w:val="none" w:sz="0" w:space="0" w:color="auto"/>
        <w:right w:val="none" w:sz="0" w:space="0" w:color="auto"/>
      </w:divBdr>
      <w:divsChild>
        <w:div w:id="907958572">
          <w:marLeft w:val="0"/>
          <w:marRight w:val="0"/>
          <w:marTop w:val="0"/>
          <w:marBottom w:val="0"/>
          <w:divBdr>
            <w:top w:val="none" w:sz="0" w:space="0" w:color="auto"/>
            <w:left w:val="none" w:sz="0" w:space="0" w:color="auto"/>
            <w:bottom w:val="none" w:sz="0" w:space="0" w:color="auto"/>
            <w:right w:val="none" w:sz="0" w:space="0" w:color="auto"/>
          </w:divBdr>
          <w:divsChild>
            <w:div w:id="1175922188">
              <w:marLeft w:val="0"/>
              <w:marRight w:val="0"/>
              <w:marTop w:val="0"/>
              <w:marBottom w:val="0"/>
              <w:divBdr>
                <w:top w:val="none" w:sz="0" w:space="0" w:color="auto"/>
                <w:left w:val="none" w:sz="0" w:space="0" w:color="auto"/>
                <w:bottom w:val="none" w:sz="0" w:space="0" w:color="auto"/>
                <w:right w:val="none" w:sz="0" w:space="0" w:color="auto"/>
              </w:divBdr>
              <w:divsChild>
                <w:div w:id="2201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88164">
      <w:bodyDiv w:val="1"/>
      <w:marLeft w:val="0"/>
      <w:marRight w:val="0"/>
      <w:marTop w:val="0"/>
      <w:marBottom w:val="0"/>
      <w:divBdr>
        <w:top w:val="none" w:sz="0" w:space="0" w:color="auto"/>
        <w:left w:val="none" w:sz="0" w:space="0" w:color="auto"/>
        <w:bottom w:val="none" w:sz="0" w:space="0" w:color="auto"/>
        <w:right w:val="none" w:sz="0" w:space="0" w:color="auto"/>
      </w:divBdr>
      <w:divsChild>
        <w:div w:id="617296413">
          <w:marLeft w:val="0"/>
          <w:marRight w:val="0"/>
          <w:marTop w:val="0"/>
          <w:marBottom w:val="0"/>
          <w:divBdr>
            <w:top w:val="none" w:sz="0" w:space="0" w:color="auto"/>
            <w:left w:val="none" w:sz="0" w:space="0" w:color="auto"/>
            <w:bottom w:val="none" w:sz="0" w:space="0" w:color="auto"/>
            <w:right w:val="none" w:sz="0" w:space="0" w:color="auto"/>
          </w:divBdr>
          <w:divsChild>
            <w:div w:id="1745178250">
              <w:marLeft w:val="0"/>
              <w:marRight w:val="0"/>
              <w:marTop w:val="0"/>
              <w:marBottom w:val="0"/>
              <w:divBdr>
                <w:top w:val="none" w:sz="0" w:space="0" w:color="auto"/>
                <w:left w:val="none" w:sz="0" w:space="0" w:color="auto"/>
                <w:bottom w:val="none" w:sz="0" w:space="0" w:color="auto"/>
                <w:right w:val="none" w:sz="0" w:space="0" w:color="auto"/>
              </w:divBdr>
              <w:divsChild>
                <w:div w:id="417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1960">
      <w:bodyDiv w:val="1"/>
      <w:marLeft w:val="0"/>
      <w:marRight w:val="0"/>
      <w:marTop w:val="0"/>
      <w:marBottom w:val="0"/>
      <w:divBdr>
        <w:top w:val="none" w:sz="0" w:space="0" w:color="auto"/>
        <w:left w:val="none" w:sz="0" w:space="0" w:color="auto"/>
        <w:bottom w:val="none" w:sz="0" w:space="0" w:color="auto"/>
        <w:right w:val="none" w:sz="0" w:space="0" w:color="auto"/>
      </w:divBdr>
      <w:divsChild>
        <w:div w:id="659236287">
          <w:marLeft w:val="0"/>
          <w:marRight w:val="0"/>
          <w:marTop w:val="0"/>
          <w:marBottom w:val="0"/>
          <w:divBdr>
            <w:top w:val="none" w:sz="0" w:space="0" w:color="auto"/>
            <w:left w:val="none" w:sz="0" w:space="0" w:color="auto"/>
            <w:bottom w:val="none" w:sz="0" w:space="0" w:color="auto"/>
            <w:right w:val="none" w:sz="0" w:space="0" w:color="auto"/>
          </w:divBdr>
          <w:divsChild>
            <w:div w:id="1801802058">
              <w:marLeft w:val="0"/>
              <w:marRight w:val="0"/>
              <w:marTop w:val="0"/>
              <w:marBottom w:val="0"/>
              <w:divBdr>
                <w:top w:val="none" w:sz="0" w:space="0" w:color="auto"/>
                <w:left w:val="none" w:sz="0" w:space="0" w:color="auto"/>
                <w:bottom w:val="none" w:sz="0" w:space="0" w:color="auto"/>
                <w:right w:val="none" w:sz="0" w:space="0" w:color="auto"/>
              </w:divBdr>
              <w:divsChild>
                <w:div w:id="3133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6059">
      <w:bodyDiv w:val="1"/>
      <w:marLeft w:val="0"/>
      <w:marRight w:val="0"/>
      <w:marTop w:val="0"/>
      <w:marBottom w:val="0"/>
      <w:divBdr>
        <w:top w:val="none" w:sz="0" w:space="0" w:color="auto"/>
        <w:left w:val="none" w:sz="0" w:space="0" w:color="auto"/>
        <w:bottom w:val="none" w:sz="0" w:space="0" w:color="auto"/>
        <w:right w:val="none" w:sz="0" w:space="0" w:color="auto"/>
      </w:divBdr>
      <w:divsChild>
        <w:div w:id="77942764">
          <w:marLeft w:val="0"/>
          <w:marRight w:val="0"/>
          <w:marTop w:val="0"/>
          <w:marBottom w:val="0"/>
          <w:divBdr>
            <w:top w:val="none" w:sz="0" w:space="0" w:color="auto"/>
            <w:left w:val="none" w:sz="0" w:space="0" w:color="auto"/>
            <w:bottom w:val="none" w:sz="0" w:space="0" w:color="auto"/>
            <w:right w:val="none" w:sz="0" w:space="0" w:color="auto"/>
          </w:divBdr>
          <w:divsChild>
            <w:div w:id="1861891209">
              <w:marLeft w:val="0"/>
              <w:marRight w:val="0"/>
              <w:marTop w:val="0"/>
              <w:marBottom w:val="0"/>
              <w:divBdr>
                <w:top w:val="none" w:sz="0" w:space="0" w:color="auto"/>
                <w:left w:val="none" w:sz="0" w:space="0" w:color="auto"/>
                <w:bottom w:val="none" w:sz="0" w:space="0" w:color="auto"/>
                <w:right w:val="none" w:sz="0" w:space="0" w:color="auto"/>
              </w:divBdr>
              <w:divsChild>
                <w:div w:id="9916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336777">
      <w:bodyDiv w:val="1"/>
      <w:marLeft w:val="0"/>
      <w:marRight w:val="0"/>
      <w:marTop w:val="0"/>
      <w:marBottom w:val="0"/>
      <w:divBdr>
        <w:top w:val="none" w:sz="0" w:space="0" w:color="auto"/>
        <w:left w:val="none" w:sz="0" w:space="0" w:color="auto"/>
        <w:bottom w:val="none" w:sz="0" w:space="0" w:color="auto"/>
        <w:right w:val="none" w:sz="0" w:space="0" w:color="auto"/>
      </w:divBdr>
      <w:divsChild>
        <w:div w:id="68769560">
          <w:marLeft w:val="446"/>
          <w:marRight w:val="0"/>
          <w:marTop w:val="0"/>
          <w:marBottom w:val="0"/>
          <w:divBdr>
            <w:top w:val="none" w:sz="0" w:space="0" w:color="auto"/>
            <w:left w:val="none" w:sz="0" w:space="0" w:color="auto"/>
            <w:bottom w:val="none" w:sz="0" w:space="0" w:color="auto"/>
            <w:right w:val="none" w:sz="0" w:space="0" w:color="auto"/>
          </w:divBdr>
        </w:div>
        <w:div w:id="1654719208">
          <w:marLeft w:val="446"/>
          <w:marRight w:val="0"/>
          <w:marTop w:val="0"/>
          <w:marBottom w:val="0"/>
          <w:divBdr>
            <w:top w:val="none" w:sz="0" w:space="0" w:color="auto"/>
            <w:left w:val="none" w:sz="0" w:space="0" w:color="auto"/>
            <w:bottom w:val="none" w:sz="0" w:space="0" w:color="auto"/>
            <w:right w:val="none" w:sz="0" w:space="0" w:color="auto"/>
          </w:divBdr>
        </w:div>
        <w:div w:id="698967048">
          <w:marLeft w:val="446"/>
          <w:marRight w:val="0"/>
          <w:marTop w:val="0"/>
          <w:marBottom w:val="0"/>
          <w:divBdr>
            <w:top w:val="none" w:sz="0" w:space="0" w:color="auto"/>
            <w:left w:val="none" w:sz="0" w:space="0" w:color="auto"/>
            <w:bottom w:val="none" w:sz="0" w:space="0" w:color="auto"/>
            <w:right w:val="none" w:sz="0" w:space="0" w:color="auto"/>
          </w:divBdr>
        </w:div>
        <w:div w:id="2132239817">
          <w:marLeft w:val="446"/>
          <w:marRight w:val="0"/>
          <w:marTop w:val="0"/>
          <w:marBottom w:val="0"/>
          <w:divBdr>
            <w:top w:val="none" w:sz="0" w:space="0" w:color="auto"/>
            <w:left w:val="none" w:sz="0" w:space="0" w:color="auto"/>
            <w:bottom w:val="none" w:sz="0" w:space="0" w:color="auto"/>
            <w:right w:val="none" w:sz="0" w:space="0" w:color="auto"/>
          </w:divBdr>
        </w:div>
        <w:div w:id="1138451124">
          <w:marLeft w:val="1166"/>
          <w:marRight w:val="0"/>
          <w:marTop w:val="0"/>
          <w:marBottom w:val="0"/>
          <w:divBdr>
            <w:top w:val="none" w:sz="0" w:space="0" w:color="auto"/>
            <w:left w:val="none" w:sz="0" w:space="0" w:color="auto"/>
            <w:bottom w:val="none" w:sz="0" w:space="0" w:color="auto"/>
            <w:right w:val="none" w:sz="0" w:space="0" w:color="auto"/>
          </w:divBdr>
        </w:div>
        <w:div w:id="1899634934">
          <w:marLeft w:val="1166"/>
          <w:marRight w:val="0"/>
          <w:marTop w:val="0"/>
          <w:marBottom w:val="0"/>
          <w:divBdr>
            <w:top w:val="none" w:sz="0" w:space="0" w:color="auto"/>
            <w:left w:val="none" w:sz="0" w:space="0" w:color="auto"/>
            <w:bottom w:val="none" w:sz="0" w:space="0" w:color="auto"/>
            <w:right w:val="none" w:sz="0" w:space="0" w:color="auto"/>
          </w:divBdr>
        </w:div>
        <w:div w:id="2070375715">
          <w:marLeft w:val="1166"/>
          <w:marRight w:val="0"/>
          <w:marTop w:val="0"/>
          <w:marBottom w:val="0"/>
          <w:divBdr>
            <w:top w:val="none" w:sz="0" w:space="0" w:color="auto"/>
            <w:left w:val="none" w:sz="0" w:space="0" w:color="auto"/>
            <w:bottom w:val="none" w:sz="0" w:space="0" w:color="auto"/>
            <w:right w:val="none" w:sz="0" w:space="0" w:color="auto"/>
          </w:divBdr>
        </w:div>
        <w:div w:id="165092941">
          <w:marLeft w:val="1166"/>
          <w:marRight w:val="0"/>
          <w:marTop w:val="0"/>
          <w:marBottom w:val="0"/>
          <w:divBdr>
            <w:top w:val="none" w:sz="0" w:space="0" w:color="auto"/>
            <w:left w:val="none" w:sz="0" w:space="0" w:color="auto"/>
            <w:bottom w:val="none" w:sz="0" w:space="0" w:color="auto"/>
            <w:right w:val="none" w:sz="0" w:space="0" w:color="auto"/>
          </w:divBdr>
        </w:div>
        <w:div w:id="1123229380">
          <w:marLeft w:val="446"/>
          <w:marRight w:val="0"/>
          <w:marTop w:val="0"/>
          <w:marBottom w:val="0"/>
          <w:divBdr>
            <w:top w:val="none" w:sz="0" w:space="0" w:color="auto"/>
            <w:left w:val="none" w:sz="0" w:space="0" w:color="auto"/>
            <w:bottom w:val="none" w:sz="0" w:space="0" w:color="auto"/>
            <w:right w:val="none" w:sz="0" w:space="0" w:color="auto"/>
          </w:divBdr>
        </w:div>
        <w:div w:id="2036073800">
          <w:marLeft w:val="1166"/>
          <w:marRight w:val="0"/>
          <w:marTop w:val="0"/>
          <w:marBottom w:val="0"/>
          <w:divBdr>
            <w:top w:val="none" w:sz="0" w:space="0" w:color="auto"/>
            <w:left w:val="none" w:sz="0" w:space="0" w:color="auto"/>
            <w:bottom w:val="none" w:sz="0" w:space="0" w:color="auto"/>
            <w:right w:val="none" w:sz="0" w:space="0" w:color="auto"/>
          </w:divBdr>
        </w:div>
        <w:div w:id="2008050128">
          <w:marLeft w:val="1166"/>
          <w:marRight w:val="0"/>
          <w:marTop w:val="0"/>
          <w:marBottom w:val="0"/>
          <w:divBdr>
            <w:top w:val="none" w:sz="0" w:space="0" w:color="auto"/>
            <w:left w:val="none" w:sz="0" w:space="0" w:color="auto"/>
            <w:bottom w:val="none" w:sz="0" w:space="0" w:color="auto"/>
            <w:right w:val="none" w:sz="0" w:space="0" w:color="auto"/>
          </w:divBdr>
        </w:div>
        <w:div w:id="818111310">
          <w:marLeft w:val="446"/>
          <w:marRight w:val="0"/>
          <w:marTop w:val="0"/>
          <w:marBottom w:val="0"/>
          <w:divBdr>
            <w:top w:val="none" w:sz="0" w:space="0" w:color="auto"/>
            <w:left w:val="none" w:sz="0" w:space="0" w:color="auto"/>
            <w:bottom w:val="none" w:sz="0" w:space="0" w:color="auto"/>
            <w:right w:val="none" w:sz="0" w:space="0" w:color="auto"/>
          </w:divBdr>
        </w:div>
        <w:div w:id="2025547167">
          <w:marLeft w:val="1166"/>
          <w:marRight w:val="0"/>
          <w:marTop w:val="0"/>
          <w:marBottom w:val="0"/>
          <w:divBdr>
            <w:top w:val="none" w:sz="0" w:space="0" w:color="auto"/>
            <w:left w:val="none" w:sz="0" w:space="0" w:color="auto"/>
            <w:bottom w:val="none" w:sz="0" w:space="0" w:color="auto"/>
            <w:right w:val="none" w:sz="0" w:space="0" w:color="auto"/>
          </w:divBdr>
        </w:div>
        <w:div w:id="603224030">
          <w:marLeft w:val="1166"/>
          <w:marRight w:val="0"/>
          <w:marTop w:val="0"/>
          <w:marBottom w:val="0"/>
          <w:divBdr>
            <w:top w:val="none" w:sz="0" w:space="0" w:color="auto"/>
            <w:left w:val="none" w:sz="0" w:space="0" w:color="auto"/>
            <w:bottom w:val="none" w:sz="0" w:space="0" w:color="auto"/>
            <w:right w:val="none" w:sz="0" w:space="0" w:color="auto"/>
          </w:divBdr>
        </w:div>
      </w:divsChild>
    </w:div>
    <w:div w:id="545415474">
      <w:bodyDiv w:val="1"/>
      <w:marLeft w:val="0"/>
      <w:marRight w:val="0"/>
      <w:marTop w:val="0"/>
      <w:marBottom w:val="0"/>
      <w:divBdr>
        <w:top w:val="none" w:sz="0" w:space="0" w:color="auto"/>
        <w:left w:val="none" w:sz="0" w:space="0" w:color="auto"/>
        <w:bottom w:val="none" w:sz="0" w:space="0" w:color="auto"/>
        <w:right w:val="none" w:sz="0" w:space="0" w:color="auto"/>
      </w:divBdr>
    </w:div>
    <w:div w:id="561528998">
      <w:bodyDiv w:val="1"/>
      <w:marLeft w:val="0"/>
      <w:marRight w:val="0"/>
      <w:marTop w:val="0"/>
      <w:marBottom w:val="0"/>
      <w:divBdr>
        <w:top w:val="none" w:sz="0" w:space="0" w:color="auto"/>
        <w:left w:val="none" w:sz="0" w:space="0" w:color="auto"/>
        <w:bottom w:val="none" w:sz="0" w:space="0" w:color="auto"/>
        <w:right w:val="none" w:sz="0" w:space="0" w:color="auto"/>
      </w:divBdr>
    </w:div>
    <w:div w:id="568465710">
      <w:bodyDiv w:val="1"/>
      <w:marLeft w:val="0"/>
      <w:marRight w:val="0"/>
      <w:marTop w:val="0"/>
      <w:marBottom w:val="0"/>
      <w:divBdr>
        <w:top w:val="none" w:sz="0" w:space="0" w:color="auto"/>
        <w:left w:val="none" w:sz="0" w:space="0" w:color="auto"/>
        <w:bottom w:val="none" w:sz="0" w:space="0" w:color="auto"/>
        <w:right w:val="none" w:sz="0" w:space="0" w:color="auto"/>
      </w:divBdr>
      <w:divsChild>
        <w:div w:id="1455831842">
          <w:marLeft w:val="0"/>
          <w:marRight w:val="0"/>
          <w:marTop w:val="0"/>
          <w:marBottom w:val="0"/>
          <w:divBdr>
            <w:top w:val="none" w:sz="0" w:space="0" w:color="auto"/>
            <w:left w:val="none" w:sz="0" w:space="0" w:color="auto"/>
            <w:bottom w:val="none" w:sz="0" w:space="0" w:color="auto"/>
            <w:right w:val="none" w:sz="0" w:space="0" w:color="auto"/>
          </w:divBdr>
          <w:divsChild>
            <w:div w:id="1650086797">
              <w:marLeft w:val="0"/>
              <w:marRight w:val="0"/>
              <w:marTop w:val="0"/>
              <w:marBottom w:val="0"/>
              <w:divBdr>
                <w:top w:val="none" w:sz="0" w:space="0" w:color="auto"/>
                <w:left w:val="none" w:sz="0" w:space="0" w:color="auto"/>
                <w:bottom w:val="none" w:sz="0" w:space="0" w:color="auto"/>
                <w:right w:val="none" w:sz="0" w:space="0" w:color="auto"/>
              </w:divBdr>
              <w:divsChild>
                <w:div w:id="16843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39662">
      <w:bodyDiv w:val="1"/>
      <w:marLeft w:val="0"/>
      <w:marRight w:val="0"/>
      <w:marTop w:val="0"/>
      <w:marBottom w:val="0"/>
      <w:divBdr>
        <w:top w:val="none" w:sz="0" w:space="0" w:color="auto"/>
        <w:left w:val="none" w:sz="0" w:space="0" w:color="auto"/>
        <w:bottom w:val="none" w:sz="0" w:space="0" w:color="auto"/>
        <w:right w:val="none" w:sz="0" w:space="0" w:color="auto"/>
      </w:divBdr>
      <w:divsChild>
        <w:div w:id="1583296206">
          <w:marLeft w:val="0"/>
          <w:marRight w:val="0"/>
          <w:marTop w:val="0"/>
          <w:marBottom w:val="0"/>
          <w:divBdr>
            <w:top w:val="none" w:sz="0" w:space="0" w:color="auto"/>
            <w:left w:val="none" w:sz="0" w:space="0" w:color="auto"/>
            <w:bottom w:val="none" w:sz="0" w:space="0" w:color="auto"/>
            <w:right w:val="none" w:sz="0" w:space="0" w:color="auto"/>
          </w:divBdr>
          <w:divsChild>
            <w:div w:id="1384255928">
              <w:marLeft w:val="0"/>
              <w:marRight w:val="0"/>
              <w:marTop w:val="0"/>
              <w:marBottom w:val="0"/>
              <w:divBdr>
                <w:top w:val="none" w:sz="0" w:space="0" w:color="auto"/>
                <w:left w:val="none" w:sz="0" w:space="0" w:color="auto"/>
                <w:bottom w:val="none" w:sz="0" w:space="0" w:color="auto"/>
                <w:right w:val="none" w:sz="0" w:space="0" w:color="auto"/>
              </w:divBdr>
              <w:divsChild>
                <w:div w:id="3842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5098">
      <w:bodyDiv w:val="1"/>
      <w:marLeft w:val="0"/>
      <w:marRight w:val="0"/>
      <w:marTop w:val="0"/>
      <w:marBottom w:val="0"/>
      <w:divBdr>
        <w:top w:val="none" w:sz="0" w:space="0" w:color="auto"/>
        <w:left w:val="none" w:sz="0" w:space="0" w:color="auto"/>
        <w:bottom w:val="none" w:sz="0" w:space="0" w:color="auto"/>
        <w:right w:val="none" w:sz="0" w:space="0" w:color="auto"/>
      </w:divBdr>
      <w:divsChild>
        <w:div w:id="1047493722">
          <w:marLeft w:val="0"/>
          <w:marRight w:val="0"/>
          <w:marTop w:val="0"/>
          <w:marBottom w:val="0"/>
          <w:divBdr>
            <w:top w:val="none" w:sz="0" w:space="0" w:color="auto"/>
            <w:left w:val="none" w:sz="0" w:space="0" w:color="auto"/>
            <w:bottom w:val="none" w:sz="0" w:space="0" w:color="auto"/>
            <w:right w:val="none" w:sz="0" w:space="0" w:color="auto"/>
          </w:divBdr>
          <w:divsChild>
            <w:div w:id="1651865136">
              <w:marLeft w:val="0"/>
              <w:marRight w:val="0"/>
              <w:marTop w:val="0"/>
              <w:marBottom w:val="0"/>
              <w:divBdr>
                <w:top w:val="none" w:sz="0" w:space="0" w:color="auto"/>
                <w:left w:val="none" w:sz="0" w:space="0" w:color="auto"/>
                <w:bottom w:val="none" w:sz="0" w:space="0" w:color="auto"/>
                <w:right w:val="none" w:sz="0" w:space="0" w:color="auto"/>
              </w:divBdr>
              <w:divsChild>
                <w:div w:id="1041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6825">
      <w:bodyDiv w:val="1"/>
      <w:marLeft w:val="0"/>
      <w:marRight w:val="0"/>
      <w:marTop w:val="0"/>
      <w:marBottom w:val="0"/>
      <w:divBdr>
        <w:top w:val="none" w:sz="0" w:space="0" w:color="auto"/>
        <w:left w:val="none" w:sz="0" w:space="0" w:color="auto"/>
        <w:bottom w:val="none" w:sz="0" w:space="0" w:color="auto"/>
        <w:right w:val="none" w:sz="0" w:space="0" w:color="auto"/>
      </w:divBdr>
      <w:divsChild>
        <w:div w:id="774791709">
          <w:marLeft w:val="0"/>
          <w:marRight w:val="0"/>
          <w:marTop w:val="0"/>
          <w:marBottom w:val="0"/>
          <w:divBdr>
            <w:top w:val="none" w:sz="0" w:space="0" w:color="auto"/>
            <w:left w:val="none" w:sz="0" w:space="0" w:color="auto"/>
            <w:bottom w:val="none" w:sz="0" w:space="0" w:color="auto"/>
            <w:right w:val="none" w:sz="0" w:space="0" w:color="auto"/>
          </w:divBdr>
          <w:divsChild>
            <w:div w:id="1049456215">
              <w:marLeft w:val="0"/>
              <w:marRight w:val="0"/>
              <w:marTop w:val="0"/>
              <w:marBottom w:val="0"/>
              <w:divBdr>
                <w:top w:val="none" w:sz="0" w:space="0" w:color="auto"/>
                <w:left w:val="none" w:sz="0" w:space="0" w:color="auto"/>
                <w:bottom w:val="none" w:sz="0" w:space="0" w:color="auto"/>
                <w:right w:val="none" w:sz="0" w:space="0" w:color="auto"/>
              </w:divBdr>
              <w:divsChild>
                <w:div w:id="2948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295">
      <w:bodyDiv w:val="1"/>
      <w:marLeft w:val="0"/>
      <w:marRight w:val="0"/>
      <w:marTop w:val="0"/>
      <w:marBottom w:val="0"/>
      <w:divBdr>
        <w:top w:val="none" w:sz="0" w:space="0" w:color="auto"/>
        <w:left w:val="none" w:sz="0" w:space="0" w:color="auto"/>
        <w:bottom w:val="none" w:sz="0" w:space="0" w:color="auto"/>
        <w:right w:val="none" w:sz="0" w:space="0" w:color="auto"/>
      </w:divBdr>
      <w:divsChild>
        <w:div w:id="1362363256">
          <w:marLeft w:val="0"/>
          <w:marRight w:val="0"/>
          <w:marTop w:val="0"/>
          <w:marBottom w:val="0"/>
          <w:divBdr>
            <w:top w:val="none" w:sz="0" w:space="0" w:color="auto"/>
            <w:left w:val="none" w:sz="0" w:space="0" w:color="auto"/>
            <w:bottom w:val="none" w:sz="0" w:space="0" w:color="auto"/>
            <w:right w:val="none" w:sz="0" w:space="0" w:color="auto"/>
          </w:divBdr>
          <w:divsChild>
            <w:div w:id="1049300168">
              <w:marLeft w:val="0"/>
              <w:marRight w:val="0"/>
              <w:marTop w:val="0"/>
              <w:marBottom w:val="0"/>
              <w:divBdr>
                <w:top w:val="none" w:sz="0" w:space="0" w:color="auto"/>
                <w:left w:val="none" w:sz="0" w:space="0" w:color="auto"/>
                <w:bottom w:val="none" w:sz="0" w:space="0" w:color="auto"/>
                <w:right w:val="none" w:sz="0" w:space="0" w:color="auto"/>
              </w:divBdr>
              <w:divsChild>
                <w:div w:id="1300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644899">
      <w:bodyDiv w:val="1"/>
      <w:marLeft w:val="0"/>
      <w:marRight w:val="0"/>
      <w:marTop w:val="0"/>
      <w:marBottom w:val="0"/>
      <w:divBdr>
        <w:top w:val="none" w:sz="0" w:space="0" w:color="auto"/>
        <w:left w:val="none" w:sz="0" w:space="0" w:color="auto"/>
        <w:bottom w:val="none" w:sz="0" w:space="0" w:color="auto"/>
        <w:right w:val="none" w:sz="0" w:space="0" w:color="auto"/>
      </w:divBdr>
      <w:divsChild>
        <w:div w:id="1762674514">
          <w:marLeft w:val="0"/>
          <w:marRight w:val="0"/>
          <w:marTop w:val="0"/>
          <w:marBottom w:val="0"/>
          <w:divBdr>
            <w:top w:val="none" w:sz="0" w:space="0" w:color="auto"/>
            <w:left w:val="none" w:sz="0" w:space="0" w:color="auto"/>
            <w:bottom w:val="none" w:sz="0" w:space="0" w:color="auto"/>
            <w:right w:val="none" w:sz="0" w:space="0" w:color="auto"/>
          </w:divBdr>
          <w:divsChild>
            <w:div w:id="592131035">
              <w:marLeft w:val="0"/>
              <w:marRight w:val="0"/>
              <w:marTop w:val="0"/>
              <w:marBottom w:val="0"/>
              <w:divBdr>
                <w:top w:val="none" w:sz="0" w:space="0" w:color="auto"/>
                <w:left w:val="none" w:sz="0" w:space="0" w:color="auto"/>
                <w:bottom w:val="none" w:sz="0" w:space="0" w:color="auto"/>
                <w:right w:val="none" w:sz="0" w:space="0" w:color="auto"/>
              </w:divBdr>
              <w:divsChild>
                <w:div w:id="15292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9832">
      <w:bodyDiv w:val="1"/>
      <w:marLeft w:val="0"/>
      <w:marRight w:val="0"/>
      <w:marTop w:val="0"/>
      <w:marBottom w:val="0"/>
      <w:divBdr>
        <w:top w:val="none" w:sz="0" w:space="0" w:color="auto"/>
        <w:left w:val="none" w:sz="0" w:space="0" w:color="auto"/>
        <w:bottom w:val="none" w:sz="0" w:space="0" w:color="auto"/>
        <w:right w:val="none" w:sz="0" w:space="0" w:color="auto"/>
      </w:divBdr>
      <w:divsChild>
        <w:div w:id="58331111">
          <w:marLeft w:val="0"/>
          <w:marRight w:val="0"/>
          <w:marTop w:val="0"/>
          <w:marBottom w:val="0"/>
          <w:divBdr>
            <w:top w:val="none" w:sz="0" w:space="0" w:color="auto"/>
            <w:left w:val="none" w:sz="0" w:space="0" w:color="auto"/>
            <w:bottom w:val="none" w:sz="0" w:space="0" w:color="auto"/>
            <w:right w:val="none" w:sz="0" w:space="0" w:color="auto"/>
          </w:divBdr>
          <w:divsChild>
            <w:div w:id="1309938432">
              <w:marLeft w:val="0"/>
              <w:marRight w:val="0"/>
              <w:marTop w:val="0"/>
              <w:marBottom w:val="0"/>
              <w:divBdr>
                <w:top w:val="none" w:sz="0" w:space="0" w:color="auto"/>
                <w:left w:val="none" w:sz="0" w:space="0" w:color="auto"/>
                <w:bottom w:val="none" w:sz="0" w:space="0" w:color="auto"/>
                <w:right w:val="none" w:sz="0" w:space="0" w:color="auto"/>
              </w:divBdr>
              <w:divsChild>
                <w:div w:id="19807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6410">
      <w:bodyDiv w:val="1"/>
      <w:marLeft w:val="0"/>
      <w:marRight w:val="0"/>
      <w:marTop w:val="0"/>
      <w:marBottom w:val="0"/>
      <w:divBdr>
        <w:top w:val="none" w:sz="0" w:space="0" w:color="auto"/>
        <w:left w:val="none" w:sz="0" w:space="0" w:color="auto"/>
        <w:bottom w:val="none" w:sz="0" w:space="0" w:color="auto"/>
        <w:right w:val="none" w:sz="0" w:space="0" w:color="auto"/>
      </w:divBdr>
      <w:divsChild>
        <w:div w:id="1136678162">
          <w:marLeft w:val="0"/>
          <w:marRight w:val="0"/>
          <w:marTop w:val="0"/>
          <w:marBottom w:val="0"/>
          <w:divBdr>
            <w:top w:val="none" w:sz="0" w:space="0" w:color="auto"/>
            <w:left w:val="none" w:sz="0" w:space="0" w:color="auto"/>
            <w:bottom w:val="none" w:sz="0" w:space="0" w:color="auto"/>
            <w:right w:val="none" w:sz="0" w:space="0" w:color="auto"/>
          </w:divBdr>
          <w:divsChild>
            <w:div w:id="1409767158">
              <w:marLeft w:val="0"/>
              <w:marRight w:val="0"/>
              <w:marTop w:val="0"/>
              <w:marBottom w:val="0"/>
              <w:divBdr>
                <w:top w:val="none" w:sz="0" w:space="0" w:color="auto"/>
                <w:left w:val="none" w:sz="0" w:space="0" w:color="auto"/>
                <w:bottom w:val="none" w:sz="0" w:space="0" w:color="auto"/>
                <w:right w:val="none" w:sz="0" w:space="0" w:color="auto"/>
              </w:divBdr>
              <w:divsChild>
                <w:div w:id="13338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21170">
      <w:bodyDiv w:val="1"/>
      <w:marLeft w:val="0"/>
      <w:marRight w:val="0"/>
      <w:marTop w:val="0"/>
      <w:marBottom w:val="0"/>
      <w:divBdr>
        <w:top w:val="none" w:sz="0" w:space="0" w:color="auto"/>
        <w:left w:val="none" w:sz="0" w:space="0" w:color="auto"/>
        <w:bottom w:val="none" w:sz="0" w:space="0" w:color="auto"/>
        <w:right w:val="none" w:sz="0" w:space="0" w:color="auto"/>
      </w:divBdr>
      <w:divsChild>
        <w:div w:id="1077749767">
          <w:marLeft w:val="0"/>
          <w:marRight w:val="0"/>
          <w:marTop w:val="0"/>
          <w:marBottom w:val="0"/>
          <w:divBdr>
            <w:top w:val="none" w:sz="0" w:space="0" w:color="auto"/>
            <w:left w:val="none" w:sz="0" w:space="0" w:color="auto"/>
            <w:bottom w:val="none" w:sz="0" w:space="0" w:color="auto"/>
            <w:right w:val="none" w:sz="0" w:space="0" w:color="auto"/>
          </w:divBdr>
          <w:divsChild>
            <w:div w:id="1221788143">
              <w:marLeft w:val="0"/>
              <w:marRight w:val="0"/>
              <w:marTop w:val="0"/>
              <w:marBottom w:val="0"/>
              <w:divBdr>
                <w:top w:val="none" w:sz="0" w:space="0" w:color="auto"/>
                <w:left w:val="none" w:sz="0" w:space="0" w:color="auto"/>
                <w:bottom w:val="none" w:sz="0" w:space="0" w:color="auto"/>
                <w:right w:val="none" w:sz="0" w:space="0" w:color="auto"/>
              </w:divBdr>
              <w:divsChild>
                <w:div w:id="1332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8172">
      <w:bodyDiv w:val="1"/>
      <w:marLeft w:val="0"/>
      <w:marRight w:val="0"/>
      <w:marTop w:val="0"/>
      <w:marBottom w:val="0"/>
      <w:divBdr>
        <w:top w:val="none" w:sz="0" w:space="0" w:color="auto"/>
        <w:left w:val="none" w:sz="0" w:space="0" w:color="auto"/>
        <w:bottom w:val="none" w:sz="0" w:space="0" w:color="auto"/>
        <w:right w:val="none" w:sz="0" w:space="0" w:color="auto"/>
      </w:divBdr>
      <w:divsChild>
        <w:div w:id="1093090659">
          <w:marLeft w:val="0"/>
          <w:marRight w:val="0"/>
          <w:marTop w:val="0"/>
          <w:marBottom w:val="0"/>
          <w:divBdr>
            <w:top w:val="none" w:sz="0" w:space="0" w:color="auto"/>
            <w:left w:val="none" w:sz="0" w:space="0" w:color="auto"/>
            <w:bottom w:val="none" w:sz="0" w:space="0" w:color="auto"/>
            <w:right w:val="none" w:sz="0" w:space="0" w:color="auto"/>
          </w:divBdr>
          <w:divsChild>
            <w:div w:id="1577400312">
              <w:marLeft w:val="0"/>
              <w:marRight w:val="0"/>
              <w:marTop w:val="0"/>
              <w:marBottom w:val="0"/>
              <w:divBdr>
                <w:top w:val="none" w:sz="0" w:space="0" w:color="auto"/>
                <w:left w:val="none" w:sz="0" w:space="0" w:color="auto"/>
                <w:bottom w:val="none" w:sz="0" w:space="0" w:color="auto"/>
                <w:right w:val="none" w:sz="0" w:space="0" w:color="auto"/>
              </w:divBdr>
              <w:divsChild>
                <w:div w:id="11137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20266">
      <w:bodyDiv w:val="1"/>
      <w:marLeft w:val="0"/>
      <w:marRight w:val="0"/>
      <w:marTop w:val="0"/>
      <w:marBottom w:val="0"/>
      <w:divBdr>
        <w:top w:val="none" w:sz="0" w:space="0" w:color="auto"/>
        <w:left w:val="none" w:sz="0" w:space="0" w:color="auto"/>
        <w:bottom w:val="none" w:sz="0" w:space="0" w:color="auto"/>
        <w:right w:val="none" w:sz="0" w:space="0" w:color="auto"/>
      </w:divBdr>
      <w:divsChild>
        <w:div w:id="302544218">
          <w:marLeft w:val="0"/>
          <w:marRight w:val="0"/>
          <w:marTop w:val="0"/>
          <w:marBottom w:val="0"/>
          <w:divBdr>
            <w:top w:val="none" w:sz="0" w:space="0" w:color="auto"/>
            <w:left w:val="none" w:sz="0" w:space="0" w:color="auto"/>
            <w:bottom w:val="none" w:sz="0" w:space="0" w:color="auto"/>
            <w:right w:val="none" w:sz="0" w:space="0" w:color="auto"/>
          </w:divBdr>
          <w:divsChild>
            <w:div w:id="1361587063">
              <w:marLeft w:val="0"/>
              <w:marRight w:val="0"/>
              <w:marTop w:val="0"/>
              <w:marBottom w:val="0"/>
              <w:divBdr>
                <w:top w:val="none" w:sz="0" w:space="0" w:color="auto"/>
                <w:left w:val="none" w:sz="0" w:space="0" w:color="auto"/>
                <w:bottom w:val="none" w:sz="0" w:space="0" w:color="auto"/>
                <w:right w:val="none" w:sz="0" w:space="0" w:color="auto"/>
              </w:divBdr>
              <w:divsChild>
                <w:div w:id="2143380209">
                  <w:marLeft w:val="0"/>
                  <w:marRight w:val="0"/>
                  <w:marTop w:val="0"/>
                  <w:marBottom w:val="0"/>
                  <w:divBdr>
                    <w:top w:val="none" w:sz="0" w:space="0" w:color="auto"/>
                    <w:left w:val="none" w:sz="0" w:space="0" w:color="auto"/>
                    <w:bottom w:val="none" w:sz="0" w:space="0" w:color="auto"/>
                    <w:right w:val="none" w:sz="0" w:space="0" w:color="auto"/>
                  </w:divBdr>
                  <w:divsChild>
                    <w:div w:id="12390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46575">
      <w:bodyDiv w:val="1"/>
      <w:marLeft w:val="0"/>
      <w:marRight w:val="0"/>
      <w:marTop w:val="0"/>
      <w:marBottom w:val="0"/>
      <w:divBdr>
        <w:top w:val="none" w:sz="0" w:space="0" w:color="auto"/>
        <w:left w:val="none" w:sz="0" w:space="0" w:color="auto"/>
        <w:bottom w:val="none" w:sz="0" w:space="0" w:color="auto"/>
        <w:right w:val="none" w:sz="0" w:space="0" w:color="auto"/>
      </w:divBdr>
      <w:divsChild>
        <w:div w:id="523130517">
          <w:marLeft w:val="0"/>
          <w:marRight w:val="0"/>
          <w:marTop w:val="0"/>
          <w:marBottom w:val="0"/>
          <w:divBdr>
            <w:top w:val="none" w:sz="0" w:space="0" w:color="auto"/>
            <w:left w:val="none" w:sz="0" w:space="0" w:color="auto"/>
            <w:bottom w:val="none" w:sz="0" w:space="0" w:color="auto"/>
            <w:right w:val="none" w:sz="0" w:space="0" w:color="auto"/>
          </w:divBdr>
          <w:divsChild>
            <w:div w:id="1182164469">
              <w:marLeft w:val="0"/>
              <w:marRight w:val="0"/>
              <w:marTop w:val="0"/>
              <w:marBottom w:val="0"/>
              <w:divBdr>
                <w:top w:val="none" w:sz="0" w:space="0" w:color="auto"/>
                <w:left w:val="none" w:sz="0" w:space="0" w:color="auto"/>
                <w:bottom w:val="none" w:sz="0" w:space="0" w:color="auto"/>
                <w:right w:val="none" w:sz="0" w:space="0" w:color="auto"/>
              </w:divBdr>
              <w:divsChild>
                <w:div w:id="785923855">
                  <w:marLeft w:val="0"/>
                  <w:marRight w:val="0"/>
                  <w:marTop w:val="0"/>
                  <w:marBottom w:val="0"/>
                  <w:divBdr>
                    <w:top w:val="none" w:sz="0" w:space="0" w:color="auto"/>
                    <w:left w:val="none" w:sz="0" w:space="0" w:color="auto"/>
                    <w:bottom w:val="none" w:sz="0" w:space="0" w:color="auto"/>
                    <w:right w:val="none" w:sz="0" w:space="0" w:color="auto"/>
                  </w:divBdr>
                  <w:divsChild>
                    <w:div w:id="11664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77380">
      <w:bodyDiv w:val="1"/>
      <w:marLeft w:val="0"/>
      <w:marRight w:val="0"/>
      <w:marTop w:val="0"/>
      <w:marBottom w:val="0"/>
      <w:divBdr>
        <w:top w:val="none" w:sz="0" w:space="0" w:color="auto"/>
        <w:left w:val="none" w:sz="0" w:space="0" w:color="auto"/>
        <w:bottom w:val="none" w:sz="0" w:space="0" w:color="auto"/>
        <w:right w:val="none" w:sz="0" w:space="0" w:color="auto"/>
      </w:divBdr>
      <w:divsChild>
        <w:div w:id="281812108">
          <w:marLeft w:val="0"/>
          <w:marRight w:val="0"/>
          <w:marTop w:val="0"/>
          <w:marBottom w:val="0"/>
          <w:divBdr>
            <w:top w:val="none" w:sz="0" w:space="0" w:color="auto"/>
            <w:left w:val="none" w:sz="0" w:space="0" w:color="auto"/>
            <w:bottom w:val="none" w:sz="0" w:space="0" w:color="auto"/>
            <w:right w:val="none" w:sz="0" w:space="0" w:color="auto"/>
          </w:divBdr>
          <w:divsChild>
            <w:div w:id="1828935263">
              <w:marLeft w:val="0"/>
              <w:marRight w:val="0"/>
              <w:marTop w:val="0"/>
              <w:marBottom w:val="0"/>
              <w:divBdr>
                <w:top w:val="none" w:sz="0" w:space="0" w:color="auto"/>
                <w:left w:val="none" w:sz="0" w:space="0" w:color="auto"/>
                <w:bottom w:val="none" w:sz="0" w:space="0" w:color="auto"/>
                <w:right w:val="none" w:sz="0" w:space="0" w:color="auto"/>
              </w:divBdr>
              <w:divsChild>
                <w:div w:id="8573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743">
      <w:bodyDiv w:val="1"/>
      <w:marLeft w:val="0"/>
      <w:marRight w:val="0"/>
      <w:marTop w:val="0"/>
      <w:marBottom w:val="0"/>
      <w:divBdr>
        <w:top w:val="none" w:sz="0" w:space="0" w:color="auto"/>
        <w:left w:val="none" w:sz="0" w:space="0" w:color="auto"/>
        <w:bottom w:val="none" w:sz="0" w:space="0" w:color="auto"/>
        <w:right w:val="none" w:sz="0" w:space="0" w:color="auto"/>
      </w:divBdr>
      <w:divsChild>
        <w:div w:id="1854034137">
          <w:marLeft w:val="0"/>
          <w:marRight w:val="0"/>
          <w:marTop w:val="0"/>
          <w:marBottom w:val="0"/>
          <w:divBdr>
            <w:top w:val="none" w:sz="0" w:space="0" w:color="auto"/>
            <w:left w:val="none" w:sz="0" w:space="0" w:color="auto"/>
            <w:bottom w:val="none" w:sz="0" w:space="0" w:color="auto"/>
            <w:right w:val="none" w:sz="0" w:space="0" w:color="auto"/>
          </w:divBdr>
          <w:divsChild>
            <w:div w:id="218366799">
              <w:marLeft w:val="0"/>
              <w:marRight w:val="0"/>
              <w:marTop w:val="0"/>
              <w:marBottom w:val="0"/>
              <w:divBdr>
                <w:top w:val="none" w:sz="0" w:space="0" w:color="auto"/>
                <w:left w:val="none" w:sz="0" w:space="0" w:color="auto"/>
                <w:bottom w:val="none" w:sz="0" w:space="0" w:color="auto"/>
                <w:right w:val="none" w:sz="0" w:space="0" w:color="auto"/>
              </w:divBdr>
              <w:divsChild>
                <w:div w:id="12983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4051">
      <w:bodyDiv w:val="1"/>
      <w:marLeft w:val="0"/>
      <w:marRight w:val="0"/>
      <w:marTop w:val="0"/>
      <w:marBottom w:val="0"/>
      <w:divBdr>
        <w:top w:val="none" w:sz="0" w:space="0" w:color="auto"/>
        <w:left w:val="none" w:sz="0" w:space="0" w:color="auto"/>
        <w:bottom w:val="none" w:sz="0" w:space="0" w:color="auto"/>
        <w:right w:val="none" w:sz="0" w:space="0" w:color="auto"/>
      </w:divBdr>
      <w:divsChild>
        <w:div w:id="2106074880">
          <w:marLeft w:val="0"/>
          <w:marRight w:val="0"/>
          <w:marTop w:val="0"/>
          <w:marBottom w:val="0"/>
          <w:divBdr>
            <w:top w:val="none" w:sz="0" w:space="0" w:color="auto"/>
            <w:left w:val="none" w:sz="0" w:space="0" w:color="auto"/>
            <w:bottom w:val="none" w:sz="0" w:space="0" w:color="auto"/>
            <w:right w:val="none" w:sz="0" w:space="0" w:color="auto"/>
          </w:divBdr>
          <w:divsChild>
            <w:div w:id="1273827015">
              <w:marLeft w:val="0"/>
              <w:marRight w:val="0"/>
              <w:marTop w:val="0"/>
              <w:marBottom w:val="0"/>
              <w:divBdr>
                <w:top w:val="none" w:sz="0" w:space="0" w:color="auto"/>
                <w:left w:val="none" w:sz="0" w:space="0" w:color="auto"/>
                <w:bottom w:val="none" w:sz="0" w:space="0" w:color="auto"/>
                <w:right w:val="none" w:sz="0" w:space="0" w:color="auto"/>
              </w:divBdr>
              <w:divsChild>
                <w:div w:id="403794033">
                  <w:marLeft w:val="0"/>
                  <w:marRight w:val="0"/>
                  <w:marTop w:val="0"/>
                  <w:marBottom w:val="0"/>
                  <w:divBdr>
                    <w:top w:val="none" w:sz="0" w:space="0" w:color="auto"/>
                    <w:left w:val="none" w:sz="0" w:space="0" w:color="auto"/>
                    <w:bottom w:val="none" w:sz="0" w:space="0" w:color="auto"/>
                    <w:right w:val="none" w:sz="0" w:space="0" w:color="auto"/>
                  </w:divBdr>
                  <w:divsChild>
                    <w:div w:id="10782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73950">
      <w:bodyDiv w:val="1"/>
      <w:marLeft w:val="0"/>
      <w:marRight w:val="0"/>
      <w:marTop w:val="0"/>
      <w:marBottom w:val="0"/>
      <w:divBdr>
        <w:top w:val="none" w:sz="0" w:space="0" w:color="auto"/>
        <w:left w:val="none" w:sz="0" w:space="0" w:color="auto"/>
        <w:bottom w:val="none" w:sz="0" w:space="0" w:color="auto"/>
        <w:right w:val="none" w:sz="0" w:space="0" w:color="auto"/>
      </w:divBdr>
      <w:divsChild>
        <w:div w:id="1561794673">
          <w:marLeft w:val="0"/>
          <w:marRight w:val="0"/>
          <w:marTop w:val="0"/>
          <w:marBottom w:val="0"/>
          <w:divBdr>
            <w:top w:val="none" w:sz="0" w:space="0" w:color="auto"/>
            <w:left w:val="none" w:sz="0" w:space="0" w:color="auto"/>
            <w:bottom w:val="none" w:sz="0" w:space="0" w:color="auto"/>
            <w:right w:val="none" w:sz="0" w:space="0" w:color="auto"/>
          </w:divBdr>
          <w:divsChild>
            <w:div w:id="965964457">
              <w:marLeft w:val="0"/>
              <w:marRight w:val="0"/>
              <w:marTop w:val="0"/>
              <w:marBottom w:val="0"/>
              <w:divBdr>
                <w:top w:val="none" w:sz="0" w:space="0" w:color="auto"/>
                <w:left w:val="none" w:sz="0" w:space="0" w:color="auto"/>
                <w:bottom w:val="none" w:sz="0" w:space="0" w:color="auto"/>
                <w:right w:val="none" w:sz="0" w:space="0" w:color="auto"/>
              </w:divBdr>
              <w:divsChild>
                <w:div w:id="19836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6784">
      <w:bodyDiv w:val="1"/>
      <w:marLeft w:val="0"/>
      <w:marRight w:val="0"/>
      <w:marTop w:val="0"/>
      <w:marBottom w:val="0"/>
      <w:divBdr>
        <w:top w:val="none" w:sz="0" w:space="0" w:color="auto"/>
        <w:left w:val="none" w:sz="0" w:space="0" w:color="auto"/>
        <w:bottom w:val="none" w:sz="0" w:space="0" w:color="auto"/>
        <w:right w:val="none" w:sz="0" w:space="0" w:color="auto"/>
      </w:divBdr>
    </w:div>
    <w:div w:id="759105691">
      <w:bodyDiv w:val="1"/>
      <w:marLeft w:val="0"/>
      <w:marRight w:val="0"/>
      <w:marTop w:val="0"/>
      <w:marBottom w:val="0"/>
      <w:divBdr>
        <w:top w:val="none" w:sz="0" w:space="0" w:color="auto"/>
        <w:left w:val="none" w:sz="0" w:space="0" w:color="auto"/>
        <w:bottom w:val="none" w:sz="0" w:space="0" w:color="auto"/>
        <w:right w:val="none" w:sz="0" w:space="0" w:color="auto"/>
      </w:divBdr>
    </w:div>
    <w:div w:id="776830148">
      <w:bodyDiv w:val="1"/>
      <w:marLeft w:val="0"/>
      <w:marRight w:val="0"/>
      <w:marTop w:val="0"/>
      <w:marBottom w:val="0"/>
      <w:divBdr>
        <w:top w:val="none" w:sz="0" w:space="0" w:color="auto"/>
        <w:left w:val="none" w:sz="0" w:space="0" w:color="auto"/>
        <w:bottom w:val="none" w:sz="0" w:space="0" w:color="auto"/>
        <w:right w:val="none" w:sz="0" w:space="0" w:color="auto"/>
      </w:divBdr>
      <w:divsChild>
        <w:div w:id="1649358232">
          <w:marLeft w:val="0"/>
          <w:marRight w:val="0"/>
          <w:marTop w:val="0"/>
          <w:marBottom w:val="0"/>
          <w:divBdr>
            <w:top w:val="none" w:sz="0" w:space="0" w:color="auto"/>
            <w:left w:val="none" w:sz="0" w:space="0" w:color="auto"/>
            <w:bottom w:val="none" w:sz="0" w:space="0" w:color="auto"/>
            <w:right w:val="none" w:sz="0" w:space="0" w:color="auto"/>
          </w:divBdr>
          <w:divsChild>
            <w:div w:id="1592858695">
              <w:marLeft w:val="0"/>
              <w:marRight w:val="0"/>
              <w:marTop w:val="0"/>
              <w:marBottom w:val="0"/>
              <w:divBdr>
                <w:top w:val="none" w:sz="0" w:space="0" w:color="auto"/>
                <w:left w:val="none" w:sz="0" w:space="0" w:color="auto"/>
                <w:bottom w:val="none" w:sz="0" w:space="0" w:color="auto"/>
                <w:right w:val="none" w:sz="0" w:space="0" w:color="auto"/>
              </w:divBdr>
              <w:divsChild>
                <w:div w:id="8928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823">
      <w:bodyDiv w:val="1"/>
      <w:marLeft w:val="0"/>
      <w:marRight w:val="0"/>
      <w:marTop w:val="0"/>
      <w:marBottom w:val="0"/>
      <w:divBdr>
        <w:top w:val="none" w:sz="0" w:space="0" w:color="auto"/>
        <w:left w:val="none" w:sz="0" w:space="0" w:color="auto"/>
        <w:bottom w:val="none" w:sz="0" w:space="0" w:color="auto"/>
        <w:right w:val="none" w:sz="0" w:space="0" w:color="auto"/>
      </w:divBdr>
      <w:divsChild>
        <w:div w:id="1937907512">
          <w:marLeft w:val="0"/>
          <w:marRight w:val="0"/>
          <w:marTop w:val="0"/>
          <w:marBottom w:val="0"/>
          <w:divBdr>
            <w:top w:val="none" w:sz="0" w:space="0" w:color="auto"/>
            <w:left w:val="none" w:sz="0" w:space="0" w:color="auto"/>
            <w:bottom w:val="none" w:sz="0" w:space="0" w:color="auto"/>
            <w:right w:val="none" w:sz="0" w:space="0" w:color="auto"/>
          </w:divBdr>
          <w:divsChild>
            <w:div w:id="202060503">
              <w:marLeft w:val="0"/>
              <w:marRight w:val="0"/>
              <w:marTop w:val="0"/>
              <w:marBottom w:val="0"/>
              <w:divBdr>
                <w:top w:val="none" w:sz="0" w:space="0" w:color="auto"/>
                <w:left w:val="none" w:sz="0" w:space="0" w:color="auto"/>
                <w:bottom w:val="none" w:sz="0" w:space="0" w:color="auto"/>
                <w:right w:val="none" w:sz="0" w:space="0" w:color="auto"/>
              </w:divBdr>
              <w:divsChild>
                <w:div w:id="1671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3604">
      <w:bodyDiv w:val="1"/>
      <w:marLeft w:val="0"/>
      <w:marRight w:val="0"/>
      <w:marTop w:val="0"/>
      <w:marBottom w:val="0"/>
      <w:divBdr>
        <w:top w:val="none" w:sz="0" w:space="0" w:color="auto"/>
        <w:left w:val="none" w:sz="0" w:space="0" w:color="auto"/>
        <w:bottom w:val="none" w:sz="0" w:space="0" w:color="auto"/>
        <w:right w:val="none" w:sz="0" w:space="0" w:color="auto"/>
      </w:divBdr>
    </w:div>
    <w:div w:id="790514434">
      <w:bodyDiv w:val="1"/>
      <w:marLeft w:val="0"/>
      <w:marRight w:val="0"/>
      <w:marTop w:val="0"/>
      <w:marBottom w:val="0"/>
      <w:divBdr>
        <w:top w:val="none" w:sz="0" w:space="0" w:color="auto"/>
        <w:left w:val="none" w:sz="0" w:space="0" w:color="auto"/>
        <w:bottom w:val="none" w:sz="0" w:space="0" w:color="auto"/>
        <w:right w:val="none" w:sz="0" w:space="0" w:color="auto"/>
      </w:divBdr>
      <w:divsChild>
        <w:div w:id="1282691622">
          <w:marLeft w:val="0"/>
          <w:marRight w:val="0"/>
          <w:marTop w:val="0"/>
          <w:marBottom w:val="0"/>
          <w:divBdr>
            <w:top w:val="none" w:sz="0" w:space="0" w:color="auto"/>
            <w:left w:val="none" w:sz="0" w:space="0" w:color="auto"/>
            <w:bottom w:val="none" w:sz="0" w:space="0" w:color="auto"/>
            <w:right w:val="none" w:sz="0" w:space="0" w:color="auto"/>
          </w:divBdr>
          <w:divsChild>
            <w:div w:id="1706522204">
              <w:marLeft w:val="0"/>
              <w:marRight w:val="0"/>
              <w:marTop w:val="0"/>
              <w:marBottom w:val="0"/>
              <w:divBdr>
                <w:top w:val="none" w:sz="0" w:space="0" w:color="auto"/>
                <w:left w:val="none" w:sz="0" w:space="0" w:color="auto"/>
                <w:bottom w:val="none" w:sz="0" w:space="0" w:color="auto"/>
                <w:right w:val="none" w:sz="0" w:space="0" w:color="auto"/>
              </w:divBdr>
              <w:divsChild>
                <w:div w:id="17480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4635">
      <w:bodyDiv w:val="1"/>
      <w:marLeft w:val="0"/>
      <w:marRight w:val="0"/>
      <w:marTop w:val="0"/>
      <w:marBottom w:val="0"/>
      <w:divBdr>
        <w:top w:val="none" w:sz="0" w:space="0" w:color="auto"/>
        <w:left w:val="none" w:sz="0" w:space="0" w:color="auto"/>
        <w:bottom w:val="none" w:sz="0" w:space="0" w:color="auto"/>
        <w:right w:val="none" w:sz="0" w:space="0" w:color="auto"/>
      </w:divBdr>
      <w:divsChild>
        <w:div w:id="1941834967">
          <w:marLeft w:val="0"/>
          <w:marRight w:val="0"/>
          <w:marTop w:val="0"/>
          <w:marBottom w:val="0"/>
          <w:divBdr>
            <w:top w:val="none" w:sz="0" w:space="0" w:color="auto"/>
            <w:left w:val="none" w:sz="0" w:space="0" w:color="auto"/>
            <w:bottom w:val="none" w:sz="0" w:space="0" w:color="auto"/>
            <w:right w:val="none" w:sz="0" w:space="0" w:color="auto"/>
          </w:divBdr>
          <w:divsChild>
            <w:div w:id="1979263839">
              <w:marLeft w:val="0"/>
              <w:marRight w:val="0"/>
              <w:marTop w:val="0"/>
              <w:marBottom w:val="0"/>
              <w:divBdr>
                <w:top w:val="none" w:sz="0" w:space="0" w:color="auto"/>
                <w:left w:val="none" w:sz="0" w:space="0" w:color="auto"/>
                <w:bottom w:val="none" w:sz="0" w:space="0" w:color="auto"/>
                <w:right w:val="none" w:sz="0" w:space="0" w:color="auto"/>
              </w:divBdr>
              <w:divsChild>
                <w:div w:id="1428963966">
                  <w:marLeft w:val="0"/>
                  <w:marRight w:val="0"/>
                  <w:marTop w:val="0"/>
                  <w:marBottom w:val="0"/>
                  <w:divBdr>
                    <w:top w:val="none" w:sz="0" w:space="0" w:color="auto"/>
                    <w:left w:val="none" w:sz="0" w:space="0" w:color="auto"/>
                    <w:bottom w:val="none" w:sz="0" w:space="0" w:color="auto"/>
                    <w:right w:val="none" w:sz="0" w:space="0" w:color="auto"/>
                  </w:divBdr>
                  <w:divsChild>
                    <w:div w:id="20168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05563">
      <w:bodyDiv w:val="1"/>
      <w:marLeft w:val="0"/>
      <w:marRight w:val="0"/>
      <w:marTop w:val="0"/>
      <w:marBottom w:val="0"/>
      <w:divBdr>
        <w:top w:val="none" w:sz="0" w:space="0" w:color="auto"/>
        <w:left w:val="none" w:sz="0" w:space="0" w:color="auto"/>
        <w:bottom w:val="none" w:sz="0" w:space="0" w:color="auto"/>
        <w:right w:val="none" w:sz="0" w:space="0" w:color="auto"/>
      </w:divBdr>
      <w:divsChild>
        <w:div w:id="70278018">
          <w:marLeft w:val="0"/>
          <w:marRight w:val="0"/>
          <w:marTop w:val="0"/>
          <w:marBottom w:val="0"/>
          <w:divBdr>
            <w:top w:val="none" w:sz="0" w:space="0" w:color="auto"/>
            <w:left w:val="none" w:sz="0" w:space="0" w:color="auto"/>
            <w:bottom w:val="none" w:sz="0" w:space="0" w:color="auto"/>
            <w:right w:val="none" w:sz="0" w:space="0" w:color="auto"/>
          </w:divBdr>
          <w:divsChild>
            <w:div w:id="1101727941">
              <w:marLeft w:val="0"/>
              <w:marRight w:val="0"/>
              <w:marTop w:val="0"/>
              <w:marBottom w:val="0"/>
              <w:divBdr>
                <w:top w:val="none" w:sz="0" w:space="0" w:color="auto"/>
                <w:left w:val="none" w:sz="0" w:space="0" w:color="auto"/>
                <w:bottom w:val="none" w:sz="0" w:space="0" w:color="auto"/>
                <w:right w:val="none" w:sz="0" w:space="0" w:color="auto"/>
              </w:divBdr>
              <w:divsChild>
                <w:div w:id="562369893">
                  <w:marLeft w:val="0"/>
                  <w:marRight w:val="0"/>
                  <w:marTop w:val="0"/>
                  <w:marBottom w:val="0"/>
                  <w:divBdr>
                    <w:top w:val="none" w:sz="0" w:space="0" w:color="auto"/>
                    <w:left w:val="none" w:sz="0" w:space="0" w:color="auto"/>
                    <w:bottom w:val="none" w:sz="0" w:space="0" w:color="auto"/>
                    <w:right w:val="none" w:sz="0" w:space="0" w:color="auto"/>
                  </w:divBdr>
                  <w:divsChild>
                    <w:div w:id="10136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4173">
      <w:bodyDiv w:val="1"/>
      <w:marLeft w:val="0"/>
      <w:marRight w:val="0"/>
      <w:marTop w:val="0"/>
      <w:marBottom w:val="0"/>
      <w:divBdr>
        <w:top w:val="none" w:sz="0" w:space="0" w:color="auto"/>
        <w:left w:val="none" w:sz="0" w:space="0" w:color="auto"/>
        <w:bottom w:val="none" w:sz="0" w:space="0" w:color="auto"/>
        <w:right w:val="none" w:sz="0" w:space="0" w:color="auto"/>
      </w:divBdr>
    </w:div>
    <w:div w:id="847908197">
      <w:bodyDiv w:val="1"/>
      <w:marLeft w:val="0"/>
      <w:marRight w:val="0"/>
      <w:marTop w:val="0"/>
      <w:marBottom w:val="0"/>
      <w:divBdr>
        <w:top w:val="none" w:sz="0" w:space="0" w:color="auto"/>
        <w:left w:val="none" w:sz="0" w:space="0" w:color="auto"/>
        <w:bottom w:val="none" w:sz="0" w:space="0" w:color="auto"/>
        <w:right w:val="none" w:sz="0" w:space="0" w:color="auto"/>
      </w:divBdr>
      <w:divsChild>
        <w:div w:id="2107724927">
          <w:marLeft w:val="0"/>
          <w:marRight w:val="0"/>
          <w:marTop w:val="0"/>
          <w:marBottom w:val="0"/>
          <w:divBdr>
            <w:top w:val="none" w:sz="0" w:space="0" w:color="auto"/>
            <w:left w:val="none" w:sz="0" w:space="0" w:color="auto"/>
            <w:bottom w:val="none" w:sz="0" w:space="0" w:color="auto"/>
            <w:right w:val="none" w:sz="0" w:space="0" w:color="auto"/>
          </w:divBdr>
          <w:divsChild>
            <w:div w:id="1118451199">
              <w:marLeft w:val="0"/>
              <w:marRight w:val="0"/>
              <w:marTop w:val="0"/>
              <w:marBottom w:val="0"/>
              <w:divBdr>
                <w:top w:val="none" w:sz="0" w:space="0" w:color="auto"/>
                <w:left w:val="none" w:sz="0" w:space="0" w:color="auto"/>
                <w:bottom w:val="none" w:sz="0" w:space="0" w:color="auto"/>
                <w:right w:val="none" w:sz="0" w:space="0" w:color="auto"/>
              </w:divBdr>
              <w:divsChild>
                <w:div w:id="187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2787">
      <w:bodyDiv w:val="1"/>
      <w:marLeft w:val="0"/>
      <w:marRight w:val="0"/>
      <w:marTop w:val="0"/>
      <w:marBottom w:val="0"/>
      <w:divBdr>
        <w:top w:val="none" w:sz="0" w:space="0" w:color="auto"/>
        <w:left w:val="none" w:sz="0" w:space="0" w:color="auto"/>
        <w:bottom w:val="none" w:sz="0" w:space="0" w:color="auto"/>
        <w:right w:val="none" w:sz="0" w:space="0" w:color="auto"/>
      </w:divBdr>
      <w:divsChild>
        <w:div w:id="2083988494">
          <w:marLeft w:val="0"/>
          <w:marRight w:val="0"/>
          <w:marTop w:val="0"/>
          <w:marBottom w:val="0"/>
          <w:divBdr>
            <w:top w:val="none" w:sz="0" w:space="0" w:color="auto"/>
            <w:left w:val="none" w:sz="0" w:space="0" w:color="auto"/>
            <w:bottom w:val="none" w:sz="0" w:space="0" w:color="auto"/>
            <w:right w:val="none" w:sz="0" w:space="0" w:color="auto"/>
          </w:divBdr>
          <w:divsChild>
            <w:div w:id="251397580">
              <w:marLeft w:val="0"/>
              <w:marRight w:val="0"/>
              <w:marTop w:val="0"/>
              <w:marBottom w:val="0"/>
              <w:divBdr>
                <w:top w:val="none" w:sz="0" w:space="0" w:color="auto"/>
                <w:left w:val="none" w:sz="0" w:space="0" w:color="auto"/>
                <w:bottom w:val="none" w:sz="0" w:space="0" w:color="auto"/>
                <w:right w:val="none" w:sz="0" w:space="0" w:color="auto"/>
              </w:divBdr>
              <w:divsChild>
                <w:div w:id="8684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5488">
      <w:bodyDiv w:val="1"/>
      <w:marLeft w:val="0"/>
      <w:marRight w:val="0"/>
      <w:marTop w:val="0"/>
      <w:marBottom w:val="0"/>
      <w:divBdr>
        <w:top w:val="none" w:sz="0" w:space="0" w:color="auto"/>
        <w:left w:val="none" w:sz="0" w:space="0" w:color="auto"/>
        <w:bottom w:val="none" w:sz="0" w:space="0" w:color="auto"/>
        <w:right w:val="none" w:sz="0" w:space="0" w:color="auto"/>
      </w:divBdr>
      <w:divsChild>
        <w:div w:id="1744251912">
          <w:marLeft w:val="0"/>
          <w:marRight w:val="0"/>
          <w:marTop w:val="0"/>
          <w:marBottom w:val="0"/>
          <w:divBdr>
            <w:top w:val="none" w:sz="0" w:space="0" w:color="auto"/>
            <w:left w:val="none" w:sz="0" w:space="0" w:color="auto"/>
            <w:bottom w:val="none" w:sz="0" w:space="0" w:color="auto"/>
            <w:right w:val="none" w:sz="0" w:space="0" w:color="auto"/>
          </w:divBdr>
          <w:divsChild>
            <w:div w:id="1037393939">
              <w:marLeft w:val="0"/>
              <w:marRight w:val="0"/>
              <w:marTop w:val="0"/>
              <w:marBottom w:val="0"/>
              <w:divBdr>
                <w:top w:val="none" w:sz="0" w:space="0" w:color="auto"/>
                <w:left w:val="none" w:sz="0" w:space="0" w:color="auto"/>
                <w:bottom w:val="none" w:sz="0" w:space="0" w:color="auto"/>
                <w:right w:val="none" w:sz="0" w:space="0" w:color="auto"/>
              </w:divBdr>
              <w:divsChild>
                <w:div w:id="7844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9966">
      <w:bodyDiv w:val="1"/>
      <w:marLeft w:val="0"/>
      <w:marRight w:val="0"/>
      <w:marTop w:val="0"/>
      <w:marBottom w:val="0"/>
      <w:divBdr>
        <w:top w:val="none" w:sz="0" w:space="0" w:color="auto"/>
        <w:left w:val="none" w:sz="0" w:space="0" w:color="auto"/>
        <w:bottom w:val="none" w:sz="0" w:space="0" w:color="auto"/>
        <w:right w:val="none" w:sz="0" w:space="0" w:color="auto"/>
      </w:divBdr>
      <w:divsChild>
        <w:div w:id="2083216869">
          <w:marLeft w:val="0"/>
          <w:marRight w:val="0"/>
          <w:marTop w:val="0"/>
          <w:marBottom w:val="0"/>
          <w:divBdr>
            <w:top w:val="none" w:sz="0" w:space="0" w:color="auto"/>
            <w:left w:val="none" w:sz="0" w:space="0" w:color="auto"/>
            <w:bottom w:val="none" w:sz="0" w:space="0" w:color="auto"/>
            <w:right w:val="none" w:sz="0" w:space="0" w:color="auto"/>
          </w:divBdr>
          <w:divsChild>
            <w:div w:id="1974942681">
              <w:marLeft w:val="0"/>
              <w:marRight w:val="0"/>
              <w:marTop w:val="0"/>
              <w:marBottom w:val="0"/>
              <w:divBdr>
                <w:top w:val="none" w:sz="0" w:space="0" w:color="auto"/>
                <w:left w:val="none" w:sz="0" w:space="0" w:color="auto"/>
                <w:bottom w:val="none" w:sz="0" w:space="0" w:color="auto"/>
                <w:right w:val="none" w:sz="0" w:space="0" w:color="auto"/>
              </w:divBdr>
              <w:divsChild>
                <w:div w:id="1483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331">
      <w:bodyDiv w:val="1"/>
      <w:marLeft w:val="0"/>
      <w:marRight w:val="0"/>
      <w:marTop w:val="0"/>
      <w:marBottom w:val="0"/>
      <w:divBdr>
        <w:top w:val="none" w:sz="0" w:space="0" w:color="auto"/>
        <w:left w:val="none" w:sz="0" w:space="0" w:color="auto"/>
        <w:bottom w:val="none" w:sz="0" w:space="0" w:color="auto"/>
        <w:right w:val="none" w:sz="0" w:space="0" w:color="auto"/>
      </w:divBdr>
      <w:divsChild>
        <w:div w:id="1279416147">
          <w:marLeft w:val="0"/>
          <w:marRight w:val="0"/>
          <w:marTop w:val="0"/>
          <w:marBottom w:val="0"/>
          <w:divBdr>
            <w:top w:val="none" w:sz="0" w:space="0" w:color="auto"/>
            <w:left w:val="none" w:sz="0" w:space="0" w:color="auto"/>
            <w:bottom w:val="none" w:sz="0" w:space="0" w:color="auto"/>
            <w:right w:val="none" w:sz="0" w:space="0" w:color="auto"/>
          </w:divBdr>
          <w:divsChild>
            <w:div w:id="1418284293">
              <w:marLeft w:val="0"/>
              <w:marRight w:val="0"/>
              <w:marTop w:val="0"/>
              <w:marBottom w:val="0"/>
              <w:divBdr>
                <w:top w:val="none" w:sz="0" w:space="0" w:color="auto"/>
                <w:left w:val="none" w:sz="0" w:space="0" w:color="auto"/>
                <w:bottom w:val="none" w:sz="0" w:space="0" w:color="auto"/>
                <w:right w:val="none" w:sz="0" w:space="0" w:color="auto"/>
              </w:divBdr>
              <w:divsChild>
                <w:div w:id="7275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1179">
      <w:bodyDiv w:val="1"/>
      <w:marLeft w:val="0"/>
      <w:marRight w:val="0"/>
      <w:marTop w:val="0"/>
      <w:marBottom w:val="0"/>
      <w:divBdr>
        <w:top w:val="none" w:sz="0" w:space="0" w:color="auto"/>
        <w:left w:val="none" w:sz="0" w:space="0" w:color="auto"/>
        <w:bottom w:val="none" w:sz="0" w:space="0" w:color="auto"/>
        <w:right w:val="none" w:sz="0" w:space="0" w:color="auto"/>
      </w:divBdr>
      <w:divsChild>
        <w:div w:id="160395423">
          <w:marLeft w:val="0"/>
          <w:marRight w:val="0"/>
          <w:marTop w:val="0"/>
          <w:marBottom w:val="0"/>
          <w:divBdr>
            <w:top w:val="none" w:sz="0" w:space="0" w:color="auto"/>
            <w:left w:val="none" w:sz="0" w:space="0" w:color="auto"/>
            <w:bottom w:val="none" w:sz="0" w:space="0" w:color="auto"/>
            <w:right w:val="none" w:sz="0" w:space="0" w:color="auto"/>
          </w:divBdr>
          <w:divsChild>
            <w:div w:id="559824096">
              <w:marLeft w:val="0"/>
              <w:marRight w:val="0"/>
              <w:marTop w:val="0"/>
              <w:marBottom w:val="0"/>
              <w:divBdr>
                <w:top w:val="none" w:sz="0" w:space="0" w:color="auto"/>
                <w:left w:val="none" w:sz="0" w:space="0" w:color="auto"/>
                <w:bottom w:val="none" w:sz="0" w:space="0" w:color="auto"/>
                <w:right w:val="none" w:sz="0" w:space="0" w:color="auto"/>
              </w:divBdr>
              <w:divsChild>
                <w:div w:id="7577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94667">
      <w:bodyDiv w:val="1"/>
      <w:marLeft w:val="0"/>
      <w:marRight w:val="0"/>
      <w:marTop w:val="0"/>
      <w:marBottom w:val="0"/>
      <w:divBdr>
        <w:top w:val="none" w:sz="0" w:space="0" w:color="auto"/>
        <w:left w:val="none" w:sz="0" w:space="0" w:color="auto"/>
        <w:bottom w:val="none" w:sz="0" w:space="0" w:color="auto"/>
        <w:right w:val="none" w:sz="0" w:space="0" w:color="auto"/>
      </w:divBdr>
      <w:divsChild>
        <w:div w:id="1607158484">
          <w:marLeft w:val="0"/>
          <w:marRight w:val="0"/>
          <w:marTop w:val="0"/>
          <w:marBottom w:val="0"/>
          <w:divBdr>
            <w:top w:val="none" w:sz="0" w:space="0" w:color="auto"/>
            <w:left w:val="none" w:sz="0" w:space="0" w:color="auto"/>
            <w:bottom w:val="none" w:sz="0" w:space="0" w:color="auto"/>
            <w:right w:val="none" w:sz="0" w:space="0" w:color="auto"/>
          </w:divBdr>
          <w:divsChild>
            <w:div w:id="1650592064">
              <w:marLeft w:val="0"/>
              <w:marRight w:val="0"/>
              <w:marTop w:val="0"/>
              <w:marBottom w:val="0"/>
              <w:divBdr>
                <w:top w:val="none" w:sz="0" w:space="0" w:color="auto"/>
                <w:left w:val="none" w:sz="0" w:space="0" w:color="auto"/>
                <w:bottom w:val="none" w:sz="0" w:space="0" w:color="auto"/>
                <w:right w:val="none" w:sz="0" w:space="0" w:color="auto"/>
              </w:divBdr>
              <w:divsChild>
                <w:div w:id="17220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62456">
      <w:bodyDiv w:val="1"/>
      <w:marLeft w:val="0"/>
      <w:marRight w:val="0"/>
      <w:marTop w:val="0"/>
      <w:marBottom w:val="0"/>
      <w:divBdr>
        <w:top w:val="none" w:sz="0" w:space="0" w:color="auto"/>
        <w:left w:val="none" w:sz="0" w:space="0" w:color="auto"/>
        <w:bottom w:val="none" w:sz="0" w:space="0" w:color="auto"/>
        <w:right w:val="none" w:sz="0" w:space="0" w:color="auto"/>
      </w:divBdr>
      <w:divsChild>
        <w:div w:id="840856495">
          <w:marLeft w:val="0"/>
          <w:marRight w:val="0"/>
          <w:marTop w:val="0"/>
          <w:marBottom w:val="0"/>
          <w:divBdr>
            <w:top w:val="none" w:sz="0" w:space="0" w:color="auto"/>
            <w:left w:val="none" w:sz="0" w:space="0" w:color="auto"/>
            <w:bottom w:val="none" w:sz="0" w:space="0" w:color="auto"/>
            <w:right w:val="none" w:sz="0" w:space="0" w:color="auto"/>
          </w:divBdr>
          <w:divsChild>
            <w:div w:id="873156705">
              <w:marLeft w:val="0"/>
              <w:marRight w:val="0"/>
              <w:marTop w:val="0"/>
              <w:marBottom w:val="0"/>
              <w:divBdr>
                <w:top w:val="none" w:sz="0" w:space="0" w:color="auto"/>
                <w:left w:val="none" w:sz="0" w:space="0" w:color="auto"/>
                <w:bottom w:val="none" w:sz="0" w:space="0" w:color="auto"/>
                <w:right w:val="none" w:sz="0" w:space="0" w:color="auto"/>
              </w:divBdr>
              <w:divsChild>
                <w:div w:id="1657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5155">
      <w:bodyDiv w:val="1"/>
      <w:marLeft w:val="0"/>
      <w:marRight w:val="0"/>
      <w:marTop w:val="0"/>
      <w:marBottom w:val="0"/>
      <w:divBdr>
        <w:top w:val="none" w:sz="0" w:space="0" w:color="auto"/>
        <w:left w:val="none" w:sz="0" w:space="0" w:color="auto"/>
        <w:bottom w:val="none" w:sz="0" w:space="0" w:color="auto"/>
        <w:right w:val="none" w:sz="0" w:space="0" w:color="auto"/>
      </w:divBdr>
    </w:div>
    <w:div w:id="964459980">
      <w:bodyDiv w:val="1"/>
      <w:marLeft w:val="0"/>
      <w:marRight w:val="0"/>
      <w:marTop w:val="0"/>
      <w:marBottom w:val="0"/>
      <w:divBdr>
        <w:top w:val="none" w:sz="0" w:space="0" w:color="auto"/>
        <w:left w:val="none" w:sz="0" w:space="0" w:color="auto"/>
        <w:bottom w:val="none" w:sz="0" w:space="0" w:color="auto"/>
        <w:right w:val="none" w:sz="0" w:space="0" w:color="auto"/>
      </w:divBdr>
      <w:divsChild>
        <w:div w:id="1213999245">
          <w:marLeft w:val="0"/>
          <w:marRight w:val="0"/>
          <w:marTop w:val="0"/>
          <w:marBottom w:val="0"/>
          <w:divBdr>
            <w:top w:val="none" w:sz="0" w:space="0" w:color="auto"/>
            <w:left w:val="none" w:sz="0" w:space="0" w:color="auto"/>
            <w:bottom w:val="none" w:sz="0" w:space="0" w:color="auto"/>
            <w:right w:val="none" w:sz="0" w:space="0" w:color="auto"/>
          </w:divBdr>
          <w:divsChild>
            <w:div w:id="303389557">
              <w:marLeft w:val="0"/>
              <w:marRight w:val="0"/>
              <w:marTop w:val="0"/>
              <w:marBottom w:val="0"/>
              <w:divBdr>
                <w:top w:val="none" w:sz="0" w:space="0" w:color="auto"/>
                <w:left w:val="none" w:sz="0" w:space="0" w:color="auto"/>
                <w:bottom w:val="none" w:sz="0" w:space="0" w:color="auto"/>
                <w:right w:val="none" w:sz="0" w:space="0" w:color="auto"/>
              </w:divBdr>
              <w:divsChild>
                <w:div w:id="1221942732">
                  <w:marLeft w:val="0"/>
                  <w:marRight w:val="0"/>
                  <w:marTop w:val="0"/>
                  <w:marBottom w:val="0"/>
                  <w:divBdr>
                    <w:top w:val="none" w:sz="0" w:space="0" w:color="auto"/>
                    <w:left w:val="none" w:sz="0" w:space="0" w:color="auto"/>
                    <w:bottom w:val="none" w:sz="0" w:space="0" w:color="auto"/>
                    <w:right w:val="none" w:sz="0" w:space="0" w:color="auto"/>
                  </w:divBdr>
                  <w:divsChild>
                    <w:div w:id="16729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08796">
      <w:bodyDiv w:val="1"/>
      <w:marLeft w:val="0"/>
      <w:marRight w:val="0"/>
      <w:marTop w:val="0"/>
      <w:marBottom w:val="0"/>
      <w:divBdr>
        <w:top w:val="none" w:sz="0" w:space="0" w:color="auto"/>
        <w:left w:val="none" w:sz="0" w:space="0" w:color="auto"/>
        <w:bottom w:val="none" w:sz="0" w:space="0" w:color="auto"/>
        <w:right w:val="none" w:sz="0" w:space="0" w:color="auto"/>
      </w:divBdr>
      <w:divsChild>
        <w:div w:id="2106225083">
          <w:marLeft w:val="0"/>
          <w:marRight w:val="0"/>
          <w:marTop w:val="0"/>
          <w:marBottom w:val="0"/>
          <w:divBdr>
            <w:top w:val="none" w:sz="0" w:space="0" w:color="auto"/>
            <w:left w:val="none" w:sz="0" w:space="0" w:color="auto"/>
            <w:bottom w:val="none" w:sz="0" w:space="0" w:color="auto"/>
            <w:right w:val="none" w:sz="0" w:space="0" w:color="auto"/>
          </w:divBdr>
          <w:divsChild>
            <w:div w:id="1579513420">
              <w:marLeft w:val="0"/>
              <w:marRight w:val="0"/>
              <w:marTop w:val="0"/>
              <w:marBottom w:val="0"/>
              <w:divBdr>
                <w:top w:val="none" w:sz="0" w:space="0" w:color="auto"/>
                <w:left w:val="none" w:sz="0" w:space="0" w:color="auto"/>
                <w:bottom w:val="none" w:sz="0" w:space="0" w:color="auto"/>
                <w:right w:val="none" w:sz="0" w:space="0" w:color="auto"/>
              </w:divBdr>
              <w:divsChild>
                <w:div w:id="4943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46395">
      <w:bodyDiv w:val="1"/>
      <w:marLeft w:val="0"/>
      <w:marRight w:val="0"/>
      <w:marTop w:val="0"/>
      <w:marBottom w:val="0"/>
      <w:divBdr>
        <w:top w:val="none" w:sz="0" w:space="0" w:color="auto"/>
        <w:left w:val="none" w:sz="0" w:space="0" w:color="auto"/>
        <w:bottom w:val="none" w:sz="0" w:space="0" w:color="auto"/>
        <w:right w:val="none" w:sz="0" w:space="0" w:color="auto"/>
      </w:divBdr>
      <w:divsChild>
        <w:div w:id="694767867">
          <w:marLeft w:val="0"/>
          <w:marRight w:val="0"/>
          <w:marTop w:val="0"/>
          <w:marBottom w:val="0"/>
          <w:divBdr>
            <w:top w:val="none" w:sz="0" w:space="0" w:color="auto"/>
            <w:left w:val="none" w:sz="0" w:space="0" w:color="auto"/>
            <w:bottom w:val="none" w:sz="0" w:space="0" w:color="auto"/>
            <w:right w:val="none" w:sz="0" w:space="0" w:color="auto"/>
          </w:divBdr>
          <w:divsChild>
            <w:div w:id="1428187721">
              <w:marLeft w:val="0"/>
              <w:marRight w:val="0"/>
              <w:marTop w:val="0"/>
              <w:marBottom w:val="0"/>
              <w:divBdr>
                <w:top w:val="none" w:sz="0" w:space="0" w:color="auto"/>
                <w:left w:val="none" w:sz="0" w:space="0" w:color="auto"/>
                <w:bottom w:val="none" w:sz="0" w:space="0" w:color="auto"/>
                <w:right w:val="none" w:sz="0" w:space="0" w:color="auto"/>
              </w:divBdr>
              <w:divsChild>
                <w:div w:id="1337732491">
                  <w:marLeft w:val="0"/>
                  <w:marRight w:val="0"/>
                  <w:marTop w:val="0"/>
                  <w:marBottom w:val="0"/>
                  <w:divBdr>
                    <w:top w:val="none" w:sz="0" w:space="0" w:color="auto"/>
                    <w:left w:val="none" w:sz="0" w:space="0" w:color="auto"/>
                    <w:bottom w:val="none" w:sz="0" w:space="0" w:color="auto"/>
                    <w:right w:val="none" w:sz="0" w:space="0" w:color="auto"/>
                  </w:divBdr>
                  <w:divsChild>
                    <w:div w:id="12257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22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7705">
          <w:marLeft w:val="0"/>
          <w:marRight w:val="0"/>
          <w:marTop w:val="0"/>
          <w:marBottom w:val="0"/>
          <w:divBdr>
            <w:top w:val="none" w:sz="0" w:space="0" w:color="auto"/>
            <w:left w:val="none" w:sz="0" w:space="0" w:color="auto"/>
            <w:bottom w:val="none" w:sz="0" w:space="0" w:color="auto"/>
            <w:right w:val="none" w:sz="0" w:space="0" w:color="auto"/>
          </w:divBdr>
          <w:divsChild>
            <w:div w:id="500854824">
              <w:marLeft w:val="0"/>
              <w:marRight w:val="0"/>
              <w:marTop w:val="0"/>
              <w:marBottom w:val="0"/>
              <w:divBdr>
                <w:top w:val="none" w:sz="0" w:space="0" w:color="auto"/>
                <w:left w:val="none" w:sz="0" w:space="0" w:color="auto"/>
                <w:bottom w:val="none" w:sz="0" w:space="0" w:color="auto"/>
                <w:right w:val="none" w:sz="0" w:space="0" w:color="auto"/>
              </w:divBdr>
              <w:divsChild>
                <w:div w:id="9974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2572">
      <w:bodyDiv w:val="1"/>
      <w:marLeft w:val="0"/>
      <w:marRight w:val="0"/>
      <w:marTop w:val="0"/>
      <w:marBottom w:val="0"/>
      <w:divBdr>
        <w:top w:val="none" w:sz="0" w:space="0" w:color="auto"/>
        <w:left w:val="none" w:sz="0" w:space="0" w:color="auto"/>
        <w:bottom w:val="none" w:sz="0" w:space="0" w:color="auto"/>
        <w:right w:val="none" w:sz="0" w:space="0" w:color="auto"/>
      </w:divBdr>
      <w:divsChild>
        <w:div w:id="1523783883">
          <w:marLeft w:val="0"/>
          <w:marRight w:val="0"/>
          <w:marTop w:val="0"/>
          <w:marBottom w:val="0"/>
          <w:divBdr>
            <w:top w:val="none" w:sz="0" w:space="0" w:color="auto"/>
            <w:left w:val="none" w:sz="0" w:space="0" w:color="auto"/>
            <w:bottom w:val="none" w:sz="0" w:space="0" w:color="auto"/>
            <w:right w:val="none" w:sz="0" w:space="0" w:color="auto"/>
          </w:divBdr>
          <w:divsChild>
            <w:div w:id="1947468282">
              <w:marLeft w:val="0"/>
              <w:marRight w:val="0"/>
              <w:marTop w:val="0"/>
              <w:marBottom w:val="0"/>
              <w:divBdr>
                <w:top w:val="none" w:sz="0" w:space="0" w:color="auto"/>
                <w:left w:val="none" w:sz="0" w:space="0" w:color="auto"/>
                <w:bottom w:val="none" w:sz="0" w:space="0" w:color="auto"/>
                <w:right w:val="none" w:sz="0" w:space="0" w:color="auto"/>
              </w:divBdr>
              <w:divsChild>
                <w:div w:id="19451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6565">
      <w:bodyDiv w:val="1"/>
      <w:marLeft w:val="0"/>
      <w:marRight w:val="0"/>
      <w:marTop w:val="0"/>
      <w:marBottom w:val="0"/>
      <w:divBdr>
        <w:top w:val="none" w:sz="0" w:space="0" w:color="auto"/>
        <w:left w:val="none" w:sz="0" w:space="0" w:color="auto"/>
        <w:bottom w:val="none" w:sz="0" w:space="0" w:color="auto"/>
        <w:right w:val="none" w:sz="0" w:space="0" w:color="auto"/>
      </w:divBdr>
      <w:divsChild>
        <w:div w:id="1652178863">
          <w:marLeft w:val="0"/>
          <w:marRight w:val="0"/>
          <w:marTop w:val="0"/>
          <w:marBottom w:val="0"/>
          <w:divBdr>
            <w:top w:val="none" w:sz="0" w:space="0" w:color="auto"/>
            <w:left w:val="none" w:sz="0" w:space="0" w:color="auto"/>
            <w:bottom w:val="none" w:sz="0" w:space="0" w:color="auto"/>
            <w:right w:val="none" w:sz="0" w:space="0" w:color="auto"/>
          </w:divBdr>
          <w:divsChild>
            <w:div w:id="1322082874">
              <w:marLeft w:val="0"/>
              <w:marRight w:val="0"/>
              <w:marTop w:val="0"/>
              <w:marBottom w:val="0"/>
              <w:divBdr>
                <w:top w:val="none" w:sz="0" w:space="0" w:color="auto"/>
                <w:left w:val="none" w:sz="0" w:space="0" w:color="auto"/>
                <w:bottom w:val="none" w:sz="0" w:space="0" w:color="auto"/>
                <w:right w:val="none" w:sz="0" w:space="0" w:color="auto"/>
              </w:divBdr>
              <w:divsChild>
                <w:div w:id="643193547">
                  <w:marLeft w:val="0"/>
                  <w:marRight w:val="0"/>
                  <w:marTop w:val="0"/>
                  <w:marBottom w:val="0"/>
                  <w:divBdr>
                    <w:top w:val="none" w:sz="0" w:space="0" w:color="auto"/>
                    <w:left w:val="none" w:sz="0" w:space="0" w:color="auto"/>
                    <w:bottom w:val="none" w:sz="0" w:space="0" w:color="auto"/>
                    <w:right w:val="none" w:sz="0" w:space="0" w:color="auto"/>
                  </w:divBdr>
                  <w:divsChild>
                    <w:div w:id="7121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6311">
      <w:bodyDiv w:val="1"/>
      <w:marLeft w:val="0"/>
      <w:marRight w:val="0"/>
      <w:marTop w:val="0"/>
      <w:marBottom w:val="0"/>
      <w:divBdr>
        <w:top w:val="none" w:sz="0" w:space="0" w:color="auto"/>
        <w:left w:val="none" w:sz="0" w:space="0" w:color="auto"/>
        <w:bottom w:val="none" w:sz="0" w:space="0" w:color="auto"/>
        <w:right w:val="none" w:sz="0" w:space="0" w:color="auto"/>
      </w:divBdr>
      <w:divsChild>
        <w:div w:id="1297949903">
          <w:marLeft w:val="0"/>
          <w:marRight w:val="0"/>
          <w:marTop w:val="0"/>
          <w:marBottom w:val="0"/>
          <w:divBdr>
            <w:top w:val="none" w:sz="0" w:space="0" w:color="auto"/>
            <w:left w:val="none" w:sz="0" w:space="0" w:color="auto"/>
            <w:bottom w:val="none" w:sz="0" w:space="0" w:color="auto"/>
            <w:right w:val="none" w:sz="0" w:space="0" w:color="auto"/>
          </w:divBdr>
          <w:divsChild>
            <w:div w:id="336081282">
              <w:marLeft w:val="0"/>
              <w:marRight w:val="0"/>
              <w:marTop w:val="0"/>
              <w:marBottom w:val="0"/>
              <w:divBdr>
                <w:top w:val="none" w:sz="0" w:space="0" w:color="auto"/>
                <w:left w:val="none" w:sz="0" w:space="0" w:color="auto"/>
                <w:bottom w:val="none" w:sz="0" w:space="0" w:color="auto"/>
                <w:right w:val="none" w:sz="0" w:space="0" w:color="auto"/>
              </w:divBdr>
              <w:divsChild>
                <w:div w:id="881475579">
                  <w:marLeft w:val="0"/>
                  <w:marRight w:val="0"/>
                  <w:marTop w:val="0"/>
                  <w:marBottom w:val="0"/>
                  <w:divBdr>
                    <w:top w:val="none" w:sz="0" w:space="0" w:color="auto"/>
                    <w:left w:val="none" w:sz="0" w:space="0" w:color="auto"/>
                    <w:bottom w:val="none" w:sz="0" w:space="0" w:color="auto"/>
                    <w:right w:val="none" w:sz="0" w:space="0" w:color="auto"/>
                  </w:divBdr>
                  <w:divsChild>
                    <w:div w:id="16693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9772">
      <w:bodyDiv w:val="1"/>
      <w:marLeft w:val="0"/>
      <w:marRight w:val="0"/>
      <w:marTop w:val="0"/>
      <w:marBottom w:val="0"/>
      <w:divBdr>
        <w:top w:val="none" w:sz="0" w:space="0" w:color="auto"/>
        <w:left w:val="none" w:sz="0" w:space="0" w:color="auto"/>
        <w:bottom w:val="none" w:sz="0" w:space="0" w:color="auto"/>
        <w:right w:val="none" w:sz="0" w:space="0" w:color="auto"/>
      </w:divBdr>
      <w:divsChild>
        <w:div w:id="1346710583">
          <w:marLeft w:val="0"/>
          <w:marRight w:val="0"/>
          <w:marTop w:val="0"/>
          <w:marBottom w:val="0"/>
          <w:divBdr>
            <w:top w:val="none" w:sz="0" w:space="0" w:color="auto"/>
            <w:left w:val="none" w:sz="0" w:space="0" w:color="auto"/>
            <w:bottom w:val="none" w:sz="0" w:space="0" w:color="auto"/>
            <w:right w:val="none" w:sz="0" w:space="0" w:color="auto"/>
          </w:divBdr>
          <w:divsChild>
            <w:div w:id="506293685">
              <w:marLeft w:val="0"/>
              <w:marRight w:val="0"/>
              <w:marTop w:val="0"/>
              <w:marBottom w:val="0"/>
              <w:divBdr>
                <w:top w:val="none" w:sz="0" w:space="0" w:color="auto"/>
                <w:left w:val="none" w:sz="0" w:space="0" w:color="auto"/>
                <w:bottom w:val="none" w:sz="0" w:space="0" w:color="auto"/>
                <w:right w:val="none" w:sz="0" w:space="0" w:color="auto"/>
              </w:divBdr>
              <w:divsChild>
                <w:div w:id="1670673383">
                  <w:marLeft w:val="0"/>
                  <w:marRight w:val="0"/>
                  <w:marTop w:val="0"/>
                  <w:marBottom w:val="0"/>
                  <w:divBdr>
                    <w:top w:val="none" w:sz="0" w:space="0" w:color="auto"/>
                    <w:left w:val="none" w:sz="0" w:space="0" w:color="auto"/>
                    <w:bottom w:val="none" w:sz="0" w:space="0" w:color="auto"/>
                    <w:right w:val="none" w:sz="0" w:space="0" w:color="auto"/>
                  </w:divBdr>
                  <w:divsChild>
                    <w:div w:id="1051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6301">
      <w:bodyDiv w:val="1"/>
      <w:marLeft w:val="0"/>
      <w:marRight w:val="0"/>
      <w:marTop w:val="0"/>
      <w:marBottom w:val="0"/>
      <w:divBdr>
        <w:top w:val="none" w:sz="0" w:space="0" w:color="auto"/>
        <w:left w:val="none" w:sz="0" w:space="0" w:color="auto"/>
        <w:bottom w:val="none" w:sz="0" w:space="0" w:color="auto"/>
        <w:right w:val="none" w:sz="0" w:space="0" w:color="auto"/>
      </w:divBdr>
    </w:div>
    <w:div w:id="1059788451">
      <w:bodyDiv w:val="1"/>
      <w:marLeft w:val="0"/>
      <w:marRight w:val="0"/>
      <w:marTop w:val="0"/>
      <w:marBottom w:val="0"/>
      <w:divBdr>
        <w:top w:val="none" w:sz="0" w:space="0" w:color="auto"/>
        <w:left w:val="none" w:sz="0" w:space="0" w:color="auto"/>
        <w:bottom w:val="none" w:sz="0" w:space="0" w:color="auto"/>
        <w:right w:val="none" w:sz="0" w:space="0" w:color="auto"/>
      </w:divBdr>
      <w:divsChild>
        <w:div w:id="389547901">
          <w:marLeft w:val="0"/>
          <w:marRight w:val="0"/>
          <w:marTop w:val="0"/>
          <w:marBottom w:val="0"/>
          <w:divBdr>
            <w:top w:val="none" w:sz="0" w:space="0" w:color="auto"/>
            <w:left w:val="none" w:sz="0" w:space="0" w:color="auto"/>
            <w:bottom w:val="none" w:sz="0" w:space="0" w:color="auto"/>
            <w:right w:val="none" w:sz="0" w:space="0" w:color="auto"/>
          </w:divBdr>
          <w:divsChild>
            <w:div w:id="107702373">
              <w:marLeft w:val="0"/>
              <w:marRight w:val="0"/>
              <w:marTop w:val="0"/>
              <w:marBottom w:val="0"/>
              <w:divBdr>
                <w:top w:val="none" w:sz="0" w:space="0" w:color="auto"/>
                <w:left w:val="none" w:sz="0" w:space="0" w:color="auto"/>
                <w:bottom w:val="none" w:sz="0" w:space="0" w:color="auto"/>
                <w:right w:val="none" w:sz="0" w:space="0" w:color="auto"/>
              </w:divBdr>
              <w:divsChild>
                <w:div w:id="9641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034">
      <w:bodyDiv w:val="1"/>
      <w:marLeft w:val="0"/>
      <w:marRight w:val="0"/>
      <w:marTop w:val="0"/>
      <w:marBottom w:val="0"/>
      <w:divBdr>
        <w:top w:val="none" w:sz="0" w:space="0" w:color="auto"/>
        <w:left w:val="none" w:sz="0" w:space="0" w:color="auto"/>
        <w:bottom w:val="none" w:sz="0" w:space="0" w:color="auto"/>
        <w:right w:val="none" w:sz="0" w:space="0" w:color="auto"/>
      </w:divBdr>
      <w:divsChild>
        <w:div w:id="1169445905">
          <w:marLeft w:val="0"/>
          <w:marRight w:val="0"/>
          <w:marTop w:val="0"/>
          <w:marBottom w:val="0"/>
          <w:divBdr>
            <w:top w:val="none" w:sz="0" w:space="0" w:color="auto"/>
            <w:left w:val="none" w:sz="0" w:space="0" w:color="auto"/>
            <w:bottom w:val="none" w:sz="0" w:space="0" w:color="auto"/>
            <w:right w:val="none" w:sz="0" w:space="0" w:color="auto"/>
          </w:divBdr>
          <w:divsChild>
            <w:div w:id="1700811630">
              <w:marLeft w:val="0"/>
              <w:marRight w:val="0"/>
              <w:marTop w:val="0"/>
              <w:marBottom w:val="0"/>
              <w:divBdr>
                <w:top w:val="none" w:sz="0" w:space="0" w:color="auto"/>
                <w:left w:val="none" w:sz="0" w:space="0" w:color="auto"/>
                <w:bottom w:val="none" w:sz="0" w:space="0" w:color="auto"/>
                <w:right w:val="none" w:sz="0" w:space="0" w:color="auto"/>
              </w:divBdr>
              <w:divsChild>
                <w:div w:id="411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42470">
      <w:bodyDiv w:val="1"/>
      <w:marLeft w:val="0"/>
      <w:marRight w:val="0"/>
      <w:marTop w:val="0"/>
      <w:marBottom w:val="0"/>
      <w:divBdr>
        <w:top w:val="none" w:sz="0" w:space="0" w:color="auto"/>
        <w:left w:val="none" w:sz="0" w:space="0" w:color="auto"/>
        <w:bottom w:val="none" w:sz="0" w:space="0" w:color="auto"/>
        <w:right w:val="none" w:sz="0" w:space="0" w:color="auto"/>
      </w:divBdr>
      <w:divsChild>
        <w:div w:id="1031765983">
          <w:marLeft w:val="0"/>
          <w:marRight w:val="0"/>
          <w:marTop w:val="0"/>
          <w:marBottom w:val="0"/>
          <w:divBdr>
            <w:top w:val="none" w:sz="0" w:space="0" w:color="auto"/>
            <w:left w:val="none" w:sz="0" w:space="0" w:color="auto"/>
            <w:bottom w:val="none" w:sz="0" w:space="0" w:color="auto"/>
            <w:right w:val="none" w:sz="0" w:space="0" w:color="auto"/>
          </w:divBdr>
          <w:divsChild>
            <w:div w:id="378210333">
              <w:marLeft w:val="0"/>
              <w:marRight w:val="0"/>
              <w:marTop w:val="0"/>
              <w:marBottom w:val="0"/>
              <w:divBdr>
                <w:top w:val="none" w:sz="0" w:space="0" w:color="auto"/>
                <w:left w:val="none" w:sz="0" w:space="0" w:color="auto"/>
                <w:bottom w:val="none" w:sz="0" w:space="0" w:color="auto"/>
                <w:right w:val="none" w:sz="0" w:space="0" w:color="auto"/>
              </w:divBdr>
              <w:divsChild>
                <w:div w:id="2505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44144">
      <w:bodyDiv w:val="1"/>
      <w:marLeft w:val="0"/>
      <w:marRight w:val="0"/>
      <w:marTop w:val="0"/>
      <w:marBottom w:val="0"/>
      <w:divBdr>
        <w:top w:val="none" w:sz="0" w:space="0" w:color="auto"/>
        <w:left w:val="none" w:sz="0" w:space="0" w:color="auto"/>
        <w:bottom w:val="none" w:sz="0" w:space="0" w:color="auto"/>
        <w:right w:val="none" w:sz="0" w:space="0" w:color="auto"/>
      </w:divBdr>
      <w:divsChild>
        <w:div w:id="1552040726">
          <w:marLeft w:val="0"/>
          <w:marRight w:val="0"/>
          <w:marTop w:val="0"/>
          <w:marBottom w:val="0"/>
          <w:divBdr>
            <w:top w:val="none" w:sz="0" w:space="0" w:color="auto"/>
            <w:left w:val="none" w:sz="0" w:space="0" w:color="auto"/>
            <w:bottom w:val="none" w:sz="0" w:space="0" w:color="auto"/>
            <w:right w:val="none" w:sz="0" w:space="0" w:color="auto"/>
          </w:divBdr>
          <w:divsChild>
            <w:div w:id="1524131039">
              <w:marLeft w:val="0"/>
              <w:marRight w:val="0"/>
              <w:marTop w:val="0"/>
              <w:marBottom w:val="0"/>
              <w:divBdr>
                <w:top w:val="none" w:sz="0" w:space="0" w:color="auto"/>
                <w:left w:val="none" w:sz="0" w:space="0" w:color="auto"/>
                <w:bottom w:val="none" w:sz="0" w:space="0" w:color="auto"/>
                <w:right w:val="none" w:sz="0" w:space="0" w:color="auto"/>
              </w:divBdr>
              <w:divsChild>
                <w:div w:id="1407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1561">
      <w:bodyDiv w:val="1"/>
      <w:marLeft w:val="0"/>
      <w:marRight w:val="0"/>
      <w:marTop w:val="0"/>
      <w:marBottom w:val="0"/>
      <w:divBdr>
        <w:top w:val="none" w:sz="0" w:space="0" w:color="auto"/>
        <w:left w:val="none" w:sz="0" w:space="0" w:color="auto"/>
        <w:bottom w:val="none" w:sz="0" w:space="0" w:color="auto"/>
        <w:right w:val="none" w:sz="0" w:space="0" w:color="auto"/>
      </w:divBdr>
      <w:divsChild>
        <w:div w:id="341206725">
          <w:marLeft w:val="0"/>
          <w:marRight w:val="0"/>
          <w:marTop w:val="0"/>
          <w:marBottom w:val="0"/>
          <w:divBdr>
            <w:top w:val="none" w:sz="0" w:space="0" w:color="auto"/>
            <w:left w:val="none" w:sz="0" w:space="0" w:color="auto"/>
            <w:bottom w:val="none" w:sz="0" w:space="0" w:color="auto"/>
            <w:right w:val="none" w:sz="0" w:space="0" w:color="auto"/>
          </w:divBdr>
          <w:divsChild>
            <w:div w:id="126553693">
              <w:marLeft w:val="0"/>
              <w:marRight w:val="0"/>
              <w:marTop w:val="0"/>
              <w:marBottom w:val="0"/>
              <w:divBdr>
                <w:top w:val="none" w:sz="0" w:space="0" w:color="auto"/>
                <w:left w:val="none" w:sz="0" w:space="0" w:color="auto"/>
                <w:bottom w:val="none" w:sz="0" w:space="0" w:color="auto"/>
                <w:right w:val="none" w:sz="0" w:space="0" w:color="auto"/>
              </w:divBdr>
              <w:divsChild>
                <w:div w:id="5727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91109">
      <w:bodyDiv w:val="1"/>
      <w:marLeft w:val="0"/>
      <w:marRight w:val="0"/>
      <w:marTop w:val="0"/>
      <w:marBottom w:val="0"/>
      <w:divBdr>
        <w:top w:val="none" w:sz="0" w:space="0" w:color="auto"/>
        <w:left w:val="none" w:sz="0" w:space="0" w:color="auto"/>
        <w:bottom w:val="none" w:sz="0" w:space="0" w:color="auto"/>
        <w:right w:val="none" w:sz="0" w:space="0" w:color="auto"/>
      </w:divBdr>
    </w:div>
    <w:div w:id="1148984793">
      <w:bodyDiv w:val="1"/>
      <w:marLeft w:val="0"/>
      <w:marRight w:val="0"/>
      <w:marTop w:val="0"/>
      <w:marBottom w:val="0"/>
      <w:divBdr>
        <w:top w:val="none" w:sz="0" w:space="0" w:color="auto"/>
        <w:left w:val="none" w:sz="0" w:space="0" w:color="auto"/>
        <w:bottom w:val="none" w:sz="0" w:space="0" w:color="auto"/>
        <w:right w:val="none" w:sz="0" w:space="0" w:color="auto"/>
      </w:divBdr>
      <w:divsChild>
        <w:div w:id="953438365">
          <w:marLeft w:val="0"/>
          <w:marRight w:val="0"/>
          <w:marTop w:val="0"/>
          <w:marBottom w:val="0"/>
          <w:divBdr>
            <w:top w:val="none" w:sz="0" w:space="0" w:color="auto"/>
            <w:left w:val="none" w:sz="0" w:space="0" w:color="auto"/>
            <w:bottom w:val="none" w:sz="0" w:space="0" w:color="auto"/>
            <w:right w:val="none" w:sz="0" w:space="0" w:color="auto"/>
          </w:divBdr>
          <w:divsChild>
            <w:div w:id="1690639550">
              <w:marLeft w:val="0"/>
              <w:marRight w:val="0"/>
              <w:marTop w:val="0"/>
              <w:marBottom w:val="0"/>
              <w:divBdr>
                <w:top w:val="none" w:sz="0" w:space="0" w:color="auto"/>
                <w:left w:val="none" w:sz="0" w:space="0" w:color="auto"/>
                <w:bottom w:val="none" w:sz="0" w:space="0" w:color="auto"/>
                <w:right w:val="none" w:sz="0" w:space="0" w:color="auto"/>
              </w:divBdr>
              <w:divsChild>
                <w:div w:id="1591232583">
                  <w:marLeft w:val="0"/>
                  <w:marRight w:val="0"/>
                  <w:marTop w:val="0"/>
                  <w:marBottom w:val="0"/>
                  <w:divBdr>
                    <w:top w:val="none" w:sz="0" w:space="0" w:color="auto"/>
                    <w:left w:val="none" w:sz="0" w:space="0" w:color="auto"/>
                    <w:bottom w:val="none" w:sz="0" w:space="0" w:color="auto"/>
                    <w:right w:val="none" w:sz="0" w:space="0" w:color="auto"/>
                  </w:divBdr>
                  <w:divsChild>
                    <w:div w:id="16172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77680">
      <w:bodyDiv w:val="1"/>
      <w:marLeft w:val="0"/>
      <w:marRight w:val="0"/>
      <w:marTop w:val="0"/>
      <w:marBottom w:val="0"/>
      <w:divBdr>
        <w:top w:val="none" w:sz="0" w:space="0" w:color="auto"/>
        <w:left w:val="none" w:sz="0" w:space="0" w:color="auto"/>
        <w:bottom w:val="none" w:sz="0" w:space="0" w:color="auto"/>
        <w:right w:val="none" w:sz="0" w:space="0" w:color="auto"/>
      </w:divBdr>
      <w:divsChild>
        <w:div w:id="1033271099">
          <w:marLeft w:val="0"/>
          <w:marRight w:val="0"/>
          <w:marTop w:val="0"/>
          <w:marBottom w:val="0"/>
          <w:divBdr>
            <w:top w:val="none" w:sz="0" w:space="0" w:color="auto"/>
            <w:left w:val="none" w:sz="0" w:space="0" w:color="auto"/>
            <w:bottom w:val="none" w:sz="0" w:space="0" w:color="auto"/>
            <w:right w:val="none" w:sz="0" w:space="0" w:color="auto"/>
          </w:divBdr>
          <w:divsChild>
            <w:div w:id="960455518">
              <w:marLeft w:val="0"/>
              <w:marRight w:val="0"/>
              <w:marTop w:val="0"/>
              <w:marBottom w:val="0"/>
              <w:divBdr>
                <w:top w:val="none" w:sz="0" w:space="0" w:color="auto"/>
                <w:left w:val="none" w:sz="0" w:space="0" w:color="auto"/>
                <w:bottom w:val="none" w:sz="0" w:space="0" w:color="auto"/>
                <w:right w:val="none" w:sz="0" w:space="0" w:color="auto"/>
              </w:divBdr>
              <w:divsChild>
                <w:div w:id="6990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57025">
      <w:bodyDiv w:val="1"/>
      <w:marLeft w:val="0"/>
      <w:marRight w:val="0"/>
      <w:marTop w:val="0"/>
      <w:marBottom w:val="0"/>
      <w:divBdr>
        <w:top w:val="none" w:sz="0" w:space="0" w:color="auto"/>
        <w:left w:val="none" w:sz="0" w:space="0" w:color="auto"/>
        <w:bottom w:val="none" w:sz="0" w:space="0" w:color="auto"/>
        <w:right w:val="none" w:sz="0" w:space="0" w:color="auto"/>
      </w:divBdr>
      <w:divsChild>
        <w:div w:id="936136648">
          <w:marLeft w:val="0"/>
          <w:marRight w:val="0"/>
          <w:marTop w:val="0"/>
          <w:marBottom w:val="0"/>
          <w:divBdr>
            <w:top w:val="none" w:sz="0" w:space="0" w:color="auto"/>
            <w:left w:val="none" w:sz="0" w:space="0" w:color="auto"/>
            <w:bottom w:val="none" w:sz="0" w:space="0" w:color="auto"/>
            <w:right w:val="none" w:sz="0" w:space="0" w:color="auto"/>
          </w:divBdr>
          <w:divsChild>
            <w:div w:id="351147167">
              <w:marLeft w:val="0"/>
              <w:marRight w:val="0"/>
              <w:marTop w:val="0"/>
              <w:marBottom w:val="0"/>
              <w:divBdr>
                <w:top w:val="none" w:sz="0" w:space="0" w:color="auto"/>
                <w:left w:val="none" w:sz="0" w:space="0" w:color="auto"/>
                <w:bottom w:val="none" w:sz="0" w:space="0" w:color="auto"/>
                <w:right w:val="none" w:sz="0" w:space="0" w:color="auto"/>
              </w:divBdr>
              <w:divsChild>
                <w:div w:id="1623463438">
                  <w:marLeft w:val="0"/>
                  <w:marRight w:val="0"/>
                  <w:marTop w:val="0"/>
                  <w:marBottom w:val="0"/>
                  <w:divBdr>
                    <w:top w:val="none" w:sz="0" w:space="0" w:color="auto"/>
                    <w:left w:val="none" w:sz="0" w:space="0" w:color="auto"/>
                    <w:bottom w:val="none" w:sz="0" w:space="0" w:color="auto"/>
                    <w:right w:val="none" w:sz="0" w:space="0" w:color="auto"/>
                  </w:divBdr>
                  <w:divsChild>
                    <w:div w:id="19583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19951">
      <w:bodyDiv w:val="1"/>
      <w:marLeft w:val="0"/>
      <w:marRight w:val="0"/>
      <w:marTop w:val="0"/>
      <w:marBottom w:val="0"/>
      <w:divBdr>
        <w:top w:val="none" w:sz="0" w:space="0" w:color="auto"/>
        <w:left w:val="none" w:sz="0" w:space="0" w:color="auto"/>
        <w:bottom w:val="none" w:sz="0" w:space="0" w:color="auto"/>
        <w:right w:val="none" w:sz="0" w:space="0" w:color="auto"/>
      </w:divBdr>
      <w:divsChild>
        <w:div w:id="1400785380">
          <w:marLeft w:val="0"/>
          <w:marRight w:val="0"/>
          <w:marTop w:val="0"/>
          <w:marBottom w:val="0"/>
          <w:divBdr>
            <w:top w:val="none" w:sz="0" w:space="0" w:color="auto"/>
            <w:left w:val="none" w:sz="0" w:space="0" w:color="auto"/>
            <w:bottom w:val="none" w:sz="0" w:space="0" w:color="auto"/>
            <w:right w:val="none" w:sz="0" w:space="0" w:color="auto"/>
          </w:divBdr>
          <w:divsChild>
            <w:div w:id="891161750">
              <w:marLeft w:val="0"/>
              <w:marRight w:val="0"/>
              <w:marTop w:val="0"/>
              <w:marBottom w:val="0"/>
              <w:divBdr>
                <w:top w:val="none" w:sz="0" w:space="0" w:color="auto"/>
                <w:left w:val="none" w:sz="0" w:space="0" w:color="auto"/>
                <w:bottom w:val="none" w:sz="0" w:space="0" w:color="auto"/>
                <w:right w:val="none" w:sz="0" w:space="0" w:color="auto"/>
              </w:divBdr>
              <w:divsChild>
                <w:div w:id="14991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59800">
      <w:bodyDiv w:val="1"/>
      <w:marLeft w:val="0"/>
      <w:marRight w:val="0"/>
      <w:marTop w:val="0"/>
      <w:marBottom w:val="0"/>
      <w:divBdr>
        <w:top w:val="none" w:sz="0" w:space="0" w:color="auto"/>
        <w:left w:val="none" w:sz="0" w:space="0" w:color="auto"/>
        <w:bottom w:val="none" w:sz="0" w:space="0" w:color="auto"/>
        <w:right w:val="none" w:sz="0" w:space="0" w:color="auto"/>
      </w:divBdr>
      <w:divsChild>
        <w:div w:id="1457137865">
          <w:marLeft w:val="0"/>
          <w:marRight w:val="0"/>
          <w:marTop w:val="0"/>
          <w:marBottom w:val="0"/>
          <w:divBdr>
            <w:top w:val="none" w:sz="0" w:space="0" w:color="auto"/>
            <w:left w:val="none" w:sz="0" w:space="0" w:color="auto"/>
            <w:bottom w:val="none" w:sz="0" w:space="0" w:color="auto"/>
            <w:right w:val="none" w:sz="0" w:space="0" w:color="auto"/>
          </w:divBdr>
          <w:divsChild>
            <w:div w:id="1835878848">
              <w:marLeft w:val="0"/>
              <w:marRight w:val="0"/>
              <w:marTop w:val="0"/>
              <w:marBottom w:val="0"/>
              <w:divBdr>
                <w:top w:val="none" w:sz="0" w:space="0" w:color="auto"/>
                <w:left w:val="none" w:sz="0" w:space="0" w:color="auto"/>
                <w:bottom w:val="none" w:sz="0" w:space="0" w:color="auto"/>
                <w:right w:val="none" w:sz="0" w:space="0" w:color="auto"/>
              </w:divBdr>
              <w:divsChild>
                <w:div w:id="5574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60426">
      <w:bodyDiv w:val="1"/>
      <w:marLeft w:val="0"/>
      <w:marRight w:val="0"/>
      <w:marTop w:val="0"/>
      <w:marBottom w:val="0"/>
      <w:divBdr>
        <w:top w:val="none" w:sz="0" w:space="0" w:color="auto"/>
        <w:left w:val="none" w:sz="0" w:space="0" w:color="auto"/>
        <w:bottom w:val="none" w:sz="0" w:space="0" w:color="auto"/>
        <w:right w:val="none" w:sz="0" w:space="0" w:color="auto"/>
      </w:divBdr>
      <w:divsChild>
        <w:div w:id="892890809">
          <w:marLeft w:val="0"/>
          <w:marRight w:val="0"/>
          <w:marTop w:val="0"/>
          <w:marBottom w:val="0"/>
          <w:divBdr>
            <w:top w:val="none" w:sz="0" w:space="0" w:color="auto"/>
            <w:left w:val="none" w:sz="0" w:space="0" w:color="auto"/>
            <w:bottom w:val="none" w:sz="0" w:space="0" w:color="auto"/>
            <w:right w:val="none" w:sz="0" w:space="0" w:color="auto"/>
          </w:divBdr>
          <w:divsChild>
            <w:div w:id="1219587912">
              <w:marLeft w:val="0"/>
              <w:marRight w:val="0"/>
              <w:marTop w:val="0"/>
              <w:marBottom w:val="0"/>
              <w:divBdr>
                <w:top w:val="none" w:sz="0" w:space="0" w:color="auto"/>
                <w:left w:val="none" w:sz="0" w:space="0" w:color="auto"/>
                <w:bottom w:val="none" w:sz="0" w:space="0" w:color="auto"/>
                <w:right w:val="none" w:sz="0" w:space="0" w:color="auto"/>
              </w:divBdr>
              <w:divsChild>
                <w:div w:id="17149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24678">
      <w:bodyDiv w:val="1"/>
      <w:marLeft w:val="0"/>
      <w:marRight w:val="0"/>
      <w:marTop w:val="0"/>
      <w:marBottom w:val="0"/>
      <w:divBdr>
        <w:top w:val="none" w:sz="0" w:space="0" w:color="auto"/>
        <w:left w:val="none" w:sz="0" w:space="0" w:color="auto"/>
        <w:bottom w:val="none" w:sz="0" w:space="0" w:color="auto"/>
        <w:right w:val="none" w:sz="0" w:space="0" w:color="auto"/>
      </w:divBdr>
      <w:divsChild>
        <w:div w:id="1022632237">
          <w:marLeft w:val="0"/>
          <w:marRight w:val="0"/>
          <w:marTop w:val="0"/>
          <w:marBottom w:val="0"/>
          <w:divBdr>
            <w:top w:val="none" w:sz="0" w:space="0" w:color="auto"/>
            <w:left w:val="none" w:sz="0" w:space="0" w:color="auto"/>
            <w:bottom w:val="none" w:sz="0" w:space="0" w:color="auto"/>
            <w:right w:val="none" w:sz="0" w:space="0" w:color="auto"/>
          </w:divBdr>
          <w:divsChild>
            <w:div w:id="294455675">
              <w:marLeft w:val="0"/>
              <w:marRight w:val="0"/>
              <w:marTop w:val="0"/>
              <w:marBottom w:val="0"/>
              <w:divBdr>
                <w:top w:val="none" w:sz="0" w:space="0" w:color="auto"/>
                <w:left w:val="none" w:sz="0" w:space="0" w:color="auto"/>
                <w:bottom w:val="none" w:sz="0" w:space="0" w:color="auto"/>
                <w:right w:val="none" w:sz="0" w:space="0" w:color="auto"/>
              </w:divBdr>
              <w:divsChild>
                <w:div w:id="3824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7136">
      <w:bodyDiv w:val="1"/>
      <w:marLeft w:val="0"/>
      <w:marRight w:val="0"/>
      <w:marTop w:val="0"/>
      <w:marBottom w:val="0"/>
      <w:divBdr>
        <w:top w:val="none" w:sz="0" w:space="0" w:color="auto"/>
        <w:left w:val="none" w:sz="0" w:space="0" w:color="auto"/>
        <w:bottom w:val="none" w:sz="0" w:space="0" w:color="auto"/>
        <w:right w:val="none" w:sz="0" w:space="0" w:color="auto"/>
      </w:divBdr>
      <w:divsChild>
        <w:div w:id="1388534085">
          <w:marLeft w:val="0"/>
          <w:marRight w:val="0"/>
          <w:marTop w:val="0"/>
          <w:marBottom w:val="0"/>
          <w:divBdr>
            <w:top w:val="none" w:sz="0" w:space="0" w:color="auto"/>
            <w:left w:val="none" w:sz="0" w:space="0" w:color="auto"/>
            <w:bottom w:val="none" w:sz="0" w:space="0" w:color="auto"/>
            <w:right w:val="none" w:sz="0" w:space="0" w:color="auto"/>
          </w:divBdr>
          <w:divsChild>
            <w:div w:id="620913967">
              <w:marLeft w:val="0"/>
              <w:marRight w:val="0"/>
              <w:marTop w:val="0"/>
              <w:marBottom w:val="0"/>
              <w:divBdr>
                <w:top w:val="none" w:sz="0" w:space="0" w:color="auto"/>
                <w:left w:val="none" w:sz="0" w:space="0" w:color="auto"/>
                <w:bottom w:val="none" w:sz="0" w:space="0" w:color="auto"/>
                <w:right w:val="none" w:sz="0" w:space="0" w:color="auto"/>
              </w:divBdr>
              <w:divsChild>
                <w:div w:id="1651865346">
                  <w:marLeft w:val="0"/>
                  <w:marRight w:val="0"/>
                  <w:marTop w:val="0"/>
                  <w:marBottom w:val="0"/>
                  <w:divBdr>
                    <w:top w:val="none" w:sz="0" w:space="0" w:color="auto"/>
                    <w:left w:val="none" w:sz="0" w:space="0" w:color="auto"/>
                    <w:bottom w:val="none" w:sz="0" w:space="0" w:color="auto"/>
                    <w:right w:val="none" w:sz="0" w:space="0" w:color="auto"/>
                  </w:divBdr>
                  <w:divsChild>
                    <w:div w:id="1311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57745">
      <w:bodyDiv w:val="1"/>
      <w:marLeft w:val="0"/>
      <w:marRight w:val="0"/>
      <w:marTop w:val="0"/>
      <w:marBottom w:val="0"/>
      <w:divBdr>
        <w:top w:val="none" w:sz="0" w:space="0" w:color="auto"/>
        <w:left w:val="none" w:sz="0" w:space="0" w:color="auto"/>
        <w:bottom w:val="none" w:sz="0" w:space="0" w:color="auto"/>
        <w:right w:val="none" w:sz="0" w:space="0" w:color="auto"/>
      </w:divBdr>
    </w:div>
    <w:div w:id="1200438054">
      <w:bodyDiv w:val="1"/>
      <w:marLeft w:val="0"/>
      <w:marRight w:val="0"/>
      <w:marTop w:val="0"/>
      <w:marBottom w:val="0"/>
      <w:divBdr>
        <w:top w:val="none" w:sz="0" w:space="0" w:color="auto"/>
        <w:left w:val="none" w:sz="0" w:space="0" w:color="auto"/>
        <w:bottom w:val="none" w:sz="0" w:space="0" w:color="auto"/>
        <w:right w:val="none" w:sz="0" w:space="0" w:color="auto"/>
      </w:divBdr>
      <w:divsChild>
        <w:div w:id="1990355664">
          <w:marLeft w:val="0"/>
          <w:marRight w:val="0"/>
          <w:marTop w:val="0"/>
          <w:marBottom w:val="0"/>
          <w:divBdr>
            <w:top w:val="none" w:sz="0" w:space="0" w:color="auto"/>
            <w:left w:val="none" w:sz="0" w:space="0" w:color="auto"/>
            <w:bottom w:val="none" w:sz="0" w:space="0" w:color="auto"/>
            <w:right w:val="none" w:sz="0" w:space="0" w:color="auto"/>
          </w:divBdr>
          <w:divsChild>
            <w:div w:id="1638146861">
              <w:marLeft w:val="0"/>
              <w:marRight w:val="0"/>
              <w:marTop w:val="0"/>
              <w:marBottom w:val="0"/>
              <w:divBdr>
                <w:top w:val="none" w:sz="0" w:space="0" w:color="auto"/>
                <w:left w:val="none" w:sz="0" w:space="0" w:color="auto"/>
                <w:bottom w:val="none" w:sz="0" w:space="0" w:color="auto"/>
                <w:right w:val="none" w:sz="0" w:space="0" w:color="auto"/>
              </w:divBdr>
              <w:divsChild>
                <w:div w:id="17997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50840">
      <w:bodyDiv w:val="1"/>
      <w:marLeft w:val="0"/>
      <w:marRight w:val="0"/>
      <w:marTop w:val="0"/>
      <w:marBottom w:val="0"/>
      <w:divBdr>
        <w:top w:val="none" w:sz="0" w:space="0" w:color="auto"/>
        <w:left w:val="none" w:sz="0" w:space="0" w:color="auto"/>
        <w:bottom w:val="none" w:sz="0" w:space="0" w:color="auto"/>
        <w:right w:val="none" w:sz="0" w:space="0" w:color="auto"/>
      </w:divBdr>
      <w:divsChild>
        <w:div w:id="237179413">
          <w:marLeft w:val="0"/>
          <w:marRight w:val="0"/>
          <w:marTop w:val="0"/>
          <w:marBottom w:val="0"/>
          <w:divBdr>
            <w:top w:val="none" w:sz="0" w:space="0" w:color="auto"/>
            <w:left w:val="none" w:sz="0" w:space="0" w:color="auto"/>
            <w:bottom w:val="none" w:sz="0" w:space="0" w:color="auto"/>
            <w:right w:val="none" w:sz="0" w:space="0" w:color="auto"/>
          </w:divBdr>
          <w:divsChild>
            <w:div w:id="2016954523">
              <w:marLeft w:val="0"/>
              <w:marRight w:val="0"/>
              <w:marTop w:val="0"/>
              <w:marBottom w:val="0"/>
              <w:divBdr>
                <w:top w:val="none" w:sz="0" w:space="0" w:color="auto"/>
                <w:left w:val="none" w:sz="0" w:space="0" w:color="auto"/>
                <w:bottom w:val="none" w:sz="0" w:space="0" w:color="auto"/>
                <w:right w:val="none" w:sz="0" w:space="0" w:color="auto"/>
              </w:divBdr>
              <w:divsChild>
                <w:div w:id="527062729">
                  <w:marLeft w:val="0"/>
                  <w:marRight w:val="0"/>
                  <w:marTop w:val="0"/>
                  <w:marBottom w:val="0"/>
                  <w:divBdr>
                    <w:top w:val="none" w:sz="0" w:space="0" w:color="auto"/>
                    <w:left w:val="none" w:sz="0" w:space="0" w:color="auto"/>
                    <w:bottom w:val="none" w:sz="0" w:space="0" w:color="auto"/>
                    <w:right w:val="none" w:sz="0" w:space="0" w:color="auto"/>
                  </w:divBdr>
                </w:div>
                <w:div w:id="20557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32051">
      <w:bodyDiv w:val="1"/>
      <w:marLeft w:val="0"/>
      <w:marRight w:val="0"/>
      <w:marTop w:val="0"/>
      <w:marBottom w:val="0"/>
      <w:divBdr>
        <w:top w:val="none" w:sz="0" w:space="0" w:color="auto"/>
        <w:left w:val="none" w:sz="0" w:space="0" w:color="auto"/>
        <w:bottom w:val="none" w:sz="0" w:space="0" w:color="auto"/>
        <w:right w:val="none" w:sz="0" w:space="0" w:color="auto"/>
      </w:divBdr>
    </w:div>
    <w:div w:id="1222911429">
      <w:bodyDiv w:val="1"/>
      <w:marLeft w:val="0"/>
      <w:marRight w:val="0"/>
      <w:marTop w:val="0"/>
      <w:marBottom w:val="0"/>
      <w:divBdr>
        <w:top w:val="none" w:sz="0" w:space="0" w:color="auto"/>
        <w:left w:val="none" w:sz="0" w:space="0" w:color="auto"/>
        <w:bottom w:val="none" w:sz="0" w:space="0" w:color="auto"/>
        <w:right w:val="none" w:sz="0" w:space="0" w:color="auto"/>
      </w:divBdr>
      <w:divsChild>
        <w:div w:id="1823355139">
          <w:marLeft w:val="0"/>
          <w:marRight w:val="0"/>
          <w:marTop w:val="0"/>
          <w:marBottom w:val="0"/>
          <w:divBdr>
            <w:top w:val="none" w:sz="0" w:space="0" w:color="auto"/>
            <w:left w:val="none" w:sz="0" w:space="0" w:color="auto"/>
            <w:bottom w:val="none" w:sz="0" w:space="0" w:color="auto"/>
            <w:right w:val="none" w:sz="0" w:space="0" w:color="auto"/>
          </w:divBdr>
          <w:divsChild>
            <w:div w:id="1594509290">
              <w:marLeft w:val="0"/>
              <w:marRight w:val="0"/>
              <w:marTop w:val="0"/>
              <w:marBottom w:val="0"/>
              <w:divBdr>
                <w:top w:val="none" w:sz="0" w:space="0" w:color="auto"/>
                <w:left w:val="none" w:sz="0" w:space="0" w:color="auto"/>
                <w:bottom w:val="none" w:sz="0" w:space="0" w:color="auto"/>
                <w:right w:val="none" w:sz="0" w:space="0" w:color="auto"/>
              </w:divBdr>
              <w:divsChild>
                <w:div w:id="958806069">
                  <w:marLeft w:val="0"/>
                  <w:marRight w:val="0"/>
                  <w:marTop w:val="0"/>
                  <w:marBottom w:val="0"/>
                  <w:divBdr>
                    <w:top w:val="none" w:sz="0" w:space="0" w:color="auto"/>
                    <w:left w:val="none" w:sz="0" w:space="0" w:color="auto"/>
                    <w:bottom w:val="none" w:sz="0" w:space="0" w:color="auto"/>
                    <w:right w:val="none" w:sz="0" w:space="0" w:color="auto"/>
                  </w:divBdr>
                  <w:divsChild>
                    <w:div w:id="14352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62340">
      <w:bodyDiv w:val="1"/>
      <w:marLeft w:val="0"/>
      <w:marRight w:val="0"/>
      <w:marTop w:val="0"/>
      <w:marBottom w:val="0"/>
      <w:divBdr>
        <w:top w:val="none" w:sz="0" w:space="0" w:color="auto"/>
        <w:left w:val="none" w:sz="0" w:space="0" w:color="auto"/>
        <w:bottom w:val="none" w:sz="0" w:space="0" w:color="auto"/>
        <w:right w:val="none" w:sz="0" w:space="0" w:color="auto"/>
      </w:divBdr>
      <w:divsChild>
        <w:div w:id="1109197519">
          <w:marLeft w:val="0"/>
          <w:marRight w:val="0"/>
          <w:marTop w:val="0"/>
          <w:marBottom w:val="0"/>
          <w:divBdr>
            <w:top w:val="none" w:sz="0" w:space="0" w:color="auto"/>
            <w:left w:val="none" w:sz="0" w:space="0" w:color="auto"/>
            <w:bottom w:val="none" w:sz="0" w:space="0" w:color="auto"/>
            <w:right w:val="none" w:sz="0" w:space="0" w:color="auto"/>
          </w:divBdr>
          <w:divsChild>
            <w:div w:id="193732662">
              <w:marLeft w:val="0"/>
              <w:marRight w:val="0"/>
              <w:marTop w:val="0"/>
              <w:marBottom w:val="0"/>
              <w:divBdr>
                <w:top w:val="none" w:sz="0" w:space="0" w:color="auto"/>
                <w:left w:val="none" w:sz="0" w:space="0" w:color="auto"/>
                <w:bottom w:val="none" w:sz="0" w:space="0" w:color="auto"/>
                <w:right w:val="none" w:sz="0" w:space="0" w:color="auto"/>
              </w:divBdr>
              <w:divsChild>
                <w:div w:id="649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63136">
      <w:bodyDiv w:val="1"/>
      <w:marLeft w:val="0"/>
      <w:marRight w:val="0"/>
      <w:marTop w:val="0"/>
      <w:marBottom w:val="0"/>
      <w:divBdr>
        <w:top w:val="none" w:sz="0" w:space="0" w:color="auto"/>
        <w:left w:val="none" w:sz="0" w:space="0" w:color="auto"/>
        <w:bottom w:val="none" w:sz="0" w:space="0" w:color="auto"/>
        <w:right w:val="none" w:sz="0" w:space="0" w:color="auto"/>
      </w:divBdr>
      <w:divsChild>
        <w:div w:id="1266156089">
          <w:marLeft w:val="0"/>
          <w:marRight w:val="0"/>
          <w:marTop w:val="0"/>
          <w:marBottom w:val="0"/>
          <w:divBdr>
            <w:top w:val="none" w:sz="0" w:space="0" w:color="auto"/>
            <w:left w:val="none" w:sz="0" w:space="0" w:color="auto"/>
            <w:bottom w:val="none" w:sz="0" w:space="0" w:color="auto"/>
            <w:right w:val="none" w:sz="0" w:space="0" w:color="auto"/>
          </w:divBdr>
          <w:divsChild>
            <w:div w:id="1470779890">
              <w:marLeft w:val="0"/>
              <w:marRight w:val="0"/>
              <w:marTop w:val="0"/>
              <w:marBottom w:val="0"/>
              <w:divBdr>
                <w:top w:val="none" w:sz="0" w:space="0" w:color="auto"/>
                <w:left w:val="none" w:sz="0" w:space="0" w:color="auto"/>
                <w:bottom w:val="none" w:sz="0" w:space="0" w:color="auto"/>
                <w:right w:val="none" w:sz="0" w:space="0" w:color="auto"/>
              </w:divBdr>
              <w:divsChild>
                <w:div w:id="12155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213">
      <w:bodyDiv w:val="1"/>
      <w:marLeft w:val="0"/>
      <w:marRight w:val="0"/>
      <w:marTop w:val="0"/>
      <w:marBottom w:val="0"/>
      <w:divBdr>
        <w:top w:val="none" w:sz="0" w:space="0" w:color="auto"/>
        <w:left w:val="none" w:sz="0" w:space="0" w:color="auto"/>
        <w:bottom w:val="none" w:sz="0" w:space="0" w:color="auto"/>
        <w:right w:val="none" w:sz="0" w:space="0" w:color="auto"/>
      </w:divBdr>
      <w:divsChild>
        <w:div w:id="7101412">
          <w:marLeft w:val="0"/>
          <w:marRight w:val="0"/>
          <w:marTop w:val="0"/>
          <w:marBottom w:val="0"/>
          <w:divBdr>
            <w:top w:val="none" w:sz="0" w:space="0" w:color="auto"/>
            <w:left w:val="none" w:sz="0" w:space="0" w:color="auto"/>
            <w:bottom w:val="none" w:sz="0" w:space="0" w:color="auto"/>
            <w:right w:val="none" w:sz="0" w:space="0" w:color="auto"/>
          </w:divBdr>
          <w:divsChild>
            <w:div w:id="1726709629">
              <w:marLeft w:val="0"/>
              <w:marRight w:val="0"/>
              <w:marTop w:val="0"/>
              <w:marBottom w:val="0"/>
              <w:divBdr>
                <w:top w:val="none" w:sz="0" w:space="0" w:color="auto"/>
                <w:left w:val="none" w:sz="0" w:space="0" w:color="auto"/>
                <w:bottom w:val="none" w:sz="0" w:space="0" w:color="auto"/>
                <w:right w:val="none" w:sz="0" w:space="0" w:color="auto"/>
              </w:divBdr>
              <w:divsChild>
                <w:div w:id="3801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2894">
      <w:bodyDiv w:val="1"/>
      <w:marLeft w:val="0"/>
      <w:marRight w:val="0"/>
      <w:marTop w:val="0"/>
      <w:marBottom w:val="0"/>
      <w:divBdr>
        <w:top w:val="none" w:sz="0" w:space="0" w:color="auto"/>
        <w:left w:val="none" w:sz="0" w:space="0" w:color="auto"/>
        <w:bottom w:val="none" w:sz="0" w:space="0" w:color="auto"/>
        <w:right w:val="none" w:sz="0" w:space="0" w:color="auto"/>
      </w:divBdr>
      <w:divsChild>
        <w:div w:id="950162420">
          <w:marLeft w:val="0"/>
          <w:marRight w:val="0"/>
          <w:marTop w:val="0"/>
          <w:marBottom w:val="0"/>
          <w:divBdr>
            <w:top w:val="none" w:sz="0" w:space="0" w:color="auto"/>
            <w:left w:val="none" w:sz="0" w:space="0" w:color="auto"/>
            <w:bottom w:val="none" w:sz="0" w:space="0" w:color="auto"/>
            <w:right w:val="none" w:sz="0" w:space="0" w:color="auto"/>
          </w:divBdr>
          <w:divsChild>
            <w:div w:id="1725518478">
              <w:marLeft w:val="0"/>
              <w:marRight w:val="0"/>
              <w:marTop w:val="0"/>
              <w:marBottom w:val="0"/>
              <w:divBdr>
                <w:top w:val="none" w:sz="0" w:space="0" w:color="auto"/>
                <w:left w:val="none" w:sz="0" w:space="0" w:color="auto"/>
                <w:bottom w:val="none" w:sz="0" w:space="0" w:color="auto"/>
                <w:right w:val="none" w:sz="0" w:space="0" w:color="auto"/>
              </w:divBdr>
              <w:divsChild>
                <w:div w:id="14845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3795">
      <w:bodyDiv w:val="1"/>
      <w:marLeft w:val="0"/>
      <w:marRight w:val="0"/>
      <w:marTop w:val="0"/>
      <w:marBottom w:val="0"/>
      <w:divBdr>
        <w:top w:val="none" w:sz="0" w:space="0" w:color="auto"/>
        <w:left w:val="none" w:sz="0" w:space="0" w:color="auto"/>
        <w:bottom w:val="none" w:sz="0" w:space="0" w:color="auto"/>
        <w:right w:val="none" w:sz="0" w:space="0" w:color="auto"/>
      </w:divBdr>
      <w:divsChild>
        <w:div w:id="938179715">
          <w:marLeft w:val="0"/>
          <w:marRight w:val="0"/>
          <w:marTop w:val="0"/>
          <w:marBottom w:val="0"/>
          <w:divBdr>
            <w:top w:val="none" w:sz="0" w:space="0" w:color="auto"/>
            <w:left w:val="none" w:sz="0" w:space="0" w:color="auto"/>
            <w:bottom w:val="none" w:sz="0" w:space="0" w:color="auto"/>
            <w:right w:val="none" w:sz="0" w:space="0" w:color="auto"/>
          </w:divBdr>
          <w:divsChild>
            <w:div w:id="207036516">
              <w:marLeft w:val="0"/>
              <w:marRight w:val="0"/>
              <w:marTop w:val="0"/>
              <w:marBottom w:val="0"/>
              <w:divBdr>
                <w:top w:val="none" w:sz="0" w:space="0" w:color="auto"/>
                <w:left w:val="none" w:sz="0" w:space="0" w:color="auto"/>
                <w:bottom w:val="none" w:sz="0" w:space="0" w:color="auto"/>
                <w:right w:val="none" w:sz="0" w:space="0" w:color="auto"/>
              </w:divBdr>
              <w:divsChild>
                <w:div w:id="18637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0313">
      <w:bodyDiv w:val="1"/>
      <w:marLeft w:val="0"/>
      <w:marRight w:val="0"/>
      <w:marTop w:val="0"/>
      <w:marBottom w:val="0"/>
      <w:divBdr>
        <w:top w:val="none" w:sz="0" w:space="0" w:color="auto"/>
        <w:left w:val="none" w:sz="0" w:space="0" w:color="auto"/>
        <w:bottom w:val="none" w:sz="0" w:space="0" w:color="auto"/>
        <w:right w:val="none" w:sz="0" w:space="0" w:color="auto"/>
      </w:divBdr>
      <w:divsChild>
        <w:div w:id="1935358768">
          <w:marLeft w:val="0"/>
          <w:marRight w:val="0"/>
          <w:marTop w:val="0"/>
          <w:marBottom w:val="0"/>
          <w:divBdr>
            <w:top w:val="none" w:sz="0" w:space="0" w:color="auto"/>
            <w:left w:val="none" w:sz="0" w:space="0" w:color="auto"/>
            <w:bottom w:val="none" w:sz="0" w:space="0" w:color="auto"/>
            <w:right w:val="none" w:sz="0" w:space="0" w:color="auto"/>
          </w:divBdr>
          <w:divsChild>
            <w:div w:id="113059505">
              <w:marLeft w:val="0"/>
              <w:marRight w:val="0"/>
              <w:marTop w:val="0"/>
              <w:marBottom w:val="0"/>
              <w:divBdr>
                <w:top w:val="none" w:sz="0" w:space="0" w:color="auto"/>
                <w:left w:val="none" w:sz="0" w:space="0" w:color="auto"/>
                <w:bottom w:val="none" w:sz="0" w:space="0" w:color="auto"/>
                <w:right w:val="none" w:sz="0" w:space="0" w:color="auto"/>
              </w:divBdr>
              <w:divsChild>
                <w:div w:id="13528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4368">
      <w:bodyDiv w:val="1"/>
      <w:marLeft w:val="0"/>
      <w:marRight w:val="0"/>
      <w:marTop w:val="0"/>
      <w:marBottom w:val="0"/>
      <w:divBdr>
        <w:top w:val="none" w:sz="0" w:space="0" w:color="auto"/>
        <w:left w:val="none" w:sz="0" w:space="0" w:color="auto"/>
        <w:bottom w:val="none" w:sz="0" w:space="0" w:color="auto"/>
        <w:right w:val="none" w:sz="0" w:space="0" w:color="auto"/>
      </w:divBdr>
      <w:divsChild>
        <w:div w:id="1601639644">
          <w:marLeft w:val="0"/>
          <w:marRight w:val="0"/>
          <w:marTop w:val="0"/>
          <w:marBottom w:val="0"/>
          <w:divBdr>
            <w:top w:val="none" w:sz="0" w:space="0" w:color="auto"/>
            <w:left w:val="none" w:sz="0" w:space="0" w:color="auto"/>
            <w:bottom w:val="none" w:sz="0" w:space="0" w:color="auto"/>
            <w:right w:val="none" w:sz="0" w:space="0" w:color="auto"/>
          </w:divBdr>
          <w:divsChild>
            <w:div w:id="56443411">
              <w:marLeft w:val="0"/>
              <w:marRight w:val="0"/>
              <w:marTop w:val="0"/>
              <w:marBottom w:val="0"/>
              <w:divBdr>
                <w:top w:val="none" w:sz="0" w:space="0" w:color="auto"/>
                <w:left w:val="none" w:sz="0" w:space="0" w:color="auto"/>
                <w:bottom w:val="none" w:sz="0" w:space="0" w:color="auto"/>
                <w:right w:val="none" w:sz="0" w:space="0" w:color="auto"/>
              </w:divBdr>
              <w:divsChild>
                <w:div w:id="1548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295">
      <w:bodyDiv w:val="1"/>
      <w:marLeft w:val="0"/>
      <w:marRight w:val="0"/>
      <w:marTop w:val="0"/>
      <w:marBottom w:val="0"/>
      <w:divBdr>
        <w:top w:val="none" w:sz="0" w:space="0" w:color="auto"/>
        <w:left w:val="none" w:sz="0" w:space="0" w:color="auto"/>
        <w:bottom w:val="none" w:sz="0" w:space="0" w:color="auto"/>
        <w:right w:val="none" w:sz="0" w:space="0" w:color="auto"/>
      </w:divBdr>
      <w:divsChild>
        <w:div w:id="1134710164">
          <w:marLeft w:val="0"/>
          <w:marRight w:val="0"/>
          <w:marTop w:val="0"/>
          <w:marBottom w:val="0"/>
          <w:divBdr>
            <w:top w:val="none" w:sz="0" w:space="0" w:color="auto"/>
            <w:left w:val="none" w:sz="0" w:space="0" w:color="auto"/>
            <w:bottom w:val="none" w:sz="0" w:space="0" w:color="auto"/>
            <w:right w:val="none" w:sz="0" w:space="0" w:color="auto"/>
          </w:divBdr>
          <w:divsChild>
            <w:div w:id="1528329886">
              <w:marLeft w:val="0"/>
              <w:marRight w:val="0"/>
              <w:marTop w:val="0"/>
              <w:marBottom w:val="0"/>
              <w:divBdr>
                <w:top w:val="none" w:sz="0" w:space="0" w:color="auto"/>
                <w:left w:val="none" w:sz="0" w:space="0" w:color="auto"/>
                <w:bottom w:val="none" w:sz="0" w:space="0" w:color="auto"/>
                <w:right w:val="none" w:sz="0" w:space="0" w:color="auto"/>
              </w:divBdr>
              <w:divsChild>
                <w:div w:id="9594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5053">
      <w:bodyDiv w:val="1"/>
      <w:marLeft w:val="0"/>
      <w:marRight w:val="0"/>
      <w:marTop w:val="0"/>
      <w:marBottom w:val="0"/>
      <w:divBdr>
        <w:top w:val="none" w:sz="0" w:space="0" w:color="auto"/>
        <w:left w:val="none" w:sz="0" w:space="0" w:color="auto"/>
        <w:bottom w:val="none" w:sz="0" w:space="0" w:color="auto"/>
        <w:right w:val="none" w:sz="0" w:space="0" w:color="auto"/>
      </w:divBdr>
      <w:divsChild>
        <w:div w:id="1338072613">
          <w:marLeft w:val="0"/>
          <w:marRight w:val="0"/>
          <w:marTop w:val="0"/>
          <w:marBottom w:val="0"/>
          <w:divBdr>
            <w:top w:val="none" w:sz="0" w:space="0" w:color="auto"/>
            <w:left w:val="none" w:sz="0" w:space="0" w:color="auto"/>
            <w:bottom w:val="none" w:sz="0" w:space="0" w:color="auto"/>
            <w:right w:val="none" w:sz="0" w:space="0" w:color="auto"/>
          </w:divBdr>
          <w:divsChild>
            <w:div w:id="1054627">
              <w:marLeft w:val="0"/>
              <w:marRight w:val="0"/>
              <w:marTop w:val="0"/>
              <w:marBottom w:val="0"/>
              <w:divBdr>
                <w:top w:val="none" w:sz="0" w:space="0" w:color="auto"/>
                <w:left w:val="none" w:sz="0" w:space="0" w:color="auto"/>
                <w:bottom w:val="none" w:sz="0" w:space="0" w:color="auto"/>
                <w:right w:val="none" w:sz="0" w:space="0" w:color="auto"/>
              </w:divBdr>
              <w:divsChild>
                <w:div w:id="1700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40597">
      <w:bodyDiv w:val="1"/>
      <w:marLeft w:val="0"/>
      <w:marRight w:val="0"/>
      <w:marTop w:val="0"/>
      <w:marBottom w:val="0"/>
      <w:divBdr>
        <w:top w:val="none" w:sz="0" w:space="0" w:color="auto"/>
        <w:left w:val="none" w:sz="0" w:space="0" w:color="auto"/>
        <w:bottom w:val="none" w:sz="0" w:space="0" w:color="auto"/>
        <w:right w:val="none" w:sz="0" w:space="0" w:color="auto"/>
      </w:divBdr>
    </w:div>
    <w:div w:id="1305618007">
      <w:bodyDiv w:val="1"/>
      <w:marLeft w:val="0"/>
      <w:marRight w:val="0"/>
      <w:marTop w:val="0"/>
      <w:marBottom w:val="0"/>
      <w:divBdr>
        <w:top w:val="none" w:sz="0" w:space="0" w:color="auto"/>
        <w:left w:val="none" w:sz="0" w:space="0" w:color="auto"/>
        <w:bottom w:val="none" w:sz="0" w:space="0" w:color="auto"/>
        <w:right w:val="none" w:sz="0" w:space="0" w:color="auto"/>
      </w:divBdr>
    </w:div>
    <w:div w:id="1310982484">
      <w:bodyDiv w:val="1"/>
      <w:marLeft w:val="0"/>
      <w:marRight w:val="0"/>
      <w:marTop w:val="0"/>
      <w:marBottom w:val="0"/>
      <w:divBdr>
        <w:top w:val="none" w:sz="0" w:space="0" w:color="auto"/>
        <w:left w:val="none" w:sz="0" w:space="0" w:color="auto"/>
        <w:bottom w:val="none" w:sz="0" w:space="0" w:color="auto"/>
        <w:right w:val="none" w:sz="0" w:space="0" w:color="auto"/>
      </w:divBdr>
      <w:divsChild>
        <w:div w:id="1611738204">
          <w:marLeft w:val="0"/>
          <w:marRight w:val="0"/>
          <w:marTop w:val="0"/>
          <w:marBottom w:val="0"/>
          <w:divBdr>
            <w:top w:val="none" w:sz="0" w:space="0" w:color="auto"/>
            <w:left w:val="none" w:sz="0" w:space="0" w:color="auto"/>
            <w:bottom w:val="none" w:sz="0" w:space="0" w:color="auto"/>
            <w:right w:val="none" w:sz="0" w:space="0" w:color="auto"/>
          </w:divBdr>
          <w:divsChild>
            <w:div w:id="83500130">
              <w:marLeft w:val="0"/>
              <w:marRight w:val="0"/>
              <w:marTop w:val="0"/>
              <w:marBottom w:val="0"/>
              <w:divBdr>
                <w:top w:val="none" w:sz="0" w:space="0" w:color="auto"/>
                <w:left w:val="none" w:sz="0" w:space="0" w:color="auto"/>
                <w:bottom w:val="none" w:sz="0" w:space="0" w:color="auto"/>
                <w:right w:val="none" w:sz="0" w:space="0" w:color="auto"/>
              </w:divBdr>
              <w:divsChild>
                <w:div w:id="448015887">
                  <w:marLeft w:val="0"/>
                  <w:marRight w:val="0"/>
                  <w:marTop w:val="0"/>
                  <w:marBottom w:val="0"/>
                  <w:divBdr>
                    <w:top w:val="none" w:sz="0" w:space="0" w:color="auto"/>
                    <w:left w:val="none" w:sz="0" w:space="0" w:color="auto"/>
                    <w:bottom w:val="none" w:sz="0" w:space="0" w:color="auto"/>
                    <w:right w:val="none" w:sz="0" w:space="0" w:color="auto"/>
                  </w:divBdr>
                  <w:divsChild>
                    <w:div w:id="16389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958182">
      <w:bodyDiv w:val="1"/>
      <w:marLeft w:val="0"/>
      <w:marRight w:val="0"/>
      <w:marTop w:val="0"/>
      <w:marBottom w:val="0"/>
      <w:divBdr>
        <w:top w:val="none" w:sz="0" w:space="0" w:color="auto"/>
        <w:left w:val="none" w:sz="0" w:space="0" w:color="auto"/>
        <w:bottom w:val="none" w:sz="0" w:space="0" w:color="auto"/>
        <w:right w:val="none" w:sz="0" w:space="0" w:color="auto"/>
      </w:divBdr>
      <w:divsChild>
        <w:div w:id="1702167371">
          <w:marLeft w:val="0"/>
          <w:marRight w:val="0"/>
          <w:marTop w:val="0"/>
          <w:marBottom w:val="0"/>
          <w:divBdr>
            <w:top w:val="none" w:sz="0" w:space="0" w:color="auto"/>
            <w:left w:val="none" w:sz="0" w:space="0" w:color="auto"/>
            <w:bottom w:val="none" w:sz="0" w:space="0" w:color="auto"/>
            <w:right w:val="none" w:sz="0" w:space="0" w:color="auto"/>
          </w:divBdr>
          <w:divsChild>
            <w:div w:id="1474563799">
              <w:marLeft w:val="0"/>
              <w:marRight w:val="0"/>
              <w:marTop w:val="0"/>
              <w:marBottom w:val="0"/>
              <w:divBdr>
                <w:top w:val="none" w:sz="0" w:space="0" w:color="auto"/>
                <w:left w:val="none" w:sz="0" w:space="0" w:color="auto"/>
                <w:bottom w:val="none" w:sz="0" w:space="0" w:color="auto"/>
                <w:right w:val="none" w:sz="0" w:space="0" w:color="auto"/>
              </w:divBdr>
              <w:divsChild>
                <w:div w:id="1761484294">
                  <w:marLeft w:val="0"/>
                  <w:marRight w:val="0"/>
                  <w:marTop w:val="0"/>
                  <w:marBottom w:val="0"/>
                  <w:divBdr>
                    <w:top w:val="none" w:sz="0" w:space="0" w:color="auto"/>
                    <w:left w:val="none" w:sz="0" w:space="0" w:color="auto"/>
                    <w:bottom w:val="none" w:sz="0" w:space="0" w:color="auto"/>
                    <w:right w:val="none" w:sz="0" w:space="0" w:color="auto"/>
                  </w:divBdr>
                  <w:divsChild>
                    <w:div w:id="12432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500548">
      <w:bodyDiv w:val="1"/>
      <w:marLeft w:val="0"/>
      <w:marRight w:val="0"/>
      <w:marTop w:val="0"/>
      <w:marBottom w:val="0"/>
      <w:divBdr>
        <w:top w:val="none" w:sz="0" w:space="0" w:color="auto"/>
        <w:left w:val="none" w:sz="0" w:space="0" w:color="auto"/>
        <w:bottom w:val="none" w:sz="0" w:space="0" w:color="auto"/>
        <w:right w:val="none" w:sz="0" w:space="0" w:color="auto"/>
      </w:divBdr>
    </w:div>
    <w:div w:id="1359283120">
      <w:bodyDiv w:val="1"/>
      <w:marLeft w:val="0"/>
      <w:marRight w:val="0"/>
      <w:marTop w:val="0"/>
      <w:marBottom w:val="0"/>
      <w:divBdr>
        <w:top w:val="none" w:sz="0" w:space="0" w:color="auto"/>
        <w:left w:val="none" w:sz="0" w:space="0" w:color="auto"/>
        <w:bottom w:val="none" w:sz="0" w:space="0" w:color="auto"/>
        <w:right w:val="none" w:sz="0" w:space="0" w:color="auto"/>
      </w:divBdr>
      <w:divsChild>
        <w:div w:id="2088065379">
          <w:marLeft w:val="0"/>
          <w:marRight w:val="0"/>
          <w:marTop w:val="0"/>
          <w:marBottom w:val="0"/>
          <w:divBdr>
            <w:top w:val="none" w:sz="0" w:space="0" w:color="auto"/>
            <w:left w:val="none" w:sz="0" w:space="0" w:color="auto"/>
            <w:bottom w:val="none" w:sz="0" w:space="0" w:color="auto"/>
            <w:right w:val="none" w:sz="0" w:space="0" w:color="auto"/>
          </w:divBdr>
          <w:divsChild>
            <w:div w:id="270743816">
              <w:marLeft w:val="0"/>
              <w:marRight w:val="0"/>
              <w:marTop w:val="0"/>
              <w:marBottom w:val="0"/>
              <w:divBdr>
                <w:top w:val="none" w:sz="0" w:space="0" w:color="auto"/>
                <w:left w:val="none" w:sz="0" w:space="0" w:color="auto"/>
                <w:bottom w:val="none" w:sz="0" w:space="0" w:color="auto"/>
                <w:right w:val="none" w:sz="0" w:space="0" w:color="auto"/>
              </w:divBdr>
              <w:divsChild>
                <w:div w:id="18630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66861">
      <w:bodyDiv w:val="1"/>
      <w:marLeft w:val="0"/>
      <w:marRight w:val="0"/>
      <w:marTop w:val="0"/>
      <w:marBottom w:val="0"/>
      <w:divBdr>
        <w:top w:val="none" w:sz="0" w:space="0" w:color="auto"/>
        <w:left w:val="none" w:sz="0" w:space="0" w:color="auto"/>
        <w:bottom w:val="none" w:sz="0" w:space="0" w:color="auto"/>
        <w:right w:val="none" w:sz="0" w:space="0" w:color="auto"/>
      </w:divBdr>
      <w:divsChild>
        <w:div w:id="1660696959">
          <w:marLeft w:val="0"/>
          <w:marRight w:val="0"/>
          <w:marTop w:val="0"/>
          <w:marBottom w:val="0"/>
          <w:divBdr>
            <w:top w:val="none" w:sz="0" w:space="0" w:color="auto"/>
            <w:left w:val="none" w:sz="0" w:space="0" w:color="auto"/>
            <w:bottom w:val="none" w:sz="0" w:space="0" w:color="auto"/>
            <w:right w:val="none" w:sz="0" w:space="0" w:color="auto"/>
          </w:divBdr>
          <w:divsChild>
            <w:div w:id="518205316">
              <w:marLeft w:val="0"/>
              <w:marRight w:val="0"/>
              <w:marTop w:val="0"/>
              <w:marBottom w:val="0"/>
              <w:divBdr>
                <w:top w:val="none" w:sz="0" w:space="0" w:color="auto"/>
                <w:left w:val="none" w:sz="0" w:space="0" w:color="auto"/>
                <w:bottom w:val="none" w:sz="0" w:space="0" w:color="auto"/>
                <w:right w:val="none" w:sz="0" w:space="0" w:color="auto"/>
              </w:divBdr>
              <w:divsChild>
                <w:div w:id="15063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36963">
      <w:bodyDiv w:val="1"/>
      <w:marLeft w:val="0"/>
      <w:marRight w:val="0"/>
      <w:marTop w:val="0"/>
      <w:marBottom w:val="0"/>
      <w:divBdr>
        <w:top w:val="none" w:sz="0" w:space="0" w:color="auto"/>
        <w:left w:val="none" w:sz="0" w:space="0" w:color="auto"/>
        <w:bottom w:val="none" w:sz="0" w:space="0" w:color="auto"/>
        <w:right w:val="none" w:sz="0" w:space="0" w:color="auto"/>
      </w:divBdr>
      <w:divsChild>
        <w:div w:id="687101196">
          <w:marLeft w:val="0"/>
          <w:marRight w:val="0"/>
          <w:marTop w:val="0"/>
          <w:marBottom w:val="0"/>
          <w:divBdr>
            <w:top w:val="none" w:sz="0" w:space="0" w:color="auto"/>
            <w:left w:val="none" w:sz="0" w:space="0" w:color="auto"/>
            <w:bottom w:val="none" w:sz="0" w:space="0" w:color="auto"/>
            <w:right w:val="none" w:sz="0" w:space="0" w:color="auto"/>
          </w:divBdr>
          <w:divsChild>
            <w:div w:id="2116092722">
              <w:marLeft w:val="0"/>
              <w:marRight w:val="0"/>
              <w:marTop w:val="0"/>
              <w:marBottom w:val="0"/>
              <w:divBdr>
                <w:top w:val="none" w:sz="0" w:space="0" w:color="auto"/>
                <w:left w:val="none" w:sz="0" w:space="0" w:color="auto"/>
                <w:bottom w:val="none" w:sz="0" w:space="0" w:color="auto"/>
                <w:right w:val="none" w:sz="0" w:space="0" w:color="auto"/>
              </w:divBdr>
              <w:divsChild>
                <w:div w:id="16627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28965">
      <w:bodyDiv w:val="1"/>
      <w:marLeft w:val="0"/>
      <w:marRight w:val="0"/>
      <w:marTop w:val="0"/>
      <w:marBottom w:val="0"/>
      <w:divBdr>
        <w:top w:val="none" w:sz="0" w:space="0" w:color="auto"/>
        <w:left w:val="none" w:sz="0" w:space="0" w:color="auto"/>
        <w:bottom w:val="none" w:sz="0" w:space="0" w:color="auto"/>
        <w:right w:val="none" w:sz="0" w:space="0" w:color="auto"/>
      </w:divBdr>
      <w:divsChild>
        <w:div w:id="1311325644">
          <w:marLeft w:val="0"/>
          <w:marRight w:val="0"/>
          <w:marTop w:val="0"/>
          <w:marBottom w:val="0"/>
          <w:divBdr>
            <w:top w:val="none" w:sz="0" w:space="0" w:color="auto"/>
            <w:left w:val="none" w:sz="0" w:space="0" w:color="auto"/>
            <w:bottom w:val="none" w:sz="0" w:space="0" w:color="auto"/>
            <w:right w:val="none" w:sz="0" w:space="0" w:color="auto"/>
          </w:divBdr>
          <w:divsChild>
            <w:div w:id="1328091106">
              <w:marLeft w:val="0"/>
              <w:marRight w:val="0"/>
              <w:marTop w:val="0"/>
              <w:marBottom w:val="0"/>
              <w:divBdr>
                <w:top w:val="none" w:sz="0" w:space="0" w:color="auto"/>
                <w:left w:val="none" w:sz="0" w:space="0" w:color="auto"/>
                <w:bottom w:val="none" w:sz="0" w:space="0" w:color="auto"/>
                <w:right w:val="none" w:sz="0" w:space="0" w:color="auto"/>
              </w:divBdr>
              <w:divsChild>
                <w:div w:id="1407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67669">
      <w:bodyDiv w:val="1"/>
      <w:marLeft w:val="0"/>
      <w:marRight w:val="0"/>
      <w:marTop w:val="0"/>
      <w:marBottom w:val="0"/>
      <w:divBdr>
        <w:top w:val="none" w:sz="0" w:space="0" w:color="auto"/>
        <w:left w:val="none" w:sz="0" w:space="0" w:color="auto"/>
        <w:bottom w:val="none" w:sz="0" w:space="0" w:color="auto"/>
        <w:right w:val="none" w:sz="0" w:space="0" w:color="auto"/>
      </w:divBdr>
    </w:div>
    <w:div w:id="1394816107">
      <w:bodyDiv w:val="1"/>
      <w:marLeft w:val="0"/>
      <w:marRight w:val="0"/>
      <w:marTop w:val="0"/>
      <w:marBottom w:val="0"/>
      <w:divBdr>
        <w:top w:val="none" w:sz="0" w:space="0" w:color="auto"/>
        <w:left w:val="none" w:sz="0" w:space="0" w:color="auto"/>
        <w:bottom w:val="none" w:sz="0" w:space="0" w:color="auto"/>
        <w:right w:val="none" w:sz="0" w:space="0" w:color="auto"/>
      </w:divBdr>
      <w:divsChild>
        <w:div w:id="743797076">
          <w:marLeft w:val="0"/>
          <w:marRight w:val="0"/>
          <w:marTop w:val="0"/>
          <w:marBottom w:val="0"/>
          <w:divBdr>
            <w:top w:val="none" w:sz="0" w:space="0" w:color="auto"/>
            <w:left w:val="none" w:sz="0" w:space="0" w:color="auto"/>
            <w:bottom w:val="none" w:sz="0" w:space="0" w:color="auto"/>
            <w:right w:val="none" w:sz="0" w:space="0" w:color="auto"/>
          </w:divBdr>
          <w:divsChild>
            <w:div w:id="883785481">
              <w:marLeft w:val="0"/>
              <w:marRight w:val="0"/>
              <w:marTop w:val="0"/>
              <w:marBottom w:val="0"/>
              <w:divBdr>
                <w:top w:val="none" w:sz="0" w:space="0" w:color="auto"/>
                <w:left w:val="none" w:sz="0" w:space="0" w:color="auto"/>
                <w:bottom w:val="none" w:sz="0" w:space="0" w:color="auto"/>
                <w:right w:val="none" w:sz="0" w:space="0" w:color="auto"/>
              </w:divBdr>
              <w:divsChild>
                <w:div w:id="15152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099">
      <w:bodyDiv w:val="1"/>
      <w:marLeft w:val="0"/>
      <w:marRight w:val="0"/>
      <w:marTop w:val="0"/>
      <w:marBottom w:val="0"/>
      <w:divBdr>
        <w:top w:val="none" w:sz="0" w:space="0" w:color="auto"/>
        <w:left w:val="none" w:sz="0" w:space="0" w:color="auto"/>
        <w:bottom w:val="none" w:sz="0" w:space="0" w:color="auto"/>
        <w:right w:val="none" w:sz="0" w:space="0" w:color="auto"/>
      </w:divBdr>
      <w:divsChild>
        <w:div w:id="438261758">
          <w:marLeft w:val="0"/>
          <w:marRight w:val="0"/>
          <w:marTop w:val="0"/>
          <w:marBottom w:val="0"/>
          <w:divBdr>
            <w:top w:val="none" w:sz="0" w:space="0" w:color="auto"/>
            <w:left w:val="none" w:sz="0" w:space="0" w:color="auto"/>
            <w:bottom w:val="none" w:sz="0" w:space="0" w:color="auto"/>
            <w:right w:val="none" w:sz="0" w:space="0" w:color="auto"/>
          </w:divBdr>
          <w:divsChild>
            <w:div w:id="396325666">
              <w:marLeft w:val="0"/>
              <w:marRight w:val="0"/>
              <w:marTop w:val="0"/>
              <w:marBottom w:val="0"/>
              <w:divBdr>
                <w:top w:val="none" w:sz="0" w:space="0" w:color="auto"/>
                <w:left w:val="none" w:sz="0" w:space="0" w:color="auto"/>
                <w:bottom w:val="none" w:sz="0" w:space="0" w:color="auto"/>
                <w:right w:val="none" w:sz="0" w:space="0" w:color="auto"/>
              </w:divBdr>
              <w:divsChild>
                <w:div w:id="1488327455">
                  <w:marLeft w:val="0"/>
                  <w:marRight w:val="0"/>
                  <w:marTop w:val="0"/>
                  <w:marBottom w:val="0"/>
                  <w:divBdr>
                    <w:top w:val="none" w:sz="0" w:space="0" w:color="auto"/>
                    <w:left w:val="none" w:sz="0" w:space="0" w:color="auto"/>
                    <w:bottom w:val="none" w:sz="0" w:space="0" w:color="auto"/>
                    <w:right w:val="none" w:sz="0" w:space="0" w:color="auto"/>
                  </w:divBdr>
                  <w:divsChild>
                    <w:div w:id="8791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3804">
      <w:bodyDiv w:val="1"/>
      <w:marLeft w:val="0"/>
      <w:marRight w:val="0"/>
      <w:marTop w:val="0"/>
      <w:marBottom w:val="0"/>
      <w:divBdr>
        <w:top w:val="none" w:sz="0" w:space="0" w:color="auto"/>
        <w:left w:val="none" w:sz="0" w:space="0" w:color="auto"/>
        <w:bottom w:val="none" w:sz="0" w:space="0" w:color="auto"/>
        <w:right w:val="none" w:sz="0" w:space="0" w:color="auto"/>
      </w:divBdr>
      <w:divsChild>
        <w:div w:id="1577204192">
          <w:marLeft w:val="0"/>
          <w:marRight w:val="0"/>
          <w:marTop w:val="0"/>
          <w:marBottom w:val="0"/>
          <w:divBdr>
            <w:top w:val="none" w:sz="0" w:space="0" w:color="auto"/>
            <w:left w:val="none" w:sz="0" w:space="0" w:color="auto"/>
            <w:bottom w:val="none" w:sz="0" w:space="0" w:color="auto"/>
            <w:right w:val="none" w:sz="0" w:space="0" w:color="auto"/>
          </w:divBdr>
          <w:divsChild>
            <w:div w:id="1543203776">
              <w:marLeft w:val="0"/>
              <w:marRight w:val="0"/>
              <w:marTop w:val="0"/>
              <w:marBottom w:val="0"/>
              <w:divBdr>
                <w:top w:val="none" w:sz="0" w:space="0" w:color="auto"/>
                <w:left w:val="none" w:sz="0" w:space="0" w:color="auto"/>
                <w:bottom w:val="none" w:sz="0" w:space="0" w:color="auto"/>
                <w:right w:val="none" w:sz="0" w:space="0" w:color="auto"/>
              </w:divBdr>
              <w:divsChild>
                <w:div w:id="9863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7616">
      <w:bodyDiv w:val="1"/>
      <w:marLeft w:val="0"/>
      <w:marRight w:val="0"/>
      <w:marTop w:val="0"/>
      <w:marBottom w:val="0"/>
      <w:divBdr>
        <w:top w:val="none" w:sz="0" w:space="0" w:color="auto"/>
        <w:left w:val="none" w:sz="0" w:space="0" w:color="auto"/>
        <w:bottom w:val="none" w:sz="0" w:space="0" w:color="auto"/>
        <w:right w:val="none" w:sz="0" w:space="0" w:color="auto"/>
      </w:divBdr>
      <w:divsChild>
        <w:div w:id="1592350411">
          <w:marLeft w:val="0"/>
          <w:marRight w:val="0"/>
          <w:marTop w:val="0"/>
          <w:marBottom w:val="0"/>
          <w:divBdr>
            <w:top w:val="none" w:sz="0" w:space="0" w:color="auto"/>
            <w:left w:val="none" w:sz="0" w:space="0" w:color="auto"/>
            <w:bottom w:val="none" w:sz="0" w:space="0" w:color="auto"/>
            <w:right w:val="none" w:sz="0" w:space="0" w:color="auto"/>
          </w:divBdr>
          <w:divsChild>
            <w:div w:id="336545135">
              <w:marLeft w:val="0"/>
              <w:marRight w:val="0"/>
              <w:marTop w:val="0"/>
              <w:marBottom w:val="0"/>
              <w:divBdr>
                <w:top w:val="none" w:sz="0" w:space="0" w:color="auto"/>
                <w:left w:val="none" w:sz="0" w:space="0" w:color="auto"/>
                <w:bottom w:val="none" w:sz="0" w:space="0" w:color="auto"/>
                <w:right w:val="none" w:sz="0" w:space="0" w:color="auto"/>
              </w:divBdr>
              <w:divsChild>
                <w:div w:id="15742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2285">
      <w:bodyDiv w:val="1"/>
      <w:marLeft w:val="0"/>
      <w:marRight w:val="0"/>
      <w:marTop w:val="0"/>
      <w:marBottom w:val="0"/>
      <w:divBdr>
        <w:top w:val="none" w:sz="0" w:space="0" w:color="auto"/>
        <w:left w:val="none" w:sz="0" w:space="0" w:color="auto"/>
        <w:bottom w:val="none" w:sz="0" w:space="0" w:color="auto"/>
        <w:right w:val="none" w:sz="0" w:space="0" w:color="auto"/>
      </w:divBdr>
      <w:divsChild>
        <w:div w:id="589461578">
          <w:marLeft w:val="0"/>
          <w:marRight w:val="0"/>
          <w:marTop w:val="0"/>
          <w:marBottom w:val="0"/>
          <w:divBdr>
            <w:top w:val="none" w:sz="0" w:space="0" w:color="auto"/>
            <w:left w:val="none" w:sz="0" w:space="0" w:color="auto"/>
            <w:bottom w:val="none" w:sz="0" w:space="0" w:color="auto"/>
            <w:right w:val="none" w:sz="0" w:space="0" w:color="auto"/>
          </w:divBdr>
          <w:divsChild>
            <w:div w:id="1355964640">
              <w:marLeft w:val="0"/>
              <w:marRight w:val="0"/>
              <w:marTop w:val="0"/>
              <w:marBottom w:val="0"/>
              <w:divBdr>
                <w:top w:val="none" w:sz="0" w:space="0" w:color="auto"/>
                <w:left w:val="none" w:sz="0" w:space="0" w:color="auto"/>
                <w:bottom w:val="none" w:sz="0" w:space="0" w:color="auto"/>
                <w:right w:val="none" w:sz="0" w:space="0" w:color="auto"/>
              </w:divBdr>
              <w:divsChild>
                <w:div w:id="6156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70118">
      <w:bodyDiv w:val="1"/>
      <w:marLeft w:val="0"/>
      <w:marRight w:val="0"/>
      <w:marTop w:val="0"/>
      <w:marBottom w:val="0"/>
      <w:divBdr>
        <w:top w:val="none" w:sz="0" w:space="0" w:color="auto"/>
        <w:left w:val="none" w:sz="0" w:space="0" w:color="auto"/>
        <w:bottom w:val="none" w:sz="0" w:space="0" w:color="auto"/>
        <w:right w:val="none" w:sz="0" w:space="0" w:color="auto"/>
      </w:divBdr>
      <w:divsChild>
        <w:div w:id="1229153453">
          <w:marLeft w:val="0"/>
          <w:marRight w:val="0"/>
          <w:marTop w:val="0"/>
          <w:marBottom w:val="0"/>
          <w:divBdr>
            <w:top w:val="none" w:sz="0" w:space="0" w:color="auto"/>
            <w:left w:val="none" w:sz="0" w:space="0" w:color="auto"/>
            <w:bottom w:val="none" w:sz="0" w:space="0" w:color="auto"/>
            <w:right w:val="none" w:sz="0" w:space="0" w:color="auto"/>
          </w:divBdr>
          <w:divsChild>
            <w:div w:id="179782913">
              <w:marLeft w:val="0"/>
              <w:marRight w:val="0"/>
              <w:marTop w:val="0"/>
              <w:marBottom w:val="0"/>
              <w:divBdr>
                <w:top w:val="none" w:sz="0" w:space="0" w:color="auto"/>
                <w:left w:val="none" w:sz="0" w:space="0" w:color="auto"/>
                <w:bottom w:val="none" w:sz="0" w:space="0" w:color="auto"/>
                <w:right w:val="none" w:sz="0" w:space="0" w:color="auto"/>
              </w:divBdr>
              <w:divsChild>
                <w:div w:id="13582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9891">
      <w:bodyDiv w:val="1"/>
      <w:marLeft w:val="0"/>
      <w:marRight w:val="0"/>
      <w:marTop w:val="0"/>
      <w:marBottom w:val="0"/>
      <w:divBdr>
        <w:top w:val="none" w:sz="0" w:space="0" w:color="auto"/>
        <w:left w:val="none" w:sz="0" w:space="0" w:color="auto"/>
        <w:bottom w:val="none" w:sz="0" w:space="0" w:color="auto"/>
        <w:right w:val="none" w:sz="0" w:space="0" w:color="auto"/>
      </w:divBdr>
    </w:div>
    <w:div w:id="1438017354">
      <w:bodyDiv w:val="1"/>
      <w:marLeft w:val="0"/>
      <w:marRight w:val="0"/>
      <w:marTop w:val="0"/>
      <w:marBottom w:val="0"/>
      <w:divBdr>
        <w:top w:val="none" w:sz="0" w:space="0" w:color="auto"/>
        <w:left w:val="none" w:sz="0" w:space="0" w:color="auto"/>
        <w:bottom w:val="none" w:sz="0" w:space="0" w:color="auto"/>
        <w:right w:val="none" w:sz="0" w:space="0" w:color="auto"/>
      </w:divBdr>
      <w:divsChild>
        <w:div w:id="1800759359">
          <w:marLeft w:val="0"/>
          <w:marRight w:val="0"/>
          <w:marTop w:val="0"/>
          <w:marBottom w:val="0"/>
          <w:divBdr>
            <w:top w:val="none" w:sz="0" w:space="0" w:color="auto"/>
            <w:left w:val="none" w:sz="0" w:space="0" w:color="auto"/>
            <w:bottom w:val="none" w:sz="0" w:space="0" w:color="auto"/>
            <w:right w:val="none" w:sz="0" w:space="0" w:color="auto"/>
          </w:divBdr>
          <w:divsChild>
            <w:div w:id="492255008">
              <w:marLeft w:val="0"/>
              <w:marRight w:val="0"/>
              <w:marTop w:val="0"/>
              <w:marBottom w:val="0"/>
              <w:divBdr>
                <w:top w:val="none" w:sz="0" w:space="0" w:color="auto"/>
                <w:left w:val="none" w:sz="0" w:space="0" w:color="auto"/>
                <w:bottom w:val="none" w:sz="0" w:space="0" w:color="auto"/>
                <w:right w:val="none" w:sz="0" w:space="0" w:color="auto"/>
              </w:divBdr>
              <w:divsChild>
                <w:div w:id="1546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761">
      <w:bodyDiv w:val="1"/>
      <w:marLeft w:val="0"/>
      <w:marRight w:val="0"/>
      <w:marTop w:val="0"/>
      <w:marBottom w:val="0"/>
      <w:divBdr>
        <w:top w:val="none" w:sz="0" w:space="0" w:color="auto"/>
        <w:left w:val="none" w:sz="0" w:space="0" w:color="auto"/>
        <w:bottom w:val="none" w:sz="0" w:space="0" w:color="auto"/>
        <w:right w:val="none" w:sz="0" w:space="0" w:color="auto"/>
      </w:divBdr>
      <w:divsChild>
        <w:div w:id="227543733">
          <w:marLeft w:val="0"/>
          <w:marRight w:val="0"/>
          <w:marTop w:val="0"/>
          <w:marBottom w:val="0"/>
          <w:divBdr>
            <w:top w:val="none" w:sz="0" w:space="0" w:color="auto"/>
            <w:left w:val="none" w:sz="0" w:space="0" w:color="auto"/>
            <w:bottom w:val="none" w:sz="0" w:space="0" w:color="auto"/>
            <w:right w:val="none" w:sz="0" w:space="0" w:color="auto"/>
          </w:divBdr>
          <w:divsChild>
            <w:div w:id="2062974445">
              <w:marLeft w:val="0"/>
              <w:marRight w:val="0"/>
              <w:marTop w:val="0"/>
              <w:marBottom w:val="0"/>
              <w:divBdr>
                <w:top w:val="none" w:sz="0" w:space="0" w:color="auto"/>
                <w:left w:val="none" w:sz="0" w:space="0" w:color="auto"/>
                <w:bottom w:val="none" w:sz="0" w:space="0" w:color="auto"/>
                <w:right w:val="none" w:sz="0" w:space="0" w:color="auto"/>
              </w:divBdr>
              <w:divsChild>
                <w:div w:id="4433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2961">
      <w:bodyDiv w:val="1"/>
      <w:marLeft w:val="0"/>
      <w:marRight w:val="0"/>
      <w:marTop w:val="0"/>
      <w:marBottom w:val="0"/>
      <w:divBdr>
        <w:top w:val="none" w:sz="0" w:space="0" w:color="auto"/>
        <w:left w:val="none" w:sz="0" w:space="0" w:color="auto"/>
        <w:bottom w:val="none" w:sz="0" w:space="0" w:color="auto"/>
        <w:right w:val="none" w:sz="0" w:space="0" w:color="auto"/>
      </w:divBdr>
      <w:divsChild>
        <w:div w:id="215893476">
          <w:marLeft w:val="0"/>
          <w:marRight w:val="0"/>
          <w:marTop w:val="0"/>
          <w:marBottom w:val="0"/>
          <w:divBdr>
            <w:top w:val="none" w:sz="0" w:space="0" w:color="auto"/>
            <w:left w:val="none" w:sz="0" w:space="0" w:color="auto"/>
            <w:bottom w:val="none" w:sz="0" w:space="0" w:color="auto"/>
            <w:right w:val="none" w:sz="0" w:space="0" w:color="auto"/>
          </w:divBdr>
          <w:divsChild>
            <w:div w:id="1309087752">
              <w:marLeft w:val="0"/>
              <w:marRight w:val="0"/>
              <w:marTop w:val="0"/>
              <w:marBottom w:val="0"/>
              <w:divBdr>
                <w:top w:val="none" w:sz="0" w:space="0" w:color="auto"/>
                <w:left w:val="none" w:sz="0" w:space="0" w:color="auto"/>
                <w:bottom w:val="none" w:sz="0" w:space="0" w:color="auto"/>
                <w:right w:val="none" w:sz="0" w:space="0" w:color="auto"/>
              </w:divBdr>
              <w:divsChild>
                <w:div w:id="4825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0421">
      <w:bodyDiv w:val="1"/>
      <w:marLeft w:val="0"/>
      <w:marRight w:val="0"/>
      <w:marTop w:val="0"/>
      <w:marBottom w:val="0"/>
      <w:divBdr>
        <w:top w:val="none" w:sz="0" w:space="0" w:color="auto"/>
        <w:left w:val="none" w:sz="0" w:space="0" w:color="auto"/>
        <w:bottom w:val="none" w:sz="0" w:space="0" w:color="auto"/>
        <w:right w:val="none" w:sz="0" w:space="0" w:color="auto"/>
      </w:divBdr>
      <w:divsChild>
        <w:div w:id="1831172013">
          <w:marLeft w:val="0"/>
          <w:marRight w:val="0"/>
          <w:marTop w:val="0"/>
          <w:marBottom w:val="0"/>
          <w:divBdr>
            <w:top w:val="none" w:sz="0" w:space="0" w:color="auto"/>
            <w:left w:val="none" w:sz="0" w:space="0" w:color="auto"/>
            <w:bottom w:val="none" w:sz="0" w:space="0" w:color="auto"/>
            <w:right w:val="none" w:sz="0" w:space="0" w:color="auto"/>
          </w:divBdr>
          <w:divsChild>
            <w:div w:id="1925796789">
              <w:marLeft w:val="0"/>
              <w:marRight w:val="0"/>
              <w:marTop w:val="0"/>
              <w:marBottom w:val="0"/>
              <w:divBdr>
                <w:top w:val="none" w:sz="0" w:space="0" w:color="auto"/>
                <w:left w:val="none" w:sz="0" w:space="0" w:color="auto"/>
                <w:bottom w:val="none" w:sz="0" w:space="0" w:color="auto"/>
                <w:right w:val="none" w:sz="0" w:space="0" w:color="auto"/>
              </w:divBdr>
              <w:divsChild>
                <w:div w:id="1039084443">
                  <w:marLeft w:val="0"/>
                  <w:marRight w:val="0"/>
                  <w:marTop w:val="0"/>
                  <w:marBottom w:val="0"/>
                  <w:divBdr>
                    <w:top w:val="none" w:sz="0" w:space="0" w:color="auto"/>
                    <w:left w:val="none" w:sz="0" w:space="0" w:color="auto"/>
                    <w:bottom w:val="none" w:sz="0" w:space="0" w:color="auto"/>
                    <w:right w:val="none" w:sz="0" w:space="0" w:color="auto"/>
                  </w:divBdr>
                  <w:divsChild>
                    <w:div w:id="1979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7992">
      <w:bodyDiv w:val="1"/>
      <w:marLeft w:val="0"/>
      <w:marRight w:val="0"/>
      <w:marTop w:val="0"/>
      <w:marBottom w:val="0"/>
      <w:divBdr>
        <w:top w:val="none" w:sz="0" w:space="0" w:color="auto"/>
        <w:left w:val="none" w:sz="0" w:space="0" w:color="auto"/>
        <w:bottom w:val="none" w:sz="0" w:space="0" w:color="auto"/>
        <w:right w:val="none" w:sz="0" w:space="0" w:color="auto"/>
      </w:divBdr>
      <w:divsChild>
        <w:div w:id="1787381030">
          <w:marLeft w:val="0"/>
          <w:marRight w:val="0"/>
          <w:marTop w:val="0"/>
          <w:marBottom w:val="0"/>
          <w:divBdr>
            <w:top w:val="none" w:sz="0" w:space="0" w:color="auto"/>
            <w:left w:val="none" w:sz="0" w:space="0" w:color="auto"/>
            <w:bottom w:val="none" w:sz="0" w:space="0" w:color="auto"/>
            <w:right w:val="none" w:sz="0" w:space="0" w:color="auto"/>
          </w:divBdr>
          <w:divsChild>
            <w:div w:id="347635430">
              <w:marLeft w:val="0"/>
              <w:marRight w:val="0"/>
              <w:marTop w:val="0"/>
              <w:marBottom w:val="0"/>
              <w:divBdr>
                <w:top w:val="none" w:sz="0" w:space="0" w:color="auto"/>
                <w:left w:val="none" w:sz="0" w:space="0" w:color="auto"/>
                <w:bottom w:val="none" w:sz="0" w:space="0" w:color="auto"/>
                <w:right w:val="none" w:sz="0" w:space="0" w:color="auto"/>
              </w:divBdr>
              <w:divsChild>
                <w:div w:id="85855297">
                  <w:marLeft w:val="0"/>
                  <w:marRight w:val="0"/>
                  <w:marTop w:val="0"/>
                  <w:marBottom w:val="0"/>
                  <w:divBdr>
                    <w:top w:val="none" w:sz="0" w:space="0" w:color="auto"/>
                    <w:left w:val="none" w:sz="0" w:space="0" w:color="auto"/>
                    <w:bottom w:val="none" w:sz="0" w:space="0" w:color="auto"/>
                    <w:right w:val="none" w:sz="0" w:space="0" w:color="auto"/>
                  </w:divBdr>
                  <w:divsChild>
                    <w:div w:id="21453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50851">
      <w:bodyDiv w:val="1"/>
      <w:marLeft w:val="0"/>
      <w:marRight w:val="0"/>
      <w:marTop w:val="0"/>
      <w:marBottom w:val="0"/>
      <w:divBdr>
        <w:top w:val="none" w:sz="0" w:space="0" w:color="auto"/>
        <w:left w:val="none" w:sz="0" w:space="0" w:color="auto"/>
        <w:bottom w:val="none" w:sz="0" w:space="0" w:color="auto"/>
        <w:right w:val="none" w:sz="0" w:space="0" w:color="auto"/>
      </w:divBdr>
      <w:divsChild>
        <w:div w:id="1608387187">
          <w:marLeft w:val="0"/>
          <w:marRight w:val="0"/>
          <w:marTop w:val="0"/>
          <w:marBottom w:val="0"/>
          <w:divBdr>
            <w:top w:val="none" w:sz="0" w:space="0" w:color="auto"/>
            <w:left w:val="none" w:sz="0" w:space="0" w:color="auto"/>
            <w:bottom w:val="none" w:sz="0" w:space="0" w:color="auto"/>
            <w:right w:val="none" w:sz="0" w:space="0" w:color="auto"/>
          </w:divBdr>
          <w:divsChild>
            <w:div w:id="287008007">
              <w:marLeft w:val="0"/>
              <w:marRight w:val="0"/>
              <w:marTop w:val="0"/>
              <w:marBottom w:val="0"/>
              <w:divBdr>
                <w:top w:val="none" w:sz="0" w:space="0" w:color="auto"/>
                <w:left w:val="none" w:sz="0" w:space="0" w:color="auto"/>
                <w:bottom w:val="none" w:sz="0" w:space="0" w:color="auto"/>
                <w:right w:val="none" w:sz="0" w:space="0" w:color="auto"/>
              </w:divBdr>
              <w:divsChild>
                <w:div w:id="8603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705">
      <w:bodyDiv w:val="1"/>
      <w:marLeft w:val="0"/>
      <w:marRight w:val="0"/>
      <w:marTop w:val="0"/>
      <w:marBottom w:val="0"/>
      <w:divBdr>
        <w:top w:val="none" w:sz="0" w:space="0" w:color="auto"/>
        <w:left w:val="none" w:sz="0" w:space="0" w:color="auto"/>
        <w:bottom w:val="none" w:sz="0" w:space="0" w:color="auto"/>
        <w:right w:val="none" w:sz="0" w:space="0" w:color="auto"/>
      </w:divBdr>
      <w:divsChild>
        <w:div w:id="622350838">
          <w:marLeft w:val="0"/>
          <w:marRight w:val="0"/>
          <w:marTop w:val="0"/>
          <w:marBottom w:val="0"/>
          <w:divBdr>
            <w:top w:val="none" w:sz="0" w:space="0" w:color="auto"/>
            <w:left w:val="none" w:sz="0" w:space="0" w:color="auto"/>
            <w:bottom w:val="none" w:sz="0" w:space="0" w:color="auto"/>
            <w:right w:val="none" w:sz="0" w:space="0" w:color="auto"/>
          </w:divBdr>
          <w:divsChild>
            <w:div w:id="408308362">
              <w:marLeft w:val="0"/>
              <w:marRight w:val="0"/>
              <w:marTop w:val="0"/>
              <w:marBottom w:val="0"/>
              <w:divBdr>
                <w:top w:val="none" w:sz="0" w:space="0" w:color="auto"/>
                <w:left w:val="none" w:sz="0" w:space="0" w:color="auto"/>
                <w:bottom w:val="none" w:sz="0" w:space="0" w:color="auto"/>
                <w:right w:val="none" w:sz="0" w:space="0" w:color="auto"/>
              </w:divBdr>
              <w:divsChild>
                <w:div w:id="1811940736">
                  <w:marLeft w:val="0"/>
                  <w:marRight w:val="0"/>
                  <w:marTop w:val="0"/>
                  <w:marBottom w:val="0"/>
                  <w:divBdr>
                    <w:top w:val="none" w:sz="0" w:space="0" w:color="auto"/>
                    <w:left w:val="none" w:sz="0" w:space="0" w:color="auto"/>
                    <w:bottom w:val="none" w:sz="0" w:space="0" w:color="auto"/>
                    <w:right w:val="none" w:sz="0" w:space="0" w:color="auto"/>
                  </w:divBdr>
                  <w:divsChild>
                    <w:div w:id="14315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85413">
      <w:bodyDiv w:val="1"/>
      <w:marLeft w:val="0"/>
      <w:marRight w:val="0"/>
      <w:marTop w:val="0"/>
      <w:marBottom w:val="0"/>
      <w:divBdr>
        <w:top w:val="none" w:sz="0" w:space="0" w:color="auto"/>
        <w:left w:val="none" w:sz="0" w:space="0" w:color="auto"/>
        <w:bottom w:val="none" w:sz="0" w:space="0" w:color="auto"/>
        <w:right w:val="none" w:sz="0" w:space="0" w:color="auto"/>
      </w:divBdr>
    </w:div>
    <w:div w:id="1504123485">
      <w:bodyDiv w:val="1"/>
      <w:marLeft w:val="0"/>
      <w:marRight w:val="0"/>
      <w:marTop w:val="0"/>
      <w:marBottom w:val="0"/>
      <w:divBdr>
        <w:top w:val="none" w:sz="0" w:space="0" w:color="auto"/>
        <w:left w:val="none" w:sz="0" w:space="0" w:color="auto"/>
        <w:bottom w:val="none" w:sz="0" w:space="0" w:color="auto"/>
        <w:right w:val="none" w:sz="0" w:space="0" w:color="auto"/>
      </w:divBdr>
      <w:divsChild>
        <w:div w:id="703948189">
          <w:marLeft w:val="0"/>
          <w:marRight w:val="0"/>
          <w:marTop w:val="0"/>
          <w:marBottom w:val="0"/>
          <w:divBdr>
            <w:top w:val="none" w:sz="0" w:space="0" w:color="auto"/>
            <w:left w:val="none" w:sz="0" w:space="0" w:color="auto"/>
            <w:bottom w:val="none" w:sz="0" w:space="0" w:color="auto"/>
            <w:right w:val="none" w:sz="0" w:space="0" w:color="auto"/>
          </w:divBdr>
          <w:divsChild>
            <w:div w:id="1680623332">
              <w:marLeft w:val="0"/>
              <w:marRight w:val="0"/>
              <w:marTop w:val="0"/>
              <w:marBottom w:val="0"/>
              <w:divBdr>
                <w:top w:val="none" w:sz="0" w:space="0" w:color="auto"/>
                <w:left w:val="none" w:sz="0" w:space="0" w:color="auto"/>
                <w:bottom w:val="none" w:sz="0" w:space="0" w:color="auto"/>
                <w:right w:val="none" w:sz="0" w:space="0" w:color="auto"/>
              </w:divBdr>
              <w:divsChild>
                <w:div w:id="997198161">
                  <w:marLeft w:val="0"/>
                  <w:marRight w:val="0"/>
                  <w:marTop w:val="0"/>
                  <w:marBottom w:val="0"/>
                  <w:divBdr>
                    <w:top w:val="none" w:sz="0" w:space="0" w:color="auto"/>
                    <w:left w:val="none" w:sz="0" w:space="0" w:color="auto"/>
                    <w:bottom w:val="none" w:sz="0" w:space="0" w:color="auto"/>
                    <w:right w:val="none" w:sz="0" w:space="0" w:color="auto"/>
                  </w:divBdr>
                  <w:divsChild>
                    <w:div w:id="4394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11511">
      <w:bodyDiv w:val="1"/>
      <w:marLeft w:val="0"/>
      <w:marRight w:val="0"/>
      <w:marTop w:val="0"/>
      <w:marBottom w:val="0"/>
      <w:divBdr>
        <w:top w:val="none" w:sz="0" w:space="0" w:color="auto"/>
        <w:left w:val="none" w:sz="0" w:space="0" w:color="auto"/>
        <w:bottom w:val="none" w:sz="0" w:space="0" w:color="auto"/>
        <w:right w:val="none" w:sz="0" w:space="0" w:color="auto"/>
      </w:divBdr>
      <w:divsChild>
        <w:div w:id="66651902">
          <w:marLeft w:val="0"/>
          <w:marRight w:val="0"/>
          <w:marTop w:val="0"/>
          <w:marBottom w:val="0"/>
          <w:divBdr>
            <w:top w:val="none" w:sz="0" w:space="0" w:color="auto"/>
            <w:left w:val="none" w:sz="0" w:space="0" w:color="auto"/>
            <w:bottom w:val="none" w:sz="0" w:space="0" w:color="auto"/>
            <w:right w:val="none" w:sz="0" w:space="0" w:color="auto"/>
          </w:divBdr>
          <w:divsChild>
            <w:div w:id="1610239238">
              <w:marLeft w:val="0"/>
              <w:marRight w:val="0"/>
              <w:marTop w:val="0"/>
              <w:marBottom w:val="0"/>
              <w:divBdr>
                <w:top w:val="none" w:sz="0" w:space="0" w:color="auto"/>
                <w:left w:val="none" w:sz="0" w:space="0" w:color="auto"/>
                <w:bottom w:val="none" w:sz="0" w:space="0" w:color="auto"/>
                <w:right w:val="none" w:sz="0" w:space="0" w:color="auto"/>
              </w:divBdr>
              <w:divsChild>
                <w:div w:id="13088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7966">
      <w:bodyDiv w:val="1"/>
      <w:marLeft w:val="0"/>
      <w:marRight w:val="0"/>
      <w:marTop w:val="0"/>
      <w:marBottom w:val="0"/>
      <w:divBdr>
        <w:top w:val="none" w:sz="0" w:space="0" w:color="auto"/>
        <w:left w:val="none" w:sz="0" w:space="0" w:color="auto"/>
        <w:bottom w:val="none" w:sz="0" w:space="0" w:color="auto"/>
        <w:right w:val="none" w:sz="0" w:space="0" w:color="auto"/>
      </w:divBdr>
      <w:divsChild>
        <w:div w:id="2063743973">
          <w:marLeft w:val="0"/>
          <w:marRight w:val="0"/>
          <w:marTop w:val="0"/>
          <w:marBottom w:val="0"/>
          <w:divBdr>
            <w:top w:val="none" w:sz="0" w:space="0" w:color="auto"/>
            <w:left w:val="none" w:sz="0" w:space="0" w:color="auto"/>
            <w:bottom w:val="none" w:sz="0" w:space="0" w:color="auto"/>
            <w:right w:val="none" w:sz="0" w:space="0" w:color="auto"/>
          </w:divBdr>
          <w:divsChild>
            <w:div w:id="1759212969">
              <w:marLeft w:val="0"/>
              <w:marRight w:val="0"/>
              <w:marTop w:val="0"/>
              <w:marBottom w:val="0"/>
              <w:divBdr>
                <w:top w:val="none" w:sz="0" w:space="0" w:color="auto"/>
                <w:left w:val="none" w:sz="0" w:space="0" w:color="auto"/>
                <w:bottom w:val="none" w:sz="0" w:space="0" w:color="auto"/>
                <w:right w:val="none" w:sz="0" w:space="0" w:color="auto"/>
              </w:divBdr>
              <w:divsChild>
                <w:div w:id="17700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4998">
      <w:bodyDiv w:val="1"/>
      <w:marLeft w:val="0"/>
      <w:marRight w:val="0"/>
      <w:marTop w:val="0"/>
      <w:marBottom w:val="0"/>
      <w:divBdr>
        <w:top w:val="none" w:sz="0" w:space="0" w:color="auto"/>
        <w:left w:val="none" w:sz="0" w:space="0" w:color="auto"/>
        <w:bottom w:val="none" w:sz="0" w:space="0" w:color="auto"/>
        <w:right w:val="none" w:sz="0" w:space="0" w:color="auto"/>
      </w:divBdr>
      <w:divsChild>
        <w:div w:id="1988388890">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8618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11665">
      <w:bodyDiv w:val="1"/>
      <w:marLeft w:val="0"/>
      <w:marRight w:val="0"/>
      <w:marTop w:val="0"/>
      <w:marBottom w:val="0"/>
      <w:divBdr>
        <w:top w:val="none" w:sz="0" w:space="0" w:color="auto"/>
        <w:left w:val="none" w:sz="0" w:space="0" w:color="auto"/>
        <w:bottom w:val="none" w:sz="0" w:space="0" w:color="auto"/>
        <w:right w:val="none" w:sz="0" w:space="0" w:color="auto"/>
      </w:divBdr>
      <w:divsChild>
        <w:div w:id="1923953043">
          <w:marLeft w:val="0"/>
          <w:marRight w:val="0"/>
          <w:marTop w:val="0"/>
          <w:marBottom w:val="0"/>
          <w:divBdr>
            <w:top w:val="none" w:sz="0" w:space="0" w:color="auto"/>
            <w:left w:val="none" w:sz="0" w:space="0" w:color="auto"/>
            <w:bottom w:val="none" w:sz="0" w:space="0" w:color="auto"/>
            <w:right w:val="none" w:sz="0" w:space="0" w:color="auto"/>
          </w:divBdr>
          <w:divsChild>
            <w:div w:id="1224213430">
              <w:marLeft w:val="0"/>
              <w:marRight w:val="0"/>
              <w:marTop w:val="0"/>
              <w:marBottom w:val="0"/>
              <w:divBdr>
                <w:top w:val="none" w:sz="0" w:space="0" w:color="auto"/>
                <w:left w:val="none" w:sz="0" w:space="0" w:color="auto"/>
                <w:bottom w:val="none" w:sz="0" w:space="0" w:color="auto"/>
                <w:right w:val="none" w:sz="0" w:space="0" w:color="auto"/>
              </w:divBdr>
              <w:divsChild>
                <w:div w:id="17246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1959">
      <w:bodyDiv w:val="1"/>
      <w:marLeft w:val="0"/>
      <w:marRight w:val="0"/>
      <w:marTop w:val="0"/>
      <w:marBottom w:val="0"/>
      <w:divBdr>
        <w:top w:val="none" w:sz="0" w:space="0" w:color="auto"/>
        <w:left w:val="none" w:sz="0" w:space="0" w:color="auto"/>
        <w:bottom w:val="none" w:sz="0" w:space="0" w:color="auto"/>
        <w:right w:val="none" w:sz="0" w:space="0" w:color="auto"/>
      </w:divBdr>
      <w:divsChild>
        <w:div w:id="2131126235">
          <w:marLeft w:val="0"/>
          <w:marRight w:val="0"/>
          <w:marTop w:val="0"/>
          <w:marBottom w:val="0"/>
          <w:divBdr>
            <w:top w:val="none" w:sz="0" w:space="0" w:color="auto"/>
            <w:left w:val="none" w:sz="0" w:space="0" w:color="auto"/>
            <w:bottom w:val="none" w:sz="0" w:space="0" w:color="auto"/>
            <w:right w:val="none" w:sz="0" w:space="0" w:color="auto"/>
          </w:divBdr>
          <w:divsChild>
            <w:div w:id="1854680774">
              <w:marLeft w:val="0"/>
              <w:marRight w:val="0"/>
              <w:marTop w:val="0"/>
              <w:marBottom w:val="0"/>
              <w:divBdr>
                <w:top w:val="none" w:sz="0" w:space="0" w:color="auto"/>
                <w:left w:val="none" w:sz="0" w:space="0" w:color="auto"/>
                <w:bottom w:val="none" w:sz="0" w:space="0" w:color="auto"/>
                <w:right w:val="none" w:sz="0" w:space="0" w:color="auto"/>
              </w:divBdr>
              <w:divsChild>
                <w:div w:id="6159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8016">
      <w:bodyDiv w:val="1"/>
      <w:marLeft w:val="0"/>
      <w:marRight w:val="0"/>
      <w:marTop w:val="0"/>
      <w:marBottom w:val="0"/>
      <w:divBdr>
        <w:top w:val="none" w:sz="0" w:space="0" w:color="auto"/>
        <w:left w:val="none" w:sz="0" w:space="0" w:color="auto"/>
        <w:bottom w:val="none" w:sz="0" w:space="0" w:color="auto"/>
        <w:right w:val="none" w:sz="0" w:space="0" w:color="auto"/>
      </w:divBdr>
      <w:divsChild>
        <w:div w:id="353848574">
          <w:marLeft w:val="0"/>
          <w:marRight w:val="0"/>
          <w:marTop w:val="0"/>
          <w:marBottom w:val="0"/>
          <w:divBdr>
            <w:top w:val="none" w:sz="0" w:space="0" w:color="auto"/>
            <w:left w:val="none" w:sz="0" w:space="0" w:color="auto"/>
            <w:bottom w:val="none" w:sz="0" w:space="0" w:color="auto"/>
            <w:right w:val="none" w:sz="0" w:space="0" w:color="auto"/>
          </w:divBdr>
          <w:divsChild>
            <w:div w:id="1661615355">
              <w:marLeft w:val="0"/>
              <w:marRight w:val="0"/>
              <w:marTop w:val="0"/>
              <w:marBottom w:val="0"/>
              <w:divBdr>
                <w:top w:val="none" w:sz="0" w:space="0" w:color="auto"/>
                <w:left w:val="none" w:sz="0" w:space="0" w:color="auto"/>
                <w:bottom w:val="none" w:sz="0" w:space="0" w:color="auto"/>
                <w:right w:val="none" w:sz="0" w:space="0" w:color="auto"/>
              </w:divBdr>
              <w:divsChild>
                <w:div w:id="21357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50518">
      <w:bodyDiv w:val="1"/>
      <w:marLeft w:val="0"/>
      <w:marRight w:val="0"/>
      <w:marTop w:val="0"/>
      <w:marBottom w:val="0"/>
      <w:divBdr>
        <w:top w:val="none" w:sz="0" w:space="0" w:color="auto"/>
        <w:left w:val="none" w:sz="0" w:space="0" w:color="auto"/>
        <w:bottom w:val="none" w:sz="0" w:space="0" w:color="auto"/>
        <w:right w:val="none" w:sz="0" w:space="0" w:color="auto"/>
      </w:divBdr>
      <w:divsChild>
        <w:div w:id="1752266499">
          <w:marLeft w:val="0"/>
          <w:marRight w:val="0"/>
          <w:marTop w:val="0"/>
          <w:marBottom w:val="0"/>
          <w:divBdr>
            <w:top w:val="none" w:sz="0" w:space="0" w:color="auto"/>
            <w:left w:val="none" w:sz="0" w:space="0" w:color="auto"/>
            <w:bottom w:val="none" w:sz="0" w:space="0" w:color="auto"/>
            <w:right w:val="none" w:sz="0" w:space="0" w:color="auto"/>
          </w:divBdr>
          <w:divsChild>
            <w:div w:id="1466388718">
              <w:marLeft w:val="0"/>
              <w:marRight w:val="0"/>
              <w:marTop w:val="0"/>
              <w:marBottom w:val="0"/>
              <w:divBdr>
                <w:top w:val="none" w:sz="0" w:space="0" w:color="auto"/>
                <w:left w:val="none" w:sz="0" w:space="0" w:color="auto"/>
                <w:bottom w:val="none" w:sz="0" w:space="0" w:color="auto"/>
                <w:right w:val="none" w:sz="0" w:space="0" w:color="auto"/>
              </w:divBdr>
              <w:divsChild>
                <w:div w:id="13604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3316">
      <w:bodyDiv w:val="1"/>
      <w:marLeft w:val="0"/>
      <w:marRight w:val="0"/>
      <w:marTop w:val="0"/>
      <w:marBottom w:val="0"/>
      <w:divBdr>
        <w:top w:val="none" w:sz="0" w:space="0" w:color="auto"/>
        <w:left w:val="none" w:sz="0" w:space="0" w:color="auto"/>
        <w:bottom w:val="none" w:sz="0" w:space="0" w:color="auto"/>
        <w:right w:val="none" w:sz="0" w:space="0" w:color="auto"/>
      </w:divBdr>
      <w:divsChild>
        <w:div w:id="646863087">
          <w:marLeft w:val="0"/>
          <w:marRight w:val="0"/>
          <w:marTop w:val="0"/>
          <w:marBottom w:val="0"/>
          <w:divBdr>
            <w:top w:val="none" w:sz="0" w:space="0" w:color="auto"/>
            <w:left w:val="none" w:sz="0" w:space="0" w:color="auto"/>
            <w:bottom w:val="none" w:sz="0" w:space="0" w:color="auto"/>
            <w:right w:val="none" w:sz="0" w:space="0" w:color="auto"/>
          </w:divBdr>
          <w:divsChild>
            <w:div w:id="366150764">
              <w:marLeft w:val="0"/>
              <w:marRight w:val="0"/>
              <w:marTop w:val="0"/>
              <w:marBottom w:val="0"/>
              <w:divBdr>
                <w:top w:val="none" w:sz="0" w:space="0" w:color="auto"/>
                <w:left w:val="none" w:sz="0" w:space="0" w:color="auto"/>
                <w:bottom w:val="none" w:sz="0" w:space="0" w:color="auto"/>
                <w:right w:val="none" w:sz="0" w:space="0" w:color="auto"/>
              </w:divBdr>
              <w:divsChild>
                <w:div w:id="403113318">
                  <w:marLeft w:val="0"/>
                  <w:marRight w:val="0"/>
                  <w:marTop w:val="0"/>
                  <w:marBottom w:val="0"/>
                  <w:divBdr>
                    <w:top w:val="none" w:sz="0" w:space="0" w:color="auto"/>
                    <w:left w:val="none" w:sz="0" w:space="0" w:color="auto"/>
                    <w:bottom w:val="none" w:sz="0" w:space="0" w:color="auto"/>
                    <w:right w:val="none" w:sz="0" w:space="0" w:color="auto"/>
                  </w:divBdr>
                  <w:divsChild>
                    <w:div w:id="10327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3483">
      <w:bodyDiv w:val="1"/>
      <w:marLeft w:val="0"/>
      <w:marRight w:val="0"/>
      <w:marTop w:val="0"/>
      <w:marBottom w:val="0"/>
      <w:divBdr>
        <w:top w:val="none" w:sz="0" w:space="0" w:color="auto"/>
        <w:left w:val="none" w:sz="0" w:space="0" w:color="auto"/>
        <w:bottom w:val="none" w:sz="0" w:space="0" w:color="auto"/>
        <w:right w:val="none" w:sz="0" w:space="0" w:color="auto"/>
      </w:divBdr>
      <w:divsChild>
        <w:div w:id="458492794">
          <w:marLeft w:val="0"/>
          <w:marRight w:val="0"/>
          <w:marTop w:val="0"/>
          <w:marBottom w:val="0"/>
          <w:divBdr>
            <w:top w:val="none" w:sz="0" w:space="0" w:color="auto"/>
            <w:left w:val="none" w:sz="0" w:space="0" w:color="auto"/>
            <w:bottom w:val="none" w:sz="0" w:space="0" w:color="auto"/>
            <w:right w:val="none" w:sz="0" w:space="0" w:color="auto"/>
          </w:divBdr>
          <w:divsChild>
            <w:div w:id="1963150976">
              <w:marLeft w:val="0"/>
              <w:marRight w:val="0"/>
              <w:marTop w:val="0"/>
              <w:marBottom w:val="0"/>
              <w:divBdr>
                <w:top w:val="none" w:sz="0" w:space="0" w:color="auto"/>
                <w:left w:val="none" w:sz="0" w:space="0" w:color="auto"/>
                <w:bottom w:val="none" w:sz="0" w:space="0" w:color="auto"/>
                <w:right w:val="none" w:sz="0" w:space="0" w:color="auto"/>
              </w:divBdr>
              <w:divsChild>
                <w:div w:id="17939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12163">
      <w:bodyDiv w:val="1"/>
      <w:marLeft w:val="0"/>
      <w:marRight w:val="0"/>
      <w:marTop w:val="0"/>
      <w:marBottom w:val="0"/>
      <w:divBdr>
        <w:top w:val="none" w:sz="0" w:space="0" w:color="auto"/>
        <w:left w:val="none" w:sz="0" w:space="0" w:color="auto"/>
        <w:bottom w:val="none" w:sz="0" w:space="0" w:color="auto"/>
        <w:right w:val="none" w:sz="0" w:space="0" w:color="auto"/>
      </w:divBdr>
      <w:divsChild>
        <w:div w:id="205143010">
          <w:marLeft w:val="0"/>
          <w:marRight w:val="0"/>
          <w:marTop w:val="0"/>
          <w:marBottom w:val="0"/>
          <w:divBdr>
            <w:top w:val="none" w:sz="0" w:space="0" w:color="auto"/>
            <w:left w:val="none" w:sz="0" w:space="0" w:color="auto"/>
            <w:bottom w:val="none" w:sz="0" w:space="0" w:color="auto"/>
            <w:right w:val="none" w:sz="0" w:space="0" w:color="auto"/>
          </w:divBdr>
          <w:divsChild>
            <w:div w:id="373971651">
              <w:marLeft w:val="0"/>
              <w:marRight w:val="0"/>
              <w:marTop w:val="0"/>
              <w:marBottom w:val="0"/>
              <w:divBdr>
                <w:top w:val="none" w:sz="0" w:space="0" w:color="auto"/>
                <w:left w:val="none" w:sz="0" w:space="0" w:color="auto"/>
                <w:bottom w:val="none" w:sz="0" w:space="0" w:color="auto"/>
                <w:right w:val="none" w:sz="0" w:space="0" w:color="auto"/>
              </w:divBdr>
              <w:divsChild>
                <w:div w:id="1806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6148">
      <w:bodyDiv w:val="1"/>
      <w:marLeft w:val="0"/>
      <w:marRight w:val="0"/>
      <w:marTop w:val="0"/>
      <w:marBottom w:val="0"/>
      <w:divBdr>
        <w:top w:val="none" w:sz="0" w:space="0" w:color="auto"/>
        <w:left w:val="none" w:sz="0" w:space="0" w:color="auto"/>
        <w:bottom w:val="none" w:sz="0" w:space="0" w:color="auto"/>
        <w:right w:val="none" w:sz="0" w:space="0" w:color="auto"/>
      </w:divBdr>
      <w:divsChild>
        <w:div w:id="671567867">
          <w:marLeft w:val="0"/>
          <w:marRight w:val="0"/>
          <w:marTop w:val="0"/>
          <w:marBottom w:val="0"/>
          <w:divBdr>
            <w:top w:val="none" w:sz="0" w:space="0" w:color="auto"/>
            <w:left w:val="none" w:sz="0" w:space="0" w:color="auto"/>
            <w:bottom w:val="none" w:sz="0" w:space="0" w:color="auto"/>
            <w:right w:val="none" w:sz="0" w:space="0" w:color="auto"/>
          </w:divBdr>
          <w:divsChild>
            <w:div w:id="191311966">
              <w:marLeft w:val="0"/>
              <w:marRight w:val="0"/>
              <w:marTop w:val="0"/>
              <w:marBottom w:val="0"/>
              <w:divBdr>
                <w:top w:val="none" w:sz="0" w:space="0" w:color="auto"/>
                <w:left w:val="none" w:sz="0" w:space="0" w:color="auto"/>
                <w:bottom w:val="none" w:sz="0" w:space="0" w:color="auto"/>
                <w:right w:val="none" w:sz="0" w:space="0" w:color="auto"/>
              </w:divBdr>
              <w:divsChild>
                <w:div w:id="2761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25957">
      <w:bodyDiv w:val="1"/>
      <w:marLeft w:val="0"/>
      <w:marRight w:val="0"/>
      <w:marTop w:val="0"/>
      <w:marBottom w:val="0"/>
      <w:divBdr>
        <w:top w:val="none" w:sz="0" w:space="0" w:color="auto"/>
        <w:left w:val="none" w:sz="0" w:space="0" w:color="auto"/>
        <w:bottom w:val="none" w:sz="0" w:space="0" w:color="auto"/>
        <w:right w:val="none" w:sz="0" w:space="0" w:color="auto"/>
      </w:divBdr>
      <w:divsChild>
        <w:div w:id="1424456451">
          <w:marLeft w:val="0"/>
          <w:marRight w:val="0"/>
          <w:marTop w:val="0"/>
          <w:marBottom w:val="0"/>
          <w:divBdr>
            <w:top w:val="none" w:sz="0" w:space="0" w:color="auto"/>
            <w:left w:val="none" w:sz="0" w:space="0" w:color="auto"/>
            <w:bottom w:val="none" w:sz="0" w:space="0" w:color="auto"/>
            <w:right w:val="none" w:sz="0" w:space="0" w:color="auto"/>
          </w:divBdr>
          <w:divsChild>
            <w:div w:id="1350642550">
              <w:marLeft w:val="0"/>
              <w:marRight w:val="0"/>
              <w:marTop w:val="0"/>
              <w:marBottom w:val="0"/>
              <w:divBdr>
                <w:top w:val="none" w:sz="0" w:space="0" w:color="auto"/>
                <w:left w:val="none" w:sz="0" w:space="0" w:color="auto"/>
                <w:bottom w:val="none" w:sz="0" w:space="0" w:color="auto"/>
                <w:right w:val="none" w:sz="0" w:space="0" w:color="auto"/>
              </w:divBdr>
              <w:divsChild>
                <w:div w:id="14585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60214">
      <w:bodyDiv w:val="1"/>
      <w:marLeft w:val="0"/>
      <w:marRight w:val="0"/>
      <w:marTop w:val="0"/>
      <w:marBottom w:val="0"/>
      <w:divBdr>
        <w:top w:val="none" w:sz="0" w:space="0" w:color="auto"/>
        <w:left w:val="none" w:sz="0" w:space="0" w:color="auto"/>
        <w:bottom w:val="none" w:sz="0" w:space="0" w:color="auto"/>
        <w:right w:val="none" w:sz="0" w:space="0" w:color="auto"/>
      </w:divBdr>
      <w:divsChild>
        <w:div w:id="1890994017">
          <w:marLeft w:val="0"/>
          <w:marRight w:val="0"/>
          <w:marTop w:val="0"/>
          <w:marBottom w:val="0"/>
          <w:divBdr>
            <w:top w:val="none" w:sz="0" w:space="0" w:color="auto"/>
            <w:left w:val="none" w:sz="0" w:space="0" w:color="auto"/>
            <w:bottom w:val="none" w:sz="0" w:space="0" w:color="auto"/>
            <w:right w:val="none" w:sz="0" w:space="0" w:color="auto"/>
          </w:divBdr>
          <w:divsChild>
            <w:div w:id="2136095007">
              <w:marLeft w:val="0"/>
              <w:marRight w:val="0"/>
              <w:marTop w:val="0"/>
              <w:marBottom w:val="0"/>
              <w:divBdr>
                <w:top w:val="none" w:sz="0" w:space="0" w:color="auto"/>
                <w:left w:val="none" w:sz="0" w:space="0" w:color="auto"/>
                <w:bottom w:val="none" w:sz="0" w:space="0" w:color="auto"/>
                <w:right w:val="none" w:sz="0" w:space="0" w:color="auto"/>
              </w:divBdr>
              <w:divsChild>
                <w:div w:id="5921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9861">
      <w:bodyDiv w:val="1"/>
      <w:marLeft w:val="0"/>
      <w:marRight w:val="0"/>
      <w:marTop w:val="0"/>
      <w:marBottom w:val="0"/>
      <w:divBdr>
        <w:top w:val="none" w:sz="0" w:space="0" w:color="auto"/>
        <w:left w:val="none" w:sz="0" w:space="0" w:color="auto"/>
        <w:bottom w:val="none" w:sz="0" w:space="0" w:color="auto"/>
        <w:right w:val="none" w:sz="0" w:space="0" w:color="auto"/>
      </w:divBdr>
      <w:divsChild>
        <w:div w:id="1189637977">
          <w:marLeft w:val="0"/>
          <w:marRight w:val="0"/>
          <w:marTop w:val="0"/>
          <w:marBottom w:val="0"/>
          <w:divBdr>
            <w:top w:val="none" w:sz="0" w:space="0" w:color="auto"/>
            <w:left w:val="none" w:sz="0" w:space="0" w:color="auto"/>
            <w:bottom w:val="none" w:sz="0" w:space="0" w:color="auto"/>
            <w:right w:val="none" w:sz="0" w:space="0" w:color="auto"/>
          </w:divBdr>
          <w:divsChild>
            <w:div w:id="158666705">
              <w:marLeft w:val="0"/>
              <w:marRight w:val="0"/>
              <w:marTop w:val="0"/>
              <w:marBottom w:val="0"/>
              <w:divBdr>
                <w:top w:val="none" w:sz="0" w:space="0" w:color="auto"/>
                <w:left w:val="none" w:sz="0" w:space="0" w:color="auto"/>
                <w:bottom w:val="none" w:sz="0" w:space="0" w:color="auto"/>
                <w:right w:val="none" w:sz="0" w:space="0" w:color="auto"/>
              </w:divBdr>
              <w:divsChild>
                <w:div w:id="18209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1132">
      <w:bodyDiv w:val="1"/>
      <w:marLeft w:val="0"/>
      <w:marRight w:val="0"/>
      <w:marTop w:val="0"/>
      <w:marBottom w:val="0"/>
      <w:divBdr>
        <w:top w:val="none" w:sz="0" w:space="0" w:color="auto"/>
        <w:left w:val="none" w:sz="0" w:space="0" w:color="auto"/>
        <w:bottom w:val="none" w:sz="0" w:space="0" w:color="auto"/>
        <w:right w:val="none" w:sz="0" w:space="0" w:color="auto"/>
      </w:divBdr>
      <w:divsChild>
        <w:div w:id="332145345">
          <w:marLeft w:val="0"/>
          <w:marRight w:val="0"/>
          <w:marTop w:val="0"/>
          <w:marBottom w:val="0"/>
          <w:divBdr>
            <w:top w:val="none" w:sz="0" w:space="0" w:color="auto"/>
            <w:left w:val="none" w:sz="0" w:space="0" w:color="auto"/>
            <w:bottom w:val="none" w:sz="0" w:space="0" w:color="auto"/>
            <w:right w:val="none" w:sz="0" w:space="0" w:color="auto"/>
          </w:divBdr>
          <w:divsChild>
            <w:div w:id="605115288">
              <w:marLeft w:val="0"/>
              <w:marRight w:val="0"/>
              <w:marTop w:val="0"/>
              <w:marBottom w:val="0"/>
              <w:divBdr>
                <w:top w:val="none" w:sz="0" w:space="0" w:color="auto"/>
                <w:left w:val="none" w:sz="0" w:space="0" w:color="auto"/>
                <w:bottom w:val="none" w:sz="0" w:space="0" w:color="auto"/>
                <w:right w:val="none" w:sz="0" w:space="0" w:color="auto"/>
              </w:divBdr>
              <w:divsChild>
                <w:div w:id="7128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6897">
      <w:bodyDiv w:val="1"/>
      <w:marLeft w:val="0"/>
      <w:marRight w:val="0"/>
      <w:marTop w:val="0"/>
      <w:marBottom w:val="0"/>
      <w:divBdr>
        <w:top w:val="none" w:sz="0" w:space="0" w:color="auto"/>
        <w:left w:val="none" w:sz="0" w:space="0" w:color="auto"/>
        <w:bottom w:val="none" w:sz="0" w:space="0" w:color="auto"/>
        <w:right w:val="none" w:sz="0" w:space="0" w:color="auto"/>
      </w:divBdr>
      <w:divsChild>
        <w:div w:id="877855056">
          <w:marLeft w:val="0"/>
          <w:marRight w:val="0"/>
          <w:marTop w:val="0"/>
          <w:marBottom w:val="0"/>
          <w:divBdr>
            <w:top w:val="none" w:sz="0" w:space="0" w:color="auto"/>
            <w:left w:val="none" w:sz="0" w:space="0" w:color="auto"/>
            <w:bottom w:val="none" w:sz="0" w:space="0" w:color="auto"/>
            <w:right w:val="none" w:sz="0" w:space="0" w:color="auto"/>
          </w:divBdr>
          <w:divsChild>
            <w:div w:id="1077366224">
              <w:marLeft w:val="0"/>
              <w:marRight w:val="0"/>
              <w:marTop w:val="0"/>
              <w:marBottom w:val="0"/>
              <w:divBdr>
                <w:top w:val="none" w:sz="0" w:space="0" w:color="auto"/>
                <w:left w:val="none" w:sz="0" w:space="0" w:color="auto"/>
                <w:bottom w:val="none" w:sz="0" w:space="0" w:color="auto"/>
                <w:right w:val="none" w:sz="0" w:space="0" w:color="auto"/>
              </w:divBdr>
              <w:divsChild>
                <w:div w:id="5186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71965">
      <w:bodyDiv w:val="1"/>
      <w:marLeft w:val="0"/>
      <w:marRight w:val="0"/>
      <w:marTop w:val="0"/>
      <w:marBottom w:val="0"/>
      <w:divBdr>
        <w:top w:val="none" w:sz="0" w:space="0" w:color="auto"/>
        <w:left w:val="none" w:sz="0" w:space="0" w:color="auto"/>
        <w:bottom w:val="none" w:sz="0" w:space="0" w:color="auto"/>
        <w:right w:val="none" w:sz="0" w:space="0" w:color="auto"/>
      </w:divBdr>
      <w:divsChild>
        <w:div w:id="421875106">
          <w:marLeft w:val="0"/>
          <w:marRight w:val="0"/>
          <w:marTop w:val="0"/>
          <w:marBottom w:val="0"/>
          <w:divBdr>
            <w:top w:val="none" w:sz="0" w:space="0" w:color="auto"/>
            <w:left w:val="none" w:sz="0" w:space="0" w:color="auto"/>
            <w:bottom w:val="none" w:sz="0" w:space="0" w:color="auto"/>
            <w:right w:val="none" w:sz="0" w:space="0" w:color="auto"/>
          </w:divBdr>
          <w:divsChild>
            <w:div w:id="770205937">
              <w:marLeft w:val="0"/>
              <w:marRight w:val="0"/>
              <w:marTop w:val="0"/>
              <w:marBottom w:val="0"/>
              <w:divBdr>
                <w:top w:val="none" w:sz="0" w:space="0" w:color="auto"/>
                <w:left w:val="none" w:sz="0" w:space="0" w:color="auto"/>
                <w:bottom w:val="none" w:sz="0" w:space="0" w:color="auto"/>
                <w:right w:val="none" w:sz="0" w:space="0" w:color="auto"/>
              </w:divBdr>
              <w:divsChild>
                <w:div w:id="6769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4353">
      <w:bodyDiv w:val="1"/>
      <w:marLeft w:val="0"/>
      <w:marRight w:val="0"/>
      <w:marTop w:val="0"/>
      <w:marBottom w:val="0"/>
      <w:divBdr>
        <w:top w:val="none" w:sz="0" w:space="0" w:color="auto"/>
        <w:left w:val="none" w:sz="0" w:space="0" w:color="auto"/>
        <w:bottom w:val="none" w:sz="0" w:space="0" w:color="auto"/>
        <w:right w:val="none" w:sz="0" w:space="0" w:color="auto"/>
      </w:divBdr>
      <w:divsChild>
        <w:div w:id="497765714">
          <w:marLeft w:val="0"/>
          <w:marRight w:val="0"/>
          <w:marTop w:val="0"/>
          <w:marBottom w:val="0"/>
          <w:divBdr>
            <w:top w:val="none" w:sz="0" w:space="0" w:color="auto"/>
            <w:left w:val="none" w:sz="0" w:space="0" w:color="auto"/>
            <w:bottom w:val="none" w:sz="0" w:space="0" w:color="auto"/>
            <w:right w:val="none" w:sz="0" w:space="0" w:color="auto"/>
          </w:divBdr>
          <w:divsChild>
            <w:div w:id="1266620118">
              <w:marLeft w:val="0"/>
              <w:marRight w:val="0"/>
              <w:marTop w:val="0"/>
              <w:marBottom w:val="0"/>
              <w:divBdr>
                <w:top w:val="none" w:sz="0" w:space="0" w:color="auto"/>
                <w:left w:val="none" w:sz="0" w:space="0" w:color="auto"/>
                <w:bottom w:val="none" w:sz="0" w:space="0" w:color="auto"/>
                <w:right w:val="none" w:sz="0" w:space="0" w:color="auto"/>
              </w:divBdr>
              <w:divsChild>
                <w:div w:id="19966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70038">
      <w:bodyDiv w:val="1"/>
      <w:marLeft w:val="0"/>
      <w:marRight w:val="0"/>
      <w:marTop w:val="0"/>
      <w:marBottom w:val="0"/>
      <w:divBdr>
        <w:top w:val="none" w:sz="0" w:space="0" w:color="auto"/>
        <w:left w:val="none" w:sz="0" w:space="0" w:color="auto"/>
        <w:bottom w:val="none" w:sz="0" w:space="0" w:color="auto"/>
        <w:right w:val="none" w:sz="0" w:space="0" w:color="auto"/>
      </w:divBdr>
      <w:divsChild>
        <w:div w:id="1035424339">
          <w:marLeft w:val="0"/>
          <w:marRight w:val="0"/>
          <w:marTop w:val="0"/>
          <w:marBottom w:val="0"/>
          <w:divBdr>
            <w:top w:val="none" w:sz="0" w:space="0" w:color="auto"/>
            <w:left w:val="none" w:sz="0" w:space="0" w:color="auto"/>
            <w:bottom w:val="none" w:sz="0" w:space="0" w:color="auto"/>
            <w:right w:val="none" w:sz="0" w:space="0" w:color="auto"/>
          </w:divBdr>
          <w:divsChild>
            <w:div w:id="928586145">
              <w:marLeft w:val="0"/>
              <w:marRight w:val="0"/>
              <w:marTop w:val="0"/>
              <w:marBottom w:val="0"/>
              <w:divBdr>
                <w:top w:val="none" w:sz="0" w:space="0" w:color="auto"/>
                <w:left w:val="none" w:sz="0" w:space="0" w:color="auto"/>
                <w:bottom w:val="none" w:sz="0" w:space="0" w:color="auto"/>
                <w:right w:val="none" w:sz="0" w:space="0" w:color="auto"/>
              </w:divBdr>
              <w:divsChild>
                <w:div w:id="983437298">
                  <w:marLeft w:val="0"/>
                  <w:marRight w:val="0"/>
                  <w:marTop w:val="0"/>
                  <w:marBottom w:val="0"/>
                  <w:divBdr>
                    <w:top w:val="none" w:sz="0" w:space="0" w:color="auto"/>
                    <w:left w:val="none" w:sz="0" w:space="0" w:color="auto"/>
                    <w:bottom w:val="none" w:sz="0" w:space="0" w:color="auto"/>
                    <w:right w:val="none" w:sz="0" w:space="0" w:color="auto"/>
                  </w:divBdr>
                  <w:divsChild>
                    <w:div w:id="17516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30215">
      <w:bodyDiv w:val="1"/>
      <w:marLeft w:val="0"/>
      <w:marRight w:val="0"/>
      <w:marTop w:val="0"/>
      <w:marBottom w:val="0"/>
      <w:divBdr>
        <w:top w:val="none" w:sz="0" w:space="0" w:color="auto"/>
        <w:left w:val="none" w:sz="0" w:space="0" w:color="auto"/>
        <w:bottom w:val="none" w:sz="0" w:space="0" w:color="auto"/>
        <w:right w:val="none" w:sz="0" w:space="0" w:color="auto"/>
      </w:divBdr>
    </w:div>
    <w:div w:id="1722558006">
      <w:bodyDiv w:val="1"/>
      <w:marLeft w:val="0"/>
      <w:marRight w:val="0"/>
      <w:marTop w:val="0"/>
      <w:marBottom w:val="0"/>
      <w:divBdr>
        <w:top w:val="none" w:sz="0" w:space="0" w:color="auto"/>
        <w:left w:val="none" w:sz="0" w:space="0" w:color="auto"/>
        <w:bottom w:val="none" w:sz="0" w:space="0" w:color="auto"/>
        <w:right w:val="none" w:sz="0" w:space="0" w:color="auto"/>
      </w:divBdr>
      <w:divsChild>
        <w:div w:id="1274440274">
          <w:marLeft w:val="0"/>
          <w:marRight w:val="0"/>
          <w:marTop w:val="0"/>
          <w:marBottom w:val="0"/>
          <w:divBdr>
            <w:top w:val="none" w:sz="0" w:space="0" w:color="auto"/>
            <w:left w:val="none" w:sz="0" w:space="0" w:color="auto"/>
            <w:bottom w:val="none" w:sz="0" w:space="0" w:color="auto"/>
            <w:right w:val="none" w:sz="0" w:space="0" w:color="auto"/>
          </w:divBdr>
          <w:divsChild>
            <w:div w:id="524174132">
              <w:marLeft w:val="0"/>
              <w:marRight w:val="0"/>
              <w:marTop w:val="0"/>
              <w:marBottom w:val="0"/>
              <w:divBdr>
                <w:top w:val="none" w:sz="0" w:space="0" w:color="auto"/>
                <w:left w:val="none" w:sz="0" w:space="0" w:color="auto"/>
                <w:bottom w:val="none" w:sz="0" w:space="0" w:color="auto"/>
                <w:right w:val="none" w:sz="0" w:space="0" w:color="auto"/>
              </w:divBdr>
              <w:divsChild>
                <w:div w:id="2102294974">
                  <w:marLeft w:val="0"/>
                  <w:marRight w:val="0"/>
                  <w:marTop w:val="0"/>
                  <w:marBottom w:val="0"/>
                  <w:divBdr>
                    <w:top w:val="none" w:sz="0" w:space="0" w:color="auto"/>
                    <w:left w:val="none" w:sz="0" w:space="0" w:color="auto"/>
                    <w:bottom w:val="none" w:sz="0" w:space="0" w:color="auto"/>
                    <w:right w:val="none" w:sz="0" w:space="0" w:color="auto"/>
                  </w:divBdr>
                  <w:divsChild>
                    <w:div w:id="19880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12593">
      <w:bodyDiv w:val="1"/>
      <w:marLeft w:val="0"/>
      <w:marRight w:val="0"/>
      <w:marTop w:val="0"/>
      <w:marBottom w:val="0"/>
      <w:divBdr>
        <w:top w:val="none" w:sz="0" w:space="0" w:color="auto"/>
        <w:left w:val="none" w:sz="0" w:space="0" w:color="auto"/>
        <w:bottom w:val="none" w:sz="0" w:space="0" w:color="auto"/>
        <w:right w:val="none" w:sz="0" w:space="0" w:color="auto"/>
      </w:divBdr>
      <w:divsChild>
        <w:div w:id="436363784">
          <w:marLeft w:val="0"/>
          <w:marRight w:val="0"/>
          <w:marTop w:val="0"/>
          <w:marBottom w:val="0"/>
          <w:divBdr>
            <w:top w:val="none" w:sz="0" w:space="0" w:color="auto"/>
            <w:left w:val="none" w:sz="0" w:space="0" w:color="auto"/>
            <w:bottom w:val="none" w:sz="0" w:space="0" w:color="auto"/>
            <w:right w:val="none" w:sz="0" w:space="0" w:color="auto"/>
          </w:divBdr>
          <w:divsChild>
            <w:div w:id="324090651">
              <w:marLeft w:val="0"/>
              <w:marRight w:val="0"/>
              <w:marTop w:val="0"/>
              <w:marBottom w:val="0"/>
              <w:divBdr>
                <w:top w:val="none" w:sz="0" w:space="0" w:color="auto"/>
                <w:left w:val="none" w:sz="0" w:space="0" w:color="auto"/>
                <w:bottom w:val="none" w:sz="0" w:space="0" w:color="auto"/>
                <w:right w:val="none" w:sz="0" w:space="0" w:color="auto"/>
              </w:divBdr>
              <w:divsChild>
                <w:div w:id="9960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3484">
      <w:bodyDiv w:val="1"/>
      <w:marLeft w:val="0"/>
      <w:marRight w:val="0"/>
      <w:marTop w:val="0"/>
      <w:marBottom w:val="0"/>
      <w:divBdr>
        <w:top w:val="none" w:sz="0" w:space="0" w:color="auto"/>
        <w:left w:val="none" w:sz="0" w:space="0" w:color="auto"/>
        <w:bottom w:val="none" w:sz="0" w:space="0" w:color="auto"/>
        <w:right w:val="none" w:sz="0" w:space="0" w:color="auto"/>
      </w:divBdr>
      <w:divsChild>
        <w:div w:id="1561021208">
          <w:marLeft w:val="0"/>
          <w:marRight w:val="0"/>
          <w:marTop w:val="0"/>
          <w:marBottom w:val="0"/>
          <w:divBdr>
            <w:top w:val="none" w:sz="0" w:space="0" w:color="auto"/>
            <w:left w:val="none" w:sz="0" w:space="0" w:color="auto"/>
            <w:bottom w:val="none" w:sz="0" w:space="0" w:color="auto"/>
            <w:right w:val="none" w:sz="0" w:space="0" w:color="auto"/>
          </w:divBdr>
          <w:divsChild>
            <w:div w:id="1161852929">
              <w:marLeft w:val="0"/>
              <w:marRight w:val="0"/>
              <w:marTop w:val="0"/>
              <w:marBottom w:val="0"/>
              <w:divBdr>
                <w:top w:val="none" w:sz="0" w:space="0" w:color="auto"/>
                <w:left w:val="none" w:sz="0" w:space="0" w:color="auto"/>
                <w:bottom w:val="none" w:sz="0" w:space="0" w:color="auto"/>
                <w:right w:val="none" w:sz="0" w:space="0" w:color="auto"/>
              </w:divBdr>
              <w:divsChild>
                <w:div w:id="7549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9372">
      <w:bodyDiv w:val="1"/>
      <w:marLeft w:val="0"/>
      <w:marRight w:val="0"/>
      <w:marTop w:val="0"/>
      <w:marBottom w:val="0"/>
      <w:divBdr>
        <w:top w:val="none" w:sz="0" w:space="0" w:color="auto"/>
        <w:left w:val="none" w:sz="0" w:space="0" w:color="auto"/>
        <w:bottom w:val="none" w:sz="0" w:space="0" w:color="auto"/>
        <w:right w:val="none" w:sz="0" w:space="0" w:color="auto"/>
      </w:divBdr>
    </w:div>
    <w:div w:id="1764299333">
      <w:bodyDiv w:val="1"/>
      <w:marLeft w:val="0"/>
      <w:marRight w:val="0"/>
      <w:marTop w:val="0"/>
      <w:marBottom w:val="0"/>
      <w:divBdr>
        <w:top w:val="none" w:sz="0" w:space="0" w:color="auto"/>
        <w:left w:val="none" w:sz="0" w:space="0" w:color="auto"/>
        <w:bottom w:val="none" w:sz="0" w:space="0" w:color="auto"/>
        <w:right w:val="none" w:sz="0" w:space="0" w:color="auto"/>
      </w:divBdr>
    </w:div>
    <w:div w:id="1781484881">
      <w:bodyDiv w:val="1"/>
      <w:marLeft w:val="0"/>
      <w:marRight w:val="0"/>
      <w:marTop w:val="0"/>
      <w:marBottom w:val="0"/>
      <w:divBdr>
        <w:top w:val="none" w:sz="0" w:space="0" w:color="auto"/>
        <w:left w:val="none" w:sz="0" w:space="0" w:color="auto"/>
        <w:bottom w:val="none" w:sz="0" w:space="0" w:color="auto"/>
        <w:right w:val="none" w:sz="0" w:space="0" w:color="auto"/>
      </w:divBdr>
      <w:divsChild>
        <w:div w:id="396710550">
          <w:marLeft w:val="0"/>
          <w:marRight w:val="0"/>
          <w:marTop w:val="0"/>
          <w:marBottom w:val="0"/>
          <w:divBdr>
            <w:top w:val="none" w:sz="0" w:space="0" w:color="auto"/>
            <w:left w:val="none" w:sz="0" w:space="0" w:color="auto"/>
            <w:bottom w:val="none" w:sz="0" w:space="0" w:color="auto"/>
            <w:right w:val="none" w:sz="0" w:space="0" w:color="auto"/>
          </w:divBdr>
          <w:divsChild>
            <w:div w:id="1577939132">
              <w:marLeft w:val="0"/>
              <w:marRight w:val="0"/>
              <w:marTop w:val="0"/>
              <w:marBottom w:val="0"/>
              <w:divBdr>
                <w:top w:val="none" w:sz="0" w:space="0" w:color="auto"/>
                <w:left w:val="none" w:sz="0" w:space="0" w:color="auto"/>
                <w:bottom w:val="none" w:sz="0" w:space="0" w:color="auto"/>
                <w:right w:val="none" w:sz="0" w:space="0" w:color="auto"/>
              </w:divBdr>
              <w:divsChild>
                <w:div w:id="1906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9110">
      <w:bodyDiv w:val="1"/>
      <w:marLeft w:val="0"/>
      <w:marRight w:val="0"/>
      <w:marTop w:val="0"/>
      <w:marBottom w:val="0"/>
      <w:divBdr>
        <w:top w:val="none" w:sz="0" w:space="0" w:color="auto"/>
        <w:left w:val="none" w:sz="0" w:space="0" w:color="auto"/>
        <w:bottom w:val="none" w:sz="0" w:space="0" w:color="auto"/>
        <w:right w:val="none" w:sz="0" w:space="0" w:color="auto"/>
      </w:divBdr>
      <w:divsChild>
        <w:div w:id="1998411318">
          <w:marLeft w:val="0"/>
          <w:marRight w:val="0"/>
          <w:marTop w:val="0"/>
          <w:marBottom w:val="0"/>
          <w:divBdr>
            <w:top w:val="none" w:sz="0" w:space="0" w:color="auto"/>
            <w:left w:val="none" w:sz="0" w:space="0" w:color="auto"/>
            <w:bottom w:val="none" w:sz="0" w:space="0" w:color="auto"/>
            <w:right w:val="none" w:sz="0" w:space="0" w:color="auto"/>
          </w:divBdr>
          <w:divsChild>
            <w:div w:id="62679557">
              <w:marLeft w:val="0"/>
              <w:marRight w:val="0"/>
              <w:marTop w:val="0"/>
              <w:marBottom w:val="0"/>
              <w:divBdr>
                <w:top w:val="none" w:sz="0" w:space="0" w:color="auto"/>
                <w:left w:val="none" w:sz="0" w:space="0" w:color="auto"/>
                <w:bottom w:val="none" w:sz="0" w:space="0" w:color="auto"/>
                <w:right w:val="none" w:sz="0" w:space="0" w:color="auto"/>
              </w:divBdr>
              <w:divsChild>
                <w:div w:id="739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2204">
      <w:bodyDiv w:val="1"/>
      <w:marLeft w:val="0"/>
      <w:marRight w:val="0"/>
      <w:marTop w:val="0"/>
      <w:marBottom w:val="0"/>
      <w:divBdr>
        <w:top w:val="none" w:sz="0" w:space="0" w:color="auto"/>
        <w:left w:val="none" w:sz="0" w:space="0" w:color="auto"/>
        <w:bottom w:val="none" w:sz="0" w:space="0" w:color="auto"/>
        <w:right w:val="none" w:sz="0" w:space="0" w:color="auto"/>
      </w:divBdr>
      <w:divsChild>
        <w:div w:id="1444182030">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0"/>
              <w:divBdr>
                <w:top w:val="none" w:sz="0" w:space="0" w:color="auto"/>
                <w:left w:val="none" w:sz="0" w:space="0" w:color="auto"/>
                <w:bottom w:val="none" w:sz="0" w:space="0" w:color="auto"/>
                <w:right w:val="none" w:sz="0" w:space="0" w:color="auto"/>
              </w:divBdr>
              <w:divsChild>
                <w:div w:id="20286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1993">
      <w:bodyDiv w:val="1"/>
      <w:marLeft w:val="0"/>
      <w:marRight w:val="0"/>
      <w:marTop w:val="0"/>
      <w:marBottom w:val="0"/>
      <w:divBdr>
        <w:top w:val="none" w:sz="0" w:space="0" w:color="auto"/>
        <w:left w:val="none" w:sz="0" w:space="0" w:color="auto"/>
        <w:bottom w:val="none" w:sz="0" w:space="0" w:color="auto"/>
        <w:right w:val="none" w:sz="0" w:space="0" w:color="auto"/>
      </w:divBdr>
      <w:divsChild>
        <w:div w:id="1953171973">
          <w:marLeft w:val="0"/>
          <w:marRight w:val="0"/>
          <w:marTop w:val="0"/>
          <w:marBottom w:val="0"/>
          <w:divBdr>
            <w:top w:val="none" w:sz="0" w:space="0" w:color="auto"/>
            <w:left w:val="none" w:sz="0" w:space="0" w:color="auto"/>
            <w:bottom w:val="none" w:sz="0" w:space="0" w:color="auto"/>
            <w:right w:val="none" w:sz="0" w:space="0" w:color="auto"/>
          </w:divBdr>
          <w:divsChild>
            <w:div w:id="1702393140">
              <w:marLeft w:val="0"/>
              <w:marRight w:val="0"/>
              <w:marTop w:val="0"/>
              <w:marBottom w:val="0"/>
              <w:divBdr>
                <w:top w:val="none" w:sz="0" w:space="0" w:color="auto"/>
                <w:left w:val="none" w:sz="0" w:space="0" w:color="auto"/>
                <w:bottom w:val="none" w:sz="0" w:space="0" w:color="auto"/>
                <w:right w:val="none" w:sz="0" w:space="0" w:color="auto"/>
              </w:divBdr>
              <w:divsChild>
                <w:div w:id="12874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11252">
      <w:bodyDiv w:val="1"/>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sChild>
            <w:div w:id="1867056571">
              <w:marLeft w:val="0"/>
              <w:marRight w:val="0"/>
              <w:marTop w:val="0"/>
              <w:marBottom w:val="0"/>
              <w:divBdr>
                <w:top w:val="none" w:sz="0" w:space="0" w:color="auto"/>
                <w:left w:val="none" w:sz="0" w:space="0" w:color="auto"/>
                <w:bottom w:val="none" w:sz="0" w:space="0" w:color="auto"/>
                <w:right w:val="none" w:sz="0" w:space="0" w:color="auto"/>
              </w:divBdr>
              <w:divsChild>
                <w:div w:id="13678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3320">
      <w:bodyDiv w:val="1"/>
      <w:marLeft w:val="0"/>
      <w:marRight w:val="0"/>
      <w:marTop w:val="0"/>
      <w:marBottom w:val="0"/>
      <w:divBdr>
        <w:top w:val="none" w:sz="0" w:space="0" w:color="auto"/>
        <w:left w:val="none" w:sz="0" w:space="0" w:color="auto"/>
        <w:bottom w:val="none" w:sz="0" w:space="0" w:color="auto"/>
        <w:right w:val="none" w:sz="0" w:space="0" w:color="auto"/>
      </w:divBdr>
      <w:divsChild>
        <w:div w:id="148328056">
          <w:marLeft w:val="0"/>
          <w:marRight w:val="0"/>
          <w:marTop w:val="0"/>
          <w:marBottom w:val="0"/>
          <w:divBdr>
            <w:top w:val="none" w:sz="0" w:space="0" w:color="auto"/>
            <w:left w:val="none" w:sz="0" w:space="0" w:color="auto"/>
            <w:bottom w:val="none" w:sz="0" w:space="0" w:color="auto"/>
            <w:right w:val="none" w:sz="0" w:space="0" w:color="auto"/>
          </w:divBdr>
          <w:divsChild>
            <w:div w:id="1580601032">
              <w:marLeft w:val="0"/>
              <w:marRight w:val="0"/>
              <w:marTop w:val="0"/>
              <w:marBottom w:val="0"/>
              <w:divBdr>
                <w:top w:val="none" w:sz="0" w:space="0" w:color="auto"/>
                <w:left w:val="none" w:sz="0" w:space="0" w:color="auto"/>
                <w:bottom w:val="none" w:sz="0" w:space="0" w:color="auto"/>
                <w:right w:val="none" w:sz="0" w:space="0" w:color="auto"/>
              </w:divBdr>
              <w:divsChild>
                <w:div w:id="1899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32809">
      <w:bodyDiv w:val="1"/>
      <w:marLeft w:val="0"/>
      <w:marRight w:val="0"/>
      <w:marTop w:val="0"/>
      <w:marBottom w:val="0"/>
      <w:divBdr>
        <w:top w:val="none" w:sz="0" w:space="0" w:color="auto"/>
        <w:left w:val="none" w:sz="0" w:space="0" w:color="auto"/>
        <w:bottom w:val="none" w:sz="0" w:space="0" w:color="auto"/>
        <w:right w:val="none" w:sz="0" w:space="0" w:color="auto"/>
      </w:divBdr>
      <w:divsChild>
        <w:div w:id="103499830">
          <w:marLeft w:val="0"/>
          <w:marRight w:val="0"/>
          <w:marTop w:val="0"/>
          <w:marBottom w:val="0"/>
          <w:divBdr>
            <w:top w:val="none" w:sz="0" w:space="0" w:color="auto"/>
            <w:left w:val="none" w:sz="0" w:space="0" w:color="auto"/>
            <w:bottom w:val="none" w:sz="0" w:space="0" w:color="auto"/>
            <w:right w:val="none" w:sz="0" w:space="0" w:color="auto"/>
          </w:divBdr>
          <w:divsChild>
            <w:div w:id="1676499467">
              <w:marLeft w:val="0"/>
              <w:marRight w:val="0"/>
              <w:marTop w:val="0"/>
              <w:marBottom w:val="0"/>
              <w:divBdr>
                <w:top w:val="none" w:sz="0" w:space="0" w:color="auto"/>
                <w:left w:val="none" w:sz="0" w:space="0" w:color="auto"/>
                <w:bottom w:val="none" w:sz="0" w:space="0" w:color="auto"/>
                <w:right w:val="none" w:sz="0" w:space="0" w:color="auto"/>
              </w:divBdr>
              <w:divsChild>
                <w:div w:id="3249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80033">
      <w:bodyDiv w:val="1"/>
      <w:marLeft w:val="0"/>
      <w:marRight w:val="0"/>
      <w:marTop w:val="0"/>
      <w:marBottom w:val="0"/>
      <w:divBdr>
        <w:top w:val="none" w:sz="0" w:space="0" w:color="auto"/>
        <w:left w:val="none" w:sz="0" w:space="0" w:color="auto"/>
        <w:bottom w:val="none" w:sz="0" w:space="0" w:color="auto"/>
        <w:right w:val="none" w:sz="0" w:space="0" w:color="auto"/>
      </w:divBdr>
    </w:div>
    <w:div w:id="1865169511">
      <w:bodyDiv w:val="1"/>
      <w:marLeft w:val="0"/>
      <w:marRight w:val="0"/>
      <w:marTop w:val="0"/>
      <w:marBottom w:val="0"/>
      <w:divBdr>
        <w:top w:val="none" w:sz="0" w:space="0" w:color="auto"/>
        <w:left w:val="none" w:sz="0" w:space="0" w:color="auto"/>
        <w:bottom w:val="none" w:sz="0" w:space="0" w:color="auto"/>
        <w:right w:val="none" w:sz="0" w:space="0" w:color="auto"/>
      </w:divBdr>
      <w:divsChild>
        <w:div w:id="875309796">
          <w:marLeft w:val="0"/>
          <w:marRight w:val="0"/>
          <w:marTop w:val="0"/>
          <w:marBottom w:val="0"/>
          <w:divBdr>
            <w:top w:val="none" w:sz="0" w:space="0" w:color="auto"/>
            <w:left w:val="none" w:sz="0" w:space="0" w:color="auto"/>
            <w:bottom w:val="none" w:sz="0" w:space="0" w:color="auto"/>
            <w:right w:val="none" w:sz="0" w:space="0" w:color="auto"/>
          </w:divBdr>
          <w:divsChild>
            <w:div w:id="1654337184">
              <w:marLeft w:val="0"/>
              <w:marRight w:val="0"/>
              <w:marTop w:val="0"/>
              <w:marBottom w:val="0"/>
              <w:divBdr>
                <w:top w:val="none" w:sz="0" w:space="0" w:color="auto"/>
                <w:left w:val="none" w:sz="0" w:space="0" w:color="auto"/>
                <w:bottom w:val="none" w:sz="0" w:space="0" w:color="auto"/>
                <w:right w:val="none" w:sz="0" w:space="0" w:color="auto"/>
              </w:divBdr>
              <w:divsChild>
                <w:div w:id="15493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5748">
      <w:bodyDiv w:val="1"/>
      <w:marLeft w:val="0"/>
      <w:marRight w:val="0"/>
      <w:marTop w:val="0"/>
      <w:marBottom w:val="0"/>
      <w:divBdr>
        <w:top w:val="none" w:sz="0" w:space="0" w:color="auto"/>
        <w:left w:val="none" w:sz="0" w:space="0" w:color="auto"/>
        <w:bottom w:val="none" w:sz="0" w:space="0" w:color="auto"/>
        <w:right w:val="none" w:sz="0" w:space="0" w:color="auto"/>
      </w:divBdr>
      <w:divsChild>
        <w:div w:id="1531381346">
          <w:marLeft w:val="0"/>
          <w:marRight w:val="0"/>
          <w:marTop w:val="0"/>
          <w:marBottom w:val="0"/>
          <w:divBdr>
            <w:top w:val="none" w:sz="0" w:space="0" w:color="auto"/>
            <w:left w:val="none" w:sz="0" w:space="0" w:color="auto"/>
            <w:bottom w:val="none" w:sz="0" w:space="0" w:color="auto"/>
            <w:right w:val="none" w:sz="0" w:space="0" w:color="auto"/>
          </w:divBdr>
          <w:divsChild>
            <w:div w:id="1594779511">
              <w:marLeft w:val="0"/>
              <w:marRight w:val="0"/>
              <w:marTop w:val="0"/>
              <w:marBottom w:val="0"/>
              <w:divBdr>
                <w:top w:val="none" w:sz="0" w:space="0" w:color="auto"/>
                <w:left w:val="none" w:sz="0" w:space="0" w:color="auto"/>
                <w:bottom w:val="none" w:sz="0" w:space="0" w:color="auto"/>
                <w:right w:val="none" w:sz="0" w:space="0" w:color="auto"/>
              </w:divBdr>
              <w:divsChild>
                <w:div w:id="5142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8061">
      <w:bodyDiv w:val="1"/>
      <w:marLeft w:val="0"/>
      <w:marRight w:val="0"/>
      <w:marTop w:val="0"/>
      <w:marBottom w:val="0"/>
      <w:divBdr>
        <w:top w:val="none" w:sz="0" w:space="0" w:color="auto"/>
        <w:left w:val="none" w:sz="0" w:space="0" w:color="auto"/>
        <w:bottom w:val="none" w:sz="0" w:space="0" w:color="auto"/>
        <w:right w:val="none" w:sz="0" w:space="0" w:color="auto"/>
      </w:divBdr>
      <w:divsChild>
        <w:div w:id="1601063520">
          <w:marLeft w:val="0"/>
          <w:marRight w:val="0"/>
          <w:marTop w:val="0"/>
          <w:marBottom w:val="0"/>
          <w:divBdr>
            <w:top w:val="none" w:sz="0" w:space="0" w:color="auto"/>
            <w:left w:val="none" w:sz="0" w:space="0" w:color="auto"/>
            <w:bottom w:val="none" w:sz="0" w:space="0" w:color="auto"/>
            <w:right w:val="none" w:sz="0" w:space="0" w:color="auto"/>
          </w:divBdr>
          <w:divsChild>
            <w:div w:id="1681198857">
              <w:marLeft w:val="0"/>
              <w:marRight w:val="0"/>
              <w:marTop w:val="0"/>
              <w:marBottom w:val="0"/>
              <w:divBdr>
                <w:top w:val="none" w:sz="0" w:space="0" w:color="auto"/>
                <w:left w:val="none" w:sz="0" w:space="0" w:color="auto"/>
                <w:bottom w:val="none" w:sz="0" w:space="0" w:color="auto"/>
                <w:right w:val="none" w:sz="0" w:space="0" w:color="auto"/>
              </w:divBdr>
              <w:divsChild>
                <w:div w:id="20249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4468">
      <w:bodyDiv w:val="1"/>
      <w:marLeft w:val="0"/>
      <w:marRight w:val="0"/>
      <w:marTop w:val="0"/>
      <w:marBottom w:val="0"/>
      <w:divBdr>
        <w:top w:val="none" w:sz="0" w:space="0" w:color="auto"/>
        <w:left w:val="none" w:sz="0" w:space="0" w:color="auto"/>
        <w:bottom w:val="none" w:sz="0" w:space="0" w:color="auto"/>
        <w:right w:val="none" w:sz="0" w:space="0" w:color="auto"/>
      </w:divBdr>
      <w:divsChild>
        <w:div w:id="1600791094">
          <w:marLeft w:val="0"/>
          <w:marRight w:val="0"/>
          <w:marTop w:val="0"/>
          <w:marBottom w:val="0"/>
          <w:divBdr>
            <w:top w:val="none" w:sz="0" w:space="0" w:color="auto"/>
            <w:left w:val="none" w:sz="0" w:space="0" w:color="auto"/>
            <w:bottom w:val="none" w:sz="0" w:space="0" w:color="auto"/>
            <w:right w:val="none" w:sz="0" w:space="0" w:color="auto"/>
          </w:divBdr>
          <w:divsChild>
            <w:div w:id="494615425">
              <w:marLeft w:val="0"/>
              <w:marRight w:val="0"/>
              <w:marTop w:val="0"/>
              <w:marBottom w:val="0"/>
              <w:divBdr>
                <w:top w:val="none" w:sz="0" w:space="0" w:color="auto"/>
                <w:left w:val="none" w:sz="0" w:space="0" w:color="auto"/>
                <w:bottom w:val="none" w:sz="0" w:space="0" w:color="auto"/>
                <w:right w:val="none" w:sz="0" w:space="0" w:color="auto"/>
              </w:divBdr>
              <w:divsChild>
                <w:div w:id="310209364">
                  <w:marLeft w:val="0"/>
                  <w:marRight w:val="0"/>
                  <w:marTop w:val="0"/>
                  <w:marBottom w:val="0"/>
                  <w:divBdr>
                    <w:top w:val="none" w:sz="0" w:space="0" w:color="auto"/>
                    <w:left w:val="none" w:sz="0" w:space="0" w:color="auto"/>
                    <w:bottom w:val="none" w:sz="0" w:space="0" w:color="auto"/>
                    <w:right w:val="none" w:sz="0" w:space="0" w:color="auto"/>
                  </w:divBdr>
                  <w:divsChild>
                    <w:div w:id="275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93734">
      <w:bodyDiv w:val="1"/>
      <w:marLeft w:val="0"/>
      <w:marRight w:val="0"/>
      <w:marTop w:val="0"/>
      <w:marBottom w:val="0"/>
      <w:divBdr>
        <w:top w:val="none" w:sz="0" w:space="0" w:color="auto"/>
        <w:left w:val="none" w:sz="0" w:space="0" w:color="auto"/>
        <w:bottom w:val="none" w:sz="0" w:space="0" w:color="auto"/>
        <w:right w:val="none" w:sz="0" w:space="0" w:color="auto"/>
      </w:divBdr>
      <w:divsChild>
        <w:div w:id="755710119">
          <w:marLeft w:val="0"/>
          <w:marRight w:val="0"/>
          <w:marTop w:val="0"/>
          <w:marBottom w:val="0"/>
          <w:divBdr>
            <w:top w:val="none" w:sz="0" w:space="0" w:color="auto"/>
            <w:left w:val="none" w:sz="0" w:space="0" w:color="auto"/>
            <w:bottom w:val="none" w:sz="0" w:space="0" w:color="auto"/>
            <w:right w:val="none" w:sz="0" w:space="0" w:color="auto"/>
          </w:divBdr>
          <w:divsChild>
            <w:div w:id="296036846">
              <w:marLeft w:val="0"/>
              <w:marRight w:val="0"/>
              <w:marTop w:val="0"/>
              <w:marBottom w:val="0"/>
              <w:divBdr>
                <w:top w:val="none" w:sz="0" w:space="0" w:color="auto"/>
                <w:left w:val="none" w:sz="0" w:space="0" w:color="auto"/>
                <w:bottom w:val="none" w:sz="0" w:space="0" w:color="auto"/>
                <w:right w:val="none" w:sz="0" w:space="0" w:color="auto"/>
              </w:divBdr>
              <w:divsChild>
                <w:div w:id="9516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0193">
      <w:bodyDiv w:val="1"/>
      <w:marLeft w:val="0"/>
      <w:marRight w:val="0"/>
      <w:marTop w:val="0"/>
      <w:marBottom w:val="0"/>
      <w:divBdr>
        <w:top w:val="none" w:sz="0" w:space="0" w:color="auto"/>
        <w:left w:val="none" w:sz="0" w:space="0" w:color="auto"/>
        <w:bottom w:val="none" w:sz="0" w:space="0" w:color="auto"/>
        <w:right w:val="none" w:sz="0" w:space="0" w:color="auto"/>
      </w:divBdr>
      <w:divsChild>
        <w:div w:id="486282825">
          <w:marLeft w:val="0"/>
          <w:marRight w:val="0"/>
          <w:marTop w:val="0"/>
          <w:marBottom w:val="0"/>
          <w:divBdr>
            <w:top w:val="none" w:sz="0" w:space="0" w:color="auto"/>
            <w:left w:val="none" w:sz="0" w:space="0" w:color="auto"/>
            <w:bottom w:val="none" w:sz="0" w:space="0" w:color="auto"/>
            <w:right w:val="none" w:sz="0" w:space="0" w:color="auto"/>
          </w:divBdr>
          <w:divsChild>
            <w:div w:id="1534996314">
              <w:marLeft w:val="0"/>
              <w:marRight w:val="0"/>
              <w:marTop w:val="0"/>
              <w:marBottom w:val="0"/>
              <w:divBdr>
                <w:top w:val="none" w:sz="0" w:space="0" w:color="auto"/>
                <w:left w:val="none" w:sz="0" w:space="0" w:color="auto"/>
                <w:bottom w:val="none" w:sz="0" w:space="0" w:color="auto"/>
                <w:right w:val="none" w:sz="0" w:space="0" w:color="auto"/>
              </w:divBdr>
              <w:divsChild>
                <w:div w:id="525825501">
                  <w:marLeft w:val="0"/>
                  <w:marRight w:val="0"/>
                  <w:marTop w:val="0"/>
                  <w:marBottom w:val="0"/>
                  <w:divBdr>
                    <w:top w:val="none" w:sz="0" w:space="0" w:color="auto"/>
                    <w:left w:val="none" w:sz="0" w:space="0" w:color="auto"/>
                    <w:bottom w:val="none" w:sz="0" w:space="0" w:color="auto"/>
                    <w:right w:val="none" w:sz="0" w:space="0" w:color="auto"/>
                  </w:divBdr>
                  <w:divsChild>
                    <w:div w:id="18565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9545">
      <w:bodyDiv w:val="1"/>
      <w:marLeft w:val="0"/>
      <w:marRight w:val="0"/>
      <w:marTop w:val="0"/>
      <w:marBottom w:val="0"/>
      <w:divBdr>
        <w:top w:val="none" w:sz="0" w:space="0" w:color="auto"/>
        <w:left w:val="none" w:sz="0" w:space="0" w:color="auto"/>
        <w:bottom w:val="none" w:sz="0" w:space="0" w:color="auto"/>
        <w:right w:val="none" w:sz="0" w:space="0" w:color="auto"/>
      </w:divBdr>
      <w:divsChild>
        <w:div w:id="1178621818">
          <w:marLeft w:val="0"/>
          <w:marRight w:val="0"/>
          <w:marTop w:val="0"/>
          <w:marBottom w:val="0"/>
          <w:divBdr>
            <w:top w:val="none" w:sz="0" w:space="0" w:color="auto"/>
            <w:left w:val="none" w:sz="0" w:space="0" w:color="auto"/>
            <w:bottom w:val="none" w:sz="0" w:space="0" w:color="auto"/>
            <w:right w:val="none" w:sz="0" w:space="0" w:color="auto"/>
          </w:divBdr>
          <w:divsChild>
            <w:div w:id="1669795833">
              <w:marLeft w:val="0"/>
              <w:marRight w:val="0"/>
              <w:marTop w:val="0"/>
              <w:marBottom w:val="0"/>
              <w:divBdr>
                <w:top w:val="none" w:sz="0" w:space="0" w:color="auto"/>
                <w:left w:val="none" w:sz="0" w:space="0" w:color="auto"/>
                <w:bottom w:val="none" w:sz="0" w:space="0" w:color="auto"/>
                <w:right w:val="none" w:sz="0" w:space="0" w:color="auto"/>
              </w:divBdr>
              <w:divsChild>
                <w:div w:id="1325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4324">
      <w:bodyDiv w:val="1"/>
      <w:marLeft w:val="0"/>
      <w:marRight w:val="0"/>
      <w:marTop w:val="0"/>
      <w:marBottom w:val="0"/>
      <w:divBdr>
        <w:top w:val="none" w:sz="0" w:space="0" w:color="auto"/>
        <w:left w:val="none" w:sz="0" w:space="0" w:color="auto"/>
        <w:bottom w:val="none" w:sz="0" w:space="0" w:color="auto"/>
        <w:right w:val="none" w:sz="0" w:space="0" w:color="auto"/>
      </w:divBdr>
    </w:div>
    <w:div w:id="1952081247">
      <w:bodyDiv w:val="1"/>
      <w:marLeft w:val="0"/>
      <w:marRight w:val="0"/>
      <w:marTop w:val="0"/>
      <w:marBottom w:val="0"/>
      <w:divBdr>
        <w:top w:val="none" w:sz="0" w:space="0" w:color="auto"/>
        <w:left w:val="none" w:sz="0" w:space="0" w:color="auto"/>
        <w:bottom w:val="none" w:sz="0" w:space="0" w:color="auto"/>
        <w:right w:val="none" w:sz="0" w:space="0" w:color="auto"/>
      </w:divBdr>
      <w:divsChild>
        <w:div w:id="2098674441">
          <w:marLeft w:val="0"/>
          <w:marRight w:val="0"/>
          <w:marTop w:val="0"/>
          <w:marBottom w:val="0"/>
          <w:divBdr>
            <w:top w:val="none" w:sz="0" w:space="0" w:color="auto"/>
            <w:left w:val="none" w:sz="0" w:space="0" w:color="auto"/>
            <w:bottom w:val="none" w:sz="0" w:space="0" w:color="auto"/>
            <w:right w:val="none" w:sz="0" w:space="0" w:color="auto"/>
          </w:divBdr>
          <w:divsChild>
            <w:div w:id="1206870943">
              <w:marLeft w:val="0"/>
              <w:marRight w:val="0"/>
              <w:marTop w:val="0"/>
              <w:marBottom w:val="0"/>
              <w:divBdr>
                <w:top w:val="none" w:sz="0" w:space="0" w:color="auto"/>
                <w:left w:val="none" w:sz="0" w:space="0" w:color="auto"/>
                <w:bottom w:val="none" w:sz="0" w:space="0" w:color="auto"/>
                <w:right w:val="none" w:sz="0" w:space="0" w:color="auto"/>
              </w:divBdr>
              <w:divsChild>
                <w:div w:id="3028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86598">
      <w:bodyDiv w:val="1"/>
      <w:marLeft w:val="0"/>
      <w:marRight w:val="0"/>
      <w:marTop w:val="0"/>
      <w:marBottom w:val="0"/>
      <w:divBdr>
        <w:top w:val="none" w:sz="0" w:space="0" w:color="auto"/>
        <w:left w:val="none" w:sz="0" w:space="0" w:color="auto"/>
        <w:bottom w:val="none" w:sz="0" w:space="0" w:color="auto"/>
        <w:right w:val="none" w:sz="0" w:space="0" w:color="auto"/>
      </w:divBdr>
    </w:div>
    <w:div w:id="1970087252">
      <w:bodyDiv w:val="1"/>
      <w:marLeft w:val="0"/>
      <w:marRight w:val="0"/>
      <w:marTop w:val="0"/>
      <w:marBottom w:val="0"/>
      <w:divBdr>
        <w:top w:val="none" w:sz="0" w:space="0" w:color="auto"/>
        <w:left w:val="none" w:sz="0" w:space="0" w:color="auto"/>
        <w:bottom w:val="none" w:sz="0" w:space="0" w:color="auto"/>
        <w:right w:val="none" w:sz="0" w:space="0" w:color="auto"/>
      </w:divBdr>
      <w:divsChild>
        <w:div w:id="480929472">
          <w:marLeft w:val="0"/>
          <w:marRight w:val="0"/>
          <w:marTop w:val="0"/>
          <w:marBottom w:val="0"/>
          <w:divBdr>
            <w:top w:val="none" w:sz="0" w:space="0" w:color="auto"/>
            <w:left w:val="none" w:sz="0" w:space="0" w:color="auto"/>
            <w:bottom w:val="none" w:sz="0" w:space="0" w:color="auto"/>
            <w:right w:val="none" w:sz="0" w:space="0" w:color="auto"/>
          </w:divBdr>
          <w:divsChild>
            <w:div w:id="835195219">
              <w:marLeft w:val="0"/>
              <w:marRight w:val="0"/>
              <w:marTop w:val="0"/>
              <w:marBottom w:val="0"/>
              <w:divBdr>
                <w:top w:val="none" w:sz="0" w:space="0" w:color="auto"/>
                <w:left w:val="none" w:sz="0" w:space="0" w:color="auto"/>
                <w:bottom w:val="none" w:sz="0" w:space="0" w:color="auto"/>
                <w:right w:val="none" w:sz="0" w:space="0" w:color="auto"/>
              </w:divBdr>
              <w:divsChild>
                <w:div w:id="11761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6722">
      <w:bodyDiv w:val="1"/>
      <w:marLeft w:val="0"/>
      <w:marRight w:val="0"/>
      <w:marTop w:val="0"/>
      <w:marBottom w:val="0"/>
      <w:divBdr>
        <w:top w:val="none" w:sz="0" w:space="0" w:color="auto"/>
        <w:left w:val="none" w:sz="0" w:space="0" w:color="auto"/>
        <w:bottom w:val="none" w:sz="0" w:space="0" w:color="auto"/>
        <w:right w:val="none" w:sz="0" w:space="0" w:color="auto"/>
      </w:divBdr>
      <w:divsChild>
        <w:div w:id="1780224668">
          <w:marLeft w:val="0"/>
          <w:marRight w:val="0"/>
          <w:marTop w:val="0"/>
          <w:marBottom w:val="0"/>
          <w:divBdr>
            <w:top w:val="none" w:sz="0" w:space="0" w:color="auto"/>
            <w:left w:val="none" w:sz="0" w:space="0" w:color="auto"/>
            <w:bottom w:val="none" w:sz="0" w:space="0" w:color="auto"/>
            <w:right w:val="none" w:sz="0" w:space="0" w:color="auto"/>
          </w:divBdr>
          <w:divsChild>
            <w:div w:id="1986157737">
              <w:marLeft w:val="0"/>
              <w:marRight w:val="0"/>
              <w:marTop w:val="0"/>
              <w:marBottom w:val="0"/>
              <w:divBdr>
                <w:top w:val="none" w:sz="0" w:space="0" w:color="auto"/>
                <w:left w:val="none" w:sz="0" w:space="0" w:color="auto"/>
                <w:bottom w:val="none" w:sz="0" w:space="0" w:color="auto"/>
                <w:right w:val="none" w:sz="0" w:space="0" w:color="auto"/>
              </w:divBdr>
              <w:divsChild>
                <w:div w:id="885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83443">
      <w:bodyDiv w:val="1"/>
      <w:marLeft w:val="0"/>
      <w:marRight w:val="0"/>
      <w:marTop w:val="0"/>
      <w:marBottom w:val="0"/>
      <w:divBdr>
        <w:top w:val="none" w:sz="0" w:space="0" w:color="auto"/>
        <w:left w:val="none" w:sz="0" w:space="0" w:color="auto"/>
        <w:bottom w:val="none" w:sz="0" w:space="0" w:color="auto"/>
        <w:right w:val="none" w:sz="0" w:space="0" w:color="auto"/>
      </w:divBdr>
      <w:divsChild>
        <w:div w:id="2041779982">
          <w:marLeft w:val="0"/>
          <w:marRight w:val="0"/>
          <w:marTop w:val="0"/>
          <w:marBottom w:val="0"/>
          <w:divBdr>
            <w:top w:val="none" w:sz="0" w:space="0" w:color="auto"/>
            <w:left w:val="none" w:sz="0" w:space="0" w:color="auto"/>
            <w:bottom w:val="none" w:sz="0" w:space="0" w:color="auto"/>
            <w:right w:val="none" w:sz="0" w:space="0" w:color="auto"/>
          </w:divBdr>
          <w:divsChild>
            <w:div w:id="1397703017">
              <w:marLeft w:val="0"/>
              <w:marRight w:val="0"/>
              <w:marTop w:val="0"/>
              <w:marBottom w:val="0"/>
              <w:divBdr>
                <w:top w:val="none" w:sz="0" w:space="0" w:color="auto"/>
                <w:left w:val="none" w:sz="0" w:space="0" w:color="auto"/>
                <w:bottom w:val="none" w:sz="0" w:space="0" w:color="auto"/>
                <w:right w:val="none" w:sz="0" w:space="0" w:color="auto"/>
              </w:divBdr>
              <w:divsChild>
                <w:div w:id="1205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7280">
      <w:bodyDiv w:val="1"/>
      <w:marLeft w:val="0"/>
      <w:marRight w:val="0"/>
      <w:marTop w:val="0"/>
      <w:marBottom w:val="0"/>
      <w:divBdr>
        <w:top w:val="none" w:sz="0" w:space="0" w:color="auto"/>
        <w:left w:val="none" w:sz="0" w:space="0" w:color="auto"/>
        <w:bottom w:val="none" w:sz="0" w:space="0" w:color="auto"/>
        <w:right w:val="none" w:sz="0" w:space="0" w:color="auto"/>
      </w:divBdr>
      <w:divsChild>
        <w:div w:id="888760854">
          <w:marLeft w:val="0"/>
          <w:marRight w:val="0"/>
          <w:marTop w:val="0"/>
          <w:marBottom w:val="0"/>
          <w:divBdr>
            <w:top w:val="none" w:sz="0" w:space="0" w:color="auto"/>
            <w:left w:val="none" w:sz="0" w:space="0" w:color="auto"/>
            <w:bottom w:val="none" w:sz="0" w:space="0" w:color="auto"/>
            <w:right w:val="none" w:sz="0" w:space="0" w:color="auto"/>
          </w:divBdr>
          <w:divsChild>
            <w:div w:id="1327904193">
              <w:marLeft w:val="0"/>
              <w:marRight w:val="0"/>
              <w:marTop w:val="0"/>
              <w:marBottom w:val="0"/>
              <w:divBdr>
                <w:top w:val="none" w:sz="0" w:space="0" w:color="auto"/>
                <w:left w:val="none" w:sz="0" w:space="0" w:color="auto"/>
                <w:bottom w:val="none" w:sz="0" w:space="0" w:color="auto"/>
                <w:right w:val="none" w:sz="0" w:space="0" w:color="auto"/>
              </w:divBdr>
              <w:divsChild>
                <w:div w:id="395083056">
                  <w:marLeft w:val="0"/>
                  <w:marRight w:val="0"/>
                  <w:marTop w:val="0"/>
                  <w:marBottom w:val="0"/>
                  <w:divBdr>
                    <w:top w:val="none" w:sz="0" w:space="0" w:color="auto"/>
                    <w:left w:val="none" w:sz="0" w:space="0" w:color="auto"/>
                    <w:bottom w:val="none" w:sz="0" w:space="0" w:color="auto"/>
                    <w:right w:val="none" w:sz="0" w:space="0" w:color="auto"/>
                  </w:divBdr>
                  <w:divsChild>
                    <w:div w:id="4095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41204">
      <w:bodyDiv w:val="1"/>
      <w:marLeft w:val="0"/>
      <w:marRight w:val="0"/>
      <w:marTop w:val="0"/>
      <w:marBottom w:val="0"/>
      <w:divBdr>
        <w:top w:val="none" w:sz="0" w:space="0" w:color="auto"/>
        <w:left w:val="none" w:sz="0" w:space="0" w:color="auto"/>
        <w:bottom w:val="none" w:sz="0" w:space="0" w:color="auto"/>
        <w:right w:val="none" w:sz="0" w:space="0" w:color="auto"/>
      </w:divBdr>
      <w:divsChild>
        <w:div w:id="1433235143">
          <w:marLeft w:val="0"/>
          <w:marRight w:val="0"/>
          <w:marTop w:val="0"/>
          <w:marBottom w:val="0"/>
          <w:divBdr>
            <w:top w:val="none" w:sz="0" w:space="0" w:color="auto"/>
            <w:left w:val="none" w:sz="0" w:space="0" w:color="auto"/>
            <w:bottom w:val="none" w:sz="0" w:space="0" w:color="auto"/>
            <w:right w:val="none" w:sz="0" w:space="0" w:color="auto"/>
          </w:divBdr>
          <w:divsChild>
            <w:div w:id="1338071879">
              <w:marLeft w:val="0"/>
              <w:marRight w:val="0"/>
              <w:marTop w:val="0"/>
              <w:marBottom w:val="0"/>
              <w:divBdr>
                <w:top w:val="none" w:sz="0" w:space="0" w:color="auto"/>
                <w:left w:val="none" w:sz="0" w:space="0" w:color="auto"/>
                <w:bottom w:val="none" w:sz="0" w:space="0" w:color="auto"/>
                <w:right w:val="none" w:sz="0" w:space="0" w:color="auto"/>
              </w:divBdr>
              <w:divsChild>
                <w:div w:id="1070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173">
      <w:bodyDiv w:val="1"/>
      <w:marLeft w:val="0"/>
      <w:marRight w:val="0"/>
      <w:marTop w:val="0"/>
      <w:marBottom w:val="0"/>
      <w:divBdr>
        <w:top w:val="none" w:sz="0" w:space="0" w:color="auto"/>
        <w:left w:val="none" w:sz="0" w:space="0" w:color="auto"/>
        <w:bottom w:val="none" w:sz="0" w:space="0" w:color="auto"/>
        <w:right w:val="none" w:sz="0" w:space="0" w:color="auto"/>
      </w:divBdr>
    </w:div>
    <w:div w:id="2021198897">
      <w:bodyDiv w:val="1"/>
      <w:marLeft w:val="0"/>
      <w:marRight w:val="0"/>
      <w:marTop w:val="0"/>
      <w:marBottom w:val="0"/>
      <w:divBdr>
        <w:top w:val="none" w:sz="0" w:space="0" w:color="auto"/>
        <w:left w:val="none" w:sz="0" w:space="0" w:color="auto"/>
        <w:bottom w:val="none" w:sz="0" w:space="0" w:color="auto"/>
        <w:right w:val="none" w:sz="0" w:space="0" w:color="auto"/>
      </w:divBdr>
      <w:divsChild>
        <w:div w:id="1551990399">
          <w:marLeft w:val="0"/>
          <w:marRight w:val="0"/>
          <w:marTop w:val="0"/>
          <w:marBottom w:val="0"/>
          <w:divBdr>
            <w:top w:val="none" w:sz="0" w:space="0" w:color="auto"/>
            <w:left w:val="none" w:sz="0" w:space="0" w:color="auto"/>
            <w:bottom w:val="none" w:sz="0" w:space="0" w:color="auto"/>
            <w:right w:val="none" w:sz="0" w:space="0" w:color="auto"/>
          </w:divBdr>
          <w:divsChild>
            <w:div w:id="1097750269">
              <w:marLeft w:val="0"/>
              <w:marRight w:val="0"/>
              <w:marTop w:val="0"/>
              <w:marBottom w:val="0"/>
              <w:divBdr>
                <w:top w:val="none" w:sz="0" w:space="0" w:color="auto"/>
                <w:left w:val="none" w:sz="0" w:space="0" w:color="auto"/>
                <w:bottom w:val="none" w:sz="0" w:space="0" w:color="auto"/>
                <w:right w:val="none" w:sz="0" w:space="0" w:color="auto"/>
              </w:divBdr>
              <w:divsChild>
                <w:div w:id="26951983">
                  <w:marLeft w:val="0"/>
                  <w:marRight w:val="0"/>
                  <w:marTop w:val="0"/>
                  <w:marBottom w:val="0"/>
                  <w:divBdr>
                    <w:top w:val="none" w:sz="0" w:space="0" w:color="auto"/>
                    <w:left w:val="none" w:sz="0" w:space="0" w:color="auto"/>
                    <w:bottom w:val="none" w:sz="0" w:space="0" w:color="auto"/>
                    <w:right w:val="none" w:sz="0" w:space="0" w:color="auto"/>
                  </w:divBdr>
                  <w:divsChild>
                    <w:div w:id="1457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2237">
      <w:bodyDiv w:val="1"/>
      <w:marLeft w:val="0"/>
      <w:marRight w:val="0"/>
      <w:marTop w:val="0"/>
      <w:marBottom w:val="0"/>
      <w:divBdr>
        <w:top w:val="none" w:sz="0" w:space="0" w:color="auto"/>
        <w:left w:val="none" w:sz="0" w:space="0" w:color="auto"/>
        <w:bottom w:val="none" w:sz="0" w:space="0" w:color="auto"/>
        <w:right w:val="none" w:sz="0" w:space="0" w:color="auto"/>
      </w:divBdr>
      <w:divsChild>
        <w:div w:id="1872260857">
          <w:marLeft w:val="0"/>
          <w:marRight w:val="0"/>
          <w:marTop w:val="0"/>
          <w:marBottom w:val="0"/>
          <w:divBdr>
            <w:top w:val="none" w:sz="0" w:space="0" w:color="auto"/>
            <w:left w:val="none" w:sz="0" w:space="0" w:color="auto"/>
            <w:bottom w:val="none" w:sz="0" w:space="0" w:color="auto"/>
            <w:right w:val="none" w:sz="0" w:space="0" w:color="auto"/>
          </w:divBdr>
          <w:divsChild>
            <w:div w:id="1488470577">
              <w:marLeft w:val="0"/>
              <w:marRight w:val="0"/>
              <w:marTop w:val="0"/>
              <w:marBottom w:val="0"/>
              <w:divBdr>
                <w:top w:val="none" w:sz="0" w:space="0" w:color="auto"/>
                <w:left w:val="none" w:sz="0" w:space="0" w:color="auto"/>
                <w:bottom w:val="none" w:sz="0" w:space="0" w:color="auto"/>
                <w:right w:val="none" w:sz="0" w:space="0" w:color="auto"/>
              </w:divBdr>
              <w:divsChild>
                <w:div w:id="10410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2391">
      <w:bodyDiv w:val="1"/>
      <w:marLeft w:val="0"/>
      <w:marRight w:val="0"/>
      <w:marTop w:val="0"/>
      <w:marBottom w:val="0"/>
      <w:divBdr>
        <w:top w:val="none" w:sz="0" w:space="0" w:color="auto"/>
        <w:left w:val="none" w:sz="0" w:space="0" w:color="auto"/>
        <w:bottom w:val="none" w:sz="0" w:space="0" w:color="auto"/>
        <w:right w:val="none" w:sz="0" w:space="0" w:color="auto"/>
      </w:divBdr>
    </w:div>
    <w:div w:id="2044282914">
      <w:bodyDiv w:val="1"/>
      <w:marLeft w:val="0"/>
      <w:marRight w:val="0"/>
      <w:marTop w:val="0"/>
      <w:marBottom w:val="0"/>
      <w:divBdr>
        <w:top w:val="none" w:sz="0" w:space="0" w:color="auto"/>
        <w:left w:val="none" w:sz="0" w:space="0" w:color="auto"/>
        <w:bottom w:val="none" w:sz="0" w:space="0" w:color="auto"/>
        <w:right w:val="none" w:sz="0" w:space="0" w:color="auto"/>
      </w:divBdr>
    </w:div>
    <w:div w:id="2045903828">
      <w:bodyDiv w:val="1"/>
      <w:marLeft w:val="0"/>
      <w:marRight w:val="0"/>
      <w:marTop w:val="0"/>
      <w:marBottom w:val="0"/>
      <w:divBdr>
        <w:top w:val="none" w:sz="0" w:space="0" w:color="auto"/>
        <w:left w:val="none" w:sz="0" w:space="0" w:color="auto"/>
        <w:bottom w:val="none" w:sz="0" w:space="0" w:color="auto"/>
        <w:right w:val="none" w:sz="0" w:space="0" w:color="auto"/>
      </w:divBdr>
    </w:div>
    <w:div w:id="2057124137">
      <w:bodyDiv w:val="1"/>
      <w:marLeft w:val="0"/>
      <w:marRight w:val="0"/>
      <w:marTop w:val="0"/>
      <w:marBottom w:val="0"/>
      <w:divBdr>
        <w:top w:val="none" w:sz="0" w:space="0" w:color="auto"/>
        <w:left w:val="none" w:sz="0" w:space="0" w:color="auto"/>
        <w:bottom w:val="none" w:sz="0" w:space="0" w:color="auto"/>
        <w:right w:val="none" w:sz="0" w:space="0" w:color="auto"/>
      </w:divBdr>
      <w:divsChild>
        <w:div w:id="2045447245">
          <w:marLeft w:val="0"/>
          <w:marRight w:val="0"/>
          <w:marTop w:val="0"/>
          <w:marBottom w:val="0"/>
          <w:divBdr>
            <w:top w:val="none" w:sz="0" w:space="0" w:color="auto"/>
            <w:left w:val="none" w:sz="0" w:space="0" w:color="auto"/>
            <w:bottom w:val="none" w:sz="0" w:space="0" w:color="auto"/>
            <w:right w:val="none" w:sz="0" w:space="0" w:color="auto"/>
          </w:divBdr>
          <w:divsChild>
            <w:div w:id="2048021903">
              <w:marLeft w:val="0"/>
              <w:marRight w:val="0"/>
              <w:marTop w:val="0"/>
              <w:marBottom w:val="0"/>
              <w:divBdr>
                <w:top w:val="none" w:sz="0" w:space="0" w:color="auto"/>
                <w:left w:val="none" w:sz="0" w:space="0" w:color="auto"/>
                <w:bottom w:val="none" w:sz="0" w:space="0" w:color="auto"/>
                <w:right w:val="none" w:sz="0" w:space="0" w:color="auto"/>
              </w:divBdr>
              <w:divsChild>
                <w:div w:id="12864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8518">
      <w:bodyDiv w:val="1"/>
      <w:marLeft w:val="0"/>
      <w:marRight w:val="0"/>
      <w:marTop w:val="0"/>
      <w:marBottom w:val="0"/>
      <w:divBdr>
        <w:top w:val="none" w:sz="0" w:space="0" w:color="auto"/>
        <w:left w:val="none" w:sz="0" w:space="0" w:color="auto"/>
        <w:bottom w:val="none" w:sz="0" w:space="0" w:color="auto"/>
        <w:right w:val="none" w:sz="0" w:space="0" w:color="auto"/>
      </w:divBdr>
    </w:div>
    <w:div w:id="2106269703">
      <w:bodyDiv w:val="1"/>
      <w:marLeft w:val="0"/>
      <w:marRight w:val="0"/>
      <w:marTop w:val="0"/>
      <w:marBottom w:val="0"/>
      <w:divBdr>
        <w:top w:val="none" w:sz="0" w:space="0" w:color="auto"/>
        <w:left w:val="none" w:sz="0" w:space="0" w:color="auto"/>
        <w:bottom w:val="none" w:sz="0" w:space="0" w:color="auto"/>
        <w:right w:val="none" w:sz="0" w:space="0" w:color="auto"/>
      </w:divBdr>
      <w:divsChild>
        <w:div w:id="1599018993">
          <w:marLeft w:val="0"/>
          <w:marRight w:val="0"/>
          <w:marTop w:val="0"/>
          <w:marBottom w:val="0"/>
          <w:divBdr>
            <w:top w:val="none" w:sz="0" w:space="0" w:color="auto"/>
            <w:left w:val="none" w:sz="0" w:space="0" w:color="auto"/>
            <w:bottom w:val="none" w:sz="0" w:space="0" w:color="auto"/>
            <w:right w:val="none" w:sz="0" w:space="0" w:color="auto"/>
          </w:divBdr>
          <w:divsChild>
            <w:div w:id="320427103">
              <w:marLeft w:val="0"/>
              <w:marRight w:val="0"/>
              <w:marTop w:val="0"/>
              <w:marBottom w:val="0"/>
              <w:divBdr>
                <w:top w:val="none" w:sz="0" w:space="0" w:color="auto"/>
                <w:left w:val="none" w:sz="0" w:space="0" w:color="auto"/>
                <w:bottom w:val="none" w:sz="0" w:space="0" w:color="auto"/>
                <w:right w:val="none" w:sz="0" w:space="0" w:color="auto"/>
              </w:divBdr>
              <w:divsChild>
                <w:div w:id="1685015548">
                  <w:marLeft w:val="0"/>
                  <w:marRight w:val="0"/>
                  <w:marTop w:val="0"/>
                  <w:marBottom w:val="0"/>
                  <w:divBdr>
                    <w:top w:val="none" w:sz="0" w:space="0" w:color="auto"/>
                    <w:left w:val="none" w:sz="0" w:space="0" w:color="auto"/>
                    <w:bottom w:val="none" w:sz="0" w:space="0" w:color="auto"/>
                    <w:right w:val="none" w:sz="0" w:space="0" w:color="auto"/>
                  </w:divBdr>
                  <w:divsChild>
                    <w:div w:id="83534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24057">
      <w:bodyDiv w:val="1"/>
      <w:marLeft w:val="0"/>
      <w:marRight w:val="0"/>
      <w:marTop w:val="0"/>
      <w:marBottom w:val="0"/>
      <w:divBdr>
        <w:top w:val="none" w:sz="0" w:space="0" w:color="auto"/>
        <w:left w:val="none" w:sz="0" w:space="0" w:color="auto"/>
        <w:bottom w:val="none" w:sz="0" w:space="0" w:color="auto"/>
        <w:right w:val="none" w:sz="0" w:space="0" w:color="auto"/>
      </w:divBdr>
      <w:divsChild>
        <w:div w:id="1862275907">
          <w:marLeft w:val="0"/>
          <w:marRight w:val="0"/>
          <w:marTop w:val="0"/>
          <w:marBottom w:val="0"/>
          <w:divBdr>
            <w:top w:val="none" w:sz="0" w:space="0" w:color="auto"/>
            <w:left w:val="none" w:sz="0" w:space="0" w:color="auto"/>
            <w:bottom w:val="none" w:sz="0" w:space="0" w:color="auto"/>
            <w:right w:val="none" w:sz="0" w:space="0" w:color="auto"/>
          </w:divBdr>
          <w:divsChild>
            <w:div w:id="2024160513">
              <w:marLeft w:val="0"/>
              <w:marRight w:val="0"/>
              <w:marTop w:val="0"/>
              <w:marBottom w:val="0"/>
              <w:divBdr>
                <w:top w:val="none" w:sz="0" w:space="0" w:color="auto"/>
                <w:left w:val="none" w:sz="0" w:space="0" w:color="auto"/>
                <w:bottom w:val="none" w:sz="0" w:space="0" w:color="auto"/>
                <w:right w:val="none" w:sz="0" w:space="0" w:color="auto"/>
              </w:divBdr>
              <w:divsChild>
                <w:div w:id="2143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4623">
      <w:bodyDiv w:val="1"/>
      <w:marLeft w:val="0"/>
      <w:marRight w:val="0"/>
      <w:marTop w:val="0"/>
      <w:marBottom w:val="0"/>
      <w:divBdr>
        <w:top w:val="none" w:sz="0" w:space="0" w:color="auto"/>
        <w:left w:val="none" w:sz="0" w:space="0" w:color="auto"/>
        <w:bottom w:val="none" w:sz="0" w:space="0" w:color="auto"/>
        <w:right w:val="none" w:sz="0" w:space="0" w:color="auto"/>
      </w:divBdr>
      <w:divsChild>
        <w:div w:id="980426200">
          <w:marLeft w:val="0"/>
          <w:marRight w:val="0"/>
          <w:marTop w:val="0"/>
          <w:marBottom w:val="0"/>
          <w:divBdr>
            <w:top w:val="none" w:sz="0" w:space="0" w:color="auto"/>
            <w:left w:val="none" w:sz="0" w:space="0" w:color="auto"/>
            <w:bottom w:val="none" w:sz="0" w:space="0" w:color="auto"/>
            <w:right w:val="none" w:sz="0" w:space="0" w:color="auto"/>
          </w:divBdr>
          <w:divsChild>
            <w:div w:id="940991833">
              <w:marLeft w:val="0"/>
              <w:marRight w:val="0"/>
              <w:marTop w:val="0"/>
              <w:marBottom w:val="0"/>
              <w:divBdr>
                <w:top w:val="none" w:sz="0" w:space="0" w:color="auto"/>
                <w:left w:val="none" w:sz="0" w:space="0" w:color="auto"/>
                <w:bottom w:val="none" w:sz="0" w:space="0" w:color="auto"/>
                <w:right w:val="none" w:sz="0" w:space="0" w:color="auto"/>
              </w:divBdr>
              <w:divsChild>
                <w:div w:id="1053500103">
                  <w:marLeft w:val="0"/>
                  <w:marRight w:val="0"/>
                  <w:marTop w:val="0"/>
                  <w:marBottom w:val="0"/>
                  <w:divBdr>
                    <w:top w:val="none" w:sz="0" w:space="0" w:color="auto"/>
                    <w:left w:val="none" w:sz="0" w:space="0" w:color="auto"/>
                    <w:bottom w:val="none" w:sz="0" w:space="0" w:color="auto"/>
                    <w:right w:val="none" w:sz="0" w:space="0" w:color="auto"/>
                  </w:divBdr>
                  <w:divsChild>
                    <w:div w:id="12328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05929">
      <w:bodyDiv w:val="1"/>
      <w:marLeft w:val="0"/>
      <w:marRight w:val="0"/>
      <w:marTop w:val="0"/>
      <w:marBottom w:val="0"/>
      <w:divBdr>
        <w:top w:val="none" w:sz="0" w:space="0" w:color="auto"/>
        <w:left w:val="none" w:sz="0" w:space="0" w:color="auto"/>
        <w:bottom w:val="none" w:sz="0" w:space="0" w:color="auto"/>
        <w:right w:val="none" w:sz="0" w:space="0" w:color="auto"/>
      </w:divBdr>
      <w:divsChild>
        <w:div w:id="476459418">
          <w:marLeft w:val="0"/>
          <w:marRight w:val="0"/>
          <w:marTop w:val="0"/>
          <w:marBottom w:val="0"/>
          <w:divBdr>
            <w:top w:val="none" w:sz="0" w:space="0" w:color="auto"/>
            <w:left w:val="none" w:sz="0" w:space="0" w:color="auto"/>
            <w:bottom w:val="none" w:sz="0" w:space="0" w:color="auto"/>
            <w:right w:val="none" w:sz="0" w:space="0" w:color="auto"/>
          </w:divBdr>
          <w:divsChild>
            <w:div w:id="746265499">
              <w:marLeft w:val="0"/>
              <w:marRight w:val="0"/>
              <w:marTop w:val="0"/>
              <w:marBottom w:val="0"/>
              <w:divBdr>
                <w:top w:val="none" w:sz="0" w:space="0" w:color="auto"/>
                <w:left w:val="none" w:sz="0" w:space="0" w:color="auto"/>
                <w:bottom w:val="none" w:sz="0" w:space="0" w:color="auto"/>
                <w:right w:val="none" w:sz="0" w:space="0" w:color="auto"/>
              </w:divBdr>
              <w:divsChild>
                <w:div w:id="12768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1472">
      <w:bodyDiv w:val="1"/>
      <w:marLeft w:val="0"/>
      <w:marRight w:val="0"/>
      <w:marTop w:val="0"/>
      <w:marBottom w:val="0"/>
      <w:divBdr>
        <w:top w:val="none" w:sz="0" w:space="0" w:color="auto"/>
        <w:left w:val="none" w:sz="0" w:space="0" w:color="auto"/>
        <w:bottom w:val="none" w:sz="0" w:space="0" w:color="auto"/>
        <w:right w:val="none" w:sz="0" w:space="0" w:color="auto"/>
      </w:divBdr>
    </w:div>
    <w:div w:id="2140610574">
      <w:bodyDiv w:val="1"/>
      <w:marLeft w:val="0"/>
      <w:marRight w:val="0"/>
      <w:marTop w:val="0"/>
      <w:marBottom w:val="0"/>
      <w:divBdr>
        <w:top w:val="none" w:sz="0" w:space="0" w:color="auto"/>
        <w:left w:val="none" w:sz="0" w:space="0" w:color="auto"/>
        <w:bottom w:val="none" w:sz="0" w:space="0" w:color="auto"/>
        <w:right w:val="none" w:sz="0" w:space="0" w:color="auto"/>
      </w:divBdr>
    </w:div>
    <w:div w:id="2144616902">
      <w:bodyDiv w:val="1"/>
      <w:marLeft w:val="0"/>
      <w:marRight w:val="0"/>
      <w:marTop w:val="0"/>
      <w:marBottom w:val="0"/>
      <w:divBdr>
        <w:top w:val="none" w:sz="0" w:space="0" w:color="auto"/>
        <w:left w:val="none" w:sz="0" w:space="0" w:color="auto"/>
        <w:bottom w:val="none" w:sz="0" w:space="0" w:color="auto"/>
        <w:right w:val="none" w:sz="0" w:space="0" w:color="auto"/>
      </w:divBdr>
      <w:divsChild>
        <w:div w:id="1083066076">
          <w:marLeft w:val="0"/>
          <w:marRight w:val="0"/>
          <w:marTop w:val="0"/>
          <w:marBottom w:val="0"/>
          <w:divBdr>
            <w:top w:val="none" w:sz="0" w:space="0" w:color="auto"/>
            <w:left w:val="none" w:sz="0" w:space="0" w:color="auto"/>
            <w:bottom w:val="none" w:sz="0" w:space="0" w:color="auto"/>
            <w:right w:val="none" w:sz="0" w:space="0" w:color="auto"/>
          </w:divBdr>
          <w:divsChild>
            <w:div w:id="313149170">
              <w:marLeft w:val="0"/>
              <w:marRight w:val="0"/>
              <w:marTop w:val="0"/>
              <w:marBottom w:val="0"/>
              <w:divBdr>
                <w:top w:val="none" w:sz="0" w:space="0" w:color="auto"/>
                <w:left w:val="none" w:sz="0" w:space="0" w:color="auto"/>
                <w:bottom w:val="none" w:sz="0" w:space="0" w:color="auto"/>
                <w:right w:val="none" w:sz="0" w:space="0" w:color="auto"/>
              </w:divBdr>
              <w:divsChild>
                <w:div w:id="15299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nometer.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myfitnesspa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effrey.Rothschild@aut.ac.nz"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github.com/Jeffrothschild/ML_predictions_code"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joincarbon.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D7218-7462-974E-B732-26DA88C2A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18012</Words>
  <Characters>99247</Characters>
  <Application>Microsoft Office Word</Application>
  <DocSecurity>0</DocSecurity>
  <Lines>1984</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Rothschild</dc:creator>
  <cp:keywords/>
  <dc:description/>
  <cp:lastModifiedBy>Jeff Rothschild</cp:lastModifiedBy>
  <cp:revision>3</cp:revision>
  <dcterms:created xsi:type="dcterms:W3CDTF">2022-09-02T09:05:00Z</dcterms:created>
  <dcterms:modified xsi:type="dcterms:W3CDTF">2022-09-02T09:07:00Z</dcterms:modified>
</cp:coreProperties>
</file>