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D7593" w14:textId="77777777" w:rsidR="004B27B5" w:rsidRDefault="004B27B5">
      <w:pPr>
        <w:rPr>
          <w:rFonts w:ascii="Open Sans ExtraBold" w:eastAsia="Open Sans ExtraBold" w:hAnsi="Open Sans ExtraBold" w:cs="Open Sans ExtraBold"/>
          <w:sz w:val="8"/>
          <w:szCs w:val="8"/>
        </w:rPr>
      </w:pPr>
    </w:p>
    <w:tbl>
      <w:tblPr>
        <w:tblStyle w:val="a"/>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944"/>
        <w:gridCol w:w="266"/>
        <w:gridCol w:w="3135"/>
      </w:tblGrid>
      <w:tr w:rsidR="004B27B5" w14:paraId="4D8E8827" w14:textId="77777777" w:rsidTr="00D82E7A">
        <w:tc>
          <w:tcPr>
            <w:tcW w:w="5944" w:type="dxa"/>
            <w:shd w:val="clear" w:color="auto" w:fill="auto"/>
            <w:tcMar>
              <w:top w:w="100" w:type="dxa"/>
              <w:left w:w="100" w:type="dxa"/>
              <w:bottom w:w="100" w:type="dxa"/>
              <w:right w:w="100" w:type="dxa"/>
            </w:tcMar>
          </w:tcPr>
          <w:p w14:paraId="78945FEA" w14:textId="0278F668" w:rsidR="004B27B5" w:rsidRPr="00D82E7A" w:rsidRDefault="00D82E7A">
            <w:pPr>
              <w:ind w:left="-90"/>
              <w:rPr>
                <w:rFonts w:ascii="Open Sans ExtraBold" w:eastAsia="Open Sans ExtraBold" w:hAnsi="Open Sans ExtraBold" w:cs="Open Sans ExtraBold"/>
                <w:sz w:val="40"/>
                <w:szCs w:val="40"/>
              </w:rPr>
            </w:pPr>
            <w:r w:rsidRPr="00D82E7A">
              <w:rPr>
                <w:rFonts w:ascii="Open Sans ExtraBold" w:eastAsia="Open Sans ExtraBold" w:hAnsi="Open Sans ExtraBold" w:cs="Open Sans ExtraBold"/>
                <w:sz w:val="40"/>
                <w:szCs w:val="40"/>
              </w:rPr>
              <w:t xml:space="preserve">Overreached Endurance Athletes </w:t>
            </w:r>
            <w:r>
              <w:rPr>
                <w:rFonts w:ascii="Open Sans ExtraBold" w:eastAsia="Open Sans ExtraBold" w:hAnsi="Open Sans ExtraBold" w:cs="Open Sans ExtraBold"/>
                <w:sz w:val="40"/>
                <w:szCs w:val="40"/>
              </w:rPr>
              <w:t>Demonstrate Alterations in Exercising Carbohydrate Utilization Applicable to Training Monitoring</w:t>
            </w:r>
          </w:p>
        </w:tc>
        <w:tc>
          <w:tcPr>
            <w:tcW w:w="266" w:type="dxa"/>
            <w:shd w:val="clear" w:color="auto" w:fill="auto"/>
            <w:tcMar>
              <w:top w:w="100" w:type="dxa"/>
              <w:left w:w="100" w:type="dxa"/>
              <w:bottom w:w="100" w:type="dxa"/>
              <w:right w:w="100" w:type="dxa"/>
            </w:tcMar>
          </w:tcPr>
          <w:p w14:paraId="6F309A34" w14:textId="77777777" w:rsidR="004B27B5" w:rsidRDefault="004B27B5">
            <w:pPr>
              <w:widowControl w:val="0"/>
              <w:spacing w:line="240" w:lineRule="auto"/>
              <w:jc w:val="right"/>
              <w:rPr>
                <w:color w:val="434343"/>
                <w:sz w:val="20"/>
                <w:szCs w:val="20"/>
              </w:rPr>
            </w:pPr>
          </w:p>
        </w:tc>
        <w:tc>
          <w:tcPr>
            <w:tcW w:w="3135" w:type="dxa"/>
            <w:shd w:val="clear" w:color="auto" w:fill="auto"/>
            <w:tcMar>
              <w:top w:w="100" w:type="dxa"/>
              <w:left w:w="100" w:type="dxa"/>
              <w:bottom w:w="100" w:type="dxa"/>
              <w:right w:w="100" w:type="dxa"/>
            </w:tcMar>
          </w:tcPr>
          <w:p w14:paraId="3698A305" w14:textId="77777777" w:rsidR="004B27B5" w:rsidRDefault="004B27B5">
            <w:pPr>
              <w:widowControl w:val="0"/>
              <w:spacing w:line="240" w:lineRule="auto"/>
              <w:jc w:val="right"/>
              <w:rPr>
                <w:color w:val="434343"/>
                <w:sz w:val="20"/>
                <w:szCs w:val="20"/>
              </w:rPr>
            </w:pPr>
          </w:p>
          <w:p w14:paraId="4BCBAF33" w14:textId="77777777" w:rsidR="00D82E7A" w:rsidRDefault="00FE74D2">
            <w:pPr>
              <w:widowControl w:val="0"/>
              <w:spacing w:line="240" w:lineRule="auto"/>
              <w:jc w:val="right"/>
              <w:rPr>
                <w:color w:val="434343"/>
                <w:sz w:val="20"/>
                <w:szCs w:val="20"/>
              </w:rPr>
            </w:pPr>
            <w:r>
              <w:rPr>
                <w:color w:val="434343"/>
                <w:sz w:val="20"/>
                <w:szCs w:val="20"/>
              </w:rPr>
              <w:t xml:space="preserve">For correspondence: </w:t>
            </w:r>
          </w:p>
          <w:p w14:paraId="1C8EAAA4" w14:textId="559DC552" w:rsidR="004B27B5" w:rsidRDefault="00D82E7A">
            <w:pPr>
              <w:widowControl w:val="0"/>
              <w:spacing w:line="240" w:lineRule="auto"/>
              <w:jc w:val="right"/>
              <w:rPr>
                <w:color w:val="434343"/>
                <w:sz w:val="20"/>
                <w:szCs w:val="20"/>
              </w:rPr>
            </w:pPr>
            <w:r>
              <w:rPr>
                <w:color w:val="434343"/>
                <w:sz w:val="20"/>
                <w:szCs w:val="20"/>
              </w:rPr>
              <w:t>burrj@uoguelph.ca</w:t>
            </w:r>
            <w:r w:rsidR="00FE74D2">
              <w:rPr>
                <w:color w:val="434343"/>
                <w:sz w:val="20"/>
                <w:szCs w:val="20"/>
              </w:rPr>
              <w:t xml:space="preserve"> </w:t>
            </w:r>
          </w:p>
          <w:p w14:paraId="28351066" w14:textId="77777777" w:rsidR="004B27B5" w:rsidRDefault="004B27B5">
            <w:pPr>
              <w:widowControl w:val="0"/>
              <w:spacing w:before="160" w:line="240" w:lineRule="auto"/>
              <w:jc w:val="right"/>
              <w:rPr>
                <w:rFonts w:ascii="Open Sans SemiBold" w:eastAsia="Open Sans SemiBold" w:hAnsi="Open Sans SemiBold" w:cs="Open Sans SemiBold"/>
                <w:color w:val="434343"/>
                <w:sz w:val="20"/>
                <w:szCs w:val="20"/>
              </w:rPr>
            </w:pPr>
          </w:p>
          <w:p w14:paraId="16C2E316" w14:textId="77777777" w:rsidR="004B27B5" w:rsidRDefault="004B27B5">
            <w:pPr>
              <w:widowControl w:val="0"/>
              <w:spacing w:before="120" w:after="120" w:line="240" w:lineRule="auto"/>
              <w:ind w:left="120"/>
              <w:jc w:val="right"/>
              <w:rPr>
                <w:sz w:val="20"/>
                <w:szCs w:val="20"/>
              </w:rPr>
            </w:pPr>
          </w:p>
        </w:tc>
      </w:tr>
    </w:tbl>
    <w:p w14:paraId="278CA288" w14:textId="5943FDF1" w:rsidR="00AD41B6" w:rsidRDefault="00D82E7A">
      <w:pPr>
        <w:widowControl w:val="0"/>
        <w:spacing w:before="120" w:after="120" w:line="240" w:lineRule="auto"/>
        <w:rPr>
          <w:color w:val="434343"/>
          <w:sz w:val="20"/>
          <w:szCs w:val="20"/>
          <w:vertAlign w:val="superscript"/>
        </w:rPr>
      </w:pPr>
      <w:r>
        <w:rPr>
          <w:color w:val="434343"/>
          <w:sz w:val="20"/>
          <w:szCs w:val="20"/>
        </w:rPr>
        <w:t>Alexandra M. Coates,</w:t>
      </w:r>
      <w:r w:rsidR="00FE74D2">
        <w:rPr>
          <w:color w:val="434343"/>
          <w:sz w:val="20"/>
          <w:szCs w:val="20"/>
          <w:vertAlign w:val="superscript"/>
        </w:rPr>
        <w:t>1</w:t>
      </w:r>
      <w:r>
        <w:rPr>
          <w:color w:val="434343"/>
          <w:sz w:val="20"/>
          <w:szCs w:val="20"/>
          <w:vertAlign w:val="superscript"/>
        </w:rPr>
        <w:t xml:space="preserve"> </w:t>
      </w:r>
      <w:r>
        <w:rPr>
          <w:color w:val="434343"/>
          <w:sz w:val="20"/>
          <w:szCs w:val="20"/>
        </w:rPr>
        <w:t>Kyle M.A. Thompson,</w:t>
      </w:r>
      <w:r w:rsidRPr="00D82E7A">
        <w:rPr>
          <w:color w:val="434343"/>
          <w:sz w:val="20"/>
          <w:szCs w:val="20"/>
          <w:vertAlign w:val="superscript"/>
        </w:rPr>
        <w:t>1</w:t>
      </w:r>
      <w:r w:rsidR="00FE74D2">
        <w:rPr>
          <w:color w:val="434343"/>
          <w:sz w:val="20"/>
          <w:szCs w:val="20"/>
        </w:rPr>
        <w:t xml:space="preserve"> </w:t>
      </w:r>
      <w:r>
        <w:rPr>
          <w:color w:val="434343"/>
          <w:sz w:val="20"/>
          <w:szCs w:val="20"/>
        </w:rPr>
        <w:t>Monica M. Grigore,</w:t>
      </w:r>
      <w:r w:rsidRPr="00D82E7A">
        <w:rPr>
          <w:color w:val="434343"/>
          <w:sz w:val="20"/>
          <w:szCs w:val="20"/>
          <w:vertAlign w:val="superscript"/>
        </w:rPr>
        <w:t>1</w:t>
      </w:r>
      <w:r>
        <w:rPr>
          <w:color w:val="434343"/>
          <w:sz w:val="20"/>
          <w:szCs w:val="20"/>
        </w:rPr>
        <w:t xml:space="preserve"> Ryleigh E. Baker,</w:t>
      </w:r>
      <w:r>
        <w:rPr>
          <w:color w:val="434343"/>
          <w:sz w:val="20"/>
          <w:szCs w:val="20"/>
          <w:vertAlign w:val="superscript"/>
        </w:rPr>
        <w:t xml:space="preserve">1 </w:t>
      </w:r>
      <w:r>
        <w:rPr>
          <w:color w:val="434343"/>
          <w:sz w:val="20"/>
          <w:szCs w:val="20"/>
        </w:rPr>
        <w:t>Christopher Pignanelli,</w:t>
      </w:r>
      <w:r>
        <w:rPr>
          <w:color w:val="434343"/>
          <w:sz w:val="20"/>
          <w:szCs w:val="20"/>
          <w:vertAlign w:val="superscript"/>
        </w:rPr>
        <w:t>1</w:t>
      </w:r>
      <w:r>
        <w:rPr>
          <w:color w:val="434343"/>
          <w:sz w:val="20"/>
          <w:szCs w:val="20"/>
        </w:rPr>
        <w:t xml:space="preserve"> Alexa A. Robertson,</w:t>
      </w:r>
      <w:r>
        <w:rPr>
          <w:color w:val="434343"/>
          <w:sz w:val="20"/>
          <w:szCs w:val="20"/>
          <w:vertAlign w:val="superscript"/>
        </w:rPr>
        <w:t>1</w:t>
      </w:r>
      <w:r>
        <w:rPr>
          <w:color w:val="434343"/>
          <w:sz w:val="20"/>
          <w:szCs w:val="20"/>
        </w:rPr>
        <w:t xml:space="preserve"> Sara M. Frangos,</w:t>
      </w:r>
      <w:r>
        <w:rPr>
          <w:color w:val="434343"/>
          <w:sz w:val="20"/>
          <w:szCs w:val="20"/>
          <w:vertAlign w:val="superscript"/>
        </w:rPr>
        <w:t>2</w:t>
      </w:r>
      <w:r>
        <w:rPr>
          <w:color w:val="434343"/>
          <w:sz w:val="20"/>
          <w:szCs w:val="20"/>
        </w:rPr>
        <w:t xml:space="preserve"> Christian P. Cheung,</w:t>
      </w:r>
      <w:proofErr w:type="gramStart"/>
      <w:r>
        <w:rPr>
          <w:color w:val="434343"/>
          <w:sz w:val="20"/>
          <w:szCs w:val="20"/>
          <w:vertAlign w:val="superscript"/>
        </w:rPr>
        <w:t>1</w:t>
      </w:r>
      <w:proofErr w:type="gramEnd"/>
      <w:r>
        <w:rPr>
          <w:color w:val="434343"/>
          <w:sz w:val="20"/>
          <w:szCs w:val="20"/>
          <w:vertAlign w:val="superscript"/>
        </w:rPr>
        <w:t xml:space="preserve"> </w:t>
      </w:r>
      <w:r w:rsidR="00FE74D2" w:rsidRPr="00D82E7A">
        <w:rPr>
          <w:color w:val="434343"/>
          <w:sz w:val="20"/>
          <w:szCs w:val="20"/>
        </w:rPr>
        <w:t>and</w:t>
      </w:r>
      <w:r w:rsidR="00FE74D2">
        <w:rPr>
          <w:color w:val="434343"/>
          <w:sz w:val="20"/>
          <w:szCs w:val="20"/>
        </w:rPr>
        <w:t xml:space="preserve"> </w:t>
      </w:r>
      <w:r>
        <w:rPr>
          <w:color w:val="434343"/>
          <w:sz w:val="20"/>
          <w:szCs w:val="20"/>
        </w:rPr>
        <w:t>Jamie F. Burr</w:t>
      </w:r>
      <w:r w:rsidRPr="00D82E7A">
        <w:rPr>
          <w:color w:val="434343"/>
          <w:sz w:val="20"/>
          <w:szCs w:val="20"/>
          <w:vertAlign w:val="superscript"/>
        </w:rPr>
        <w:t>1</w:t>
      </w:r>
    </w:p>
    <w:p w14:paraId="4C97C74A" w14:textId="5B520ED3" w:rsidR="004B27B5" w:rsidRDefault="00FE74D2">
      <w:pPr>
        <w:widowControl w:val="0"/>
        <w:spacing w:before="120" w:after="120" w:line="240" w:lineRule="auto"/>
        <w:rPr>
          <w:color w:val="434343"/>
          <w:sz w:val="20"/>
          <w:szCs w:val="20"/>
        </w:rPr>
      </w:pPr>
      <w:r>
        <w:rPr>
          <w:color w:val="434343"/>
          <w:sz w:val="20"/>
          <w:szCs w:val="20"/>
          <w:vertAlign w:val="superscript"/>
        </w:rPr>
        <w:t>1</w:t>
      </w:r>
      <w:r w:rsidR="00D82E7A">
        <w:rPr>
          <w:color w:val="434343"/>
          <w:sz w:val="20"/>
          <w:szCs w:val="20"/>
        </w:rPr>
        <w:t>The Human Performance and Health Research Laboratory, Department of Human Health and Nutritional Sciences, University of Guelph, Guelph, Ontario, Canada.</w:t>
      </w:r>
      <w:r>
        <w:rPr>
          <w:color w:val="434343"/>
          <w:sz w:val="20"/>
          <w:szCs w:val="20"/>
        </w:rPr>
        <w:t xml:space="preserve"> </w:t>
      </w:r>
      <w:r>
        <w:rPr>
          <w:color w:val="434343"/>
          <w:sz w:val="20"/>
          <w:szCs w:val="20"/>
          <w:vertAlign w:val="superscript"/>
        </w:rPr>
        <w:t>2</w:t>
      </w:r>
      <w:r w:rsidR="00D82E7A">
        <w:rPr>
          <w:color w:val="434343"/>
          <w:sz w:val="20"/>
          <w:szCs w:val="20"/>
          <w:vertAlign w:val="superscript"/>
        </w:rPr>
        <w:t xml:space="preserve"> </w:t>
      </w:r>
      <w:r w:rsidR="00D82E7A">
        <w:rPr>
          <w:color w:val="434343"/>
          <w:sz w:val="20"/>
          <w:szCs w:val="20"/>
        </w:rPr>
        <w:t xml:space="preserve">Mitochondrial Metabolism Laboratory, Department of Human Health and Nutritional Sciences, University of Guelph, Guelph, Ontario, Canada. </w:t>
      </w:r>
    </w:p>
    <w:p w14:paraId="4594D1A5" w14:textId="77777777" w:rsidR="00AD41B6" w:rsidRDefault="00AD41B6">
      <w:pPr>
        <w:widowControl w:val="0"/>
        <w:spacing w:before="120" w:after="120" w:line="240" w:lineRule="auto"/>
        <w:rPr>
          <w:color w:val="434343"/>
          <w:sz w:val="20"/>
          <w:szCs w:val="20"/>
        </w:rPr>
      </w:pPr>
    </w:p>
    <w:p w14:paraId="4D6F1A58" w14:textId="77777777" w:rsidR="00AD41B6" w:rsidRDefault="00AD41B6">
      <w:pPr>
        <w:widowControl w:val="0"/>
        <w:spacing w:before="120" w:after="120" w:line="240" w:lineRule="auto"/>
        <w:rPr>
          <w:color w:val="434343"/>
          <w:sz w:val="20"/>
          <w:szCs w:val="20"/>
        </w:rPr>
      </w:pPr>
    </w:p>
    <w:p w14:paraId="07705C61" w14:textId="77777777" w:rsidR="00AD41B6" w:rsidRDefault="00AD41B6">
      <w:pPr>
        <w:widowControl w:val="0"/>
        <w:spacing w:before="120" w:after="120" w:line="240" w:lineRule="auto"/>
        <w:rPr>
          <w:color w:val="434343"/>
          <w:sz w:val="20"/>
          <w:szCs w:val="20"/>
        </w:rPr>
      </w:pPr>
    </w:p>
    <w:p w14:paraId="6C41DB5C" w14:textId="77777777" w:rsidR="00AD41B6" w:rsidRDefault="00AD41B6">
      <w:pPr>
        <w:widowControl w:val="0"/>
        <w:spacing w:before="120" w:after="120" w:line="240" w:lineRule="auto"/>
        <w:rPr>
          <w:color w:val="434343"/>
          <w:sz w:val="20"/>
          <w:szCs w:val="20"/>
        </w:rPr>
      </w:pPr>
    </w:p>
    <w:p w14:paraId="7A63AEDA" w14:textId="77777777" w:rsidR="00AD41B6" w:rsidRDefault="00AD41B6">
      <w:pPr>
        <w:widowControl w:val="0"/>
        <w:spacing w:before="120" w:after="120" w:line="240" w:lineRule="auto"/>
        <w:rPr>
          <w:color w:val="434343"/>
          <w:sz w:val="20"/>
          <w:szCs w:val="20"/>
        </w:rPr>
      </w:pPr>
    </w:p>
    <w:p w14:paraId="75C53BDE" w14:textId="57D9790F" w:rsidR="004B27B5" w:rsidRDefault="00FE74D2">
      <w:pPr>
        <w:widowControl w:val="0"/>
        <w:spacing w:before="120" w:after="120" w:line="240" w:lineRule="auto"/>
        <w:rPr>
          <w:color w:val="666666"/>
          <w:sz w:val="20"/>
          <w:szCs w:val="20"/>
        </w:rPr>
      </w:pPr>
      <w:r>
        <w:rPr>
          <w:i/>
          <w:color w:val="434343"/>
          <w:sz w:val="20"/>
          <w:szCs w:val="20"/>
        </w:rPr>
        <w:t>Please cite as</w:t>
      </w:r>
      <w:r>
        <w:rPr>
          <w:color w:val="434343"/>
          <w:sz w:val="20"/>
          <w:szCs w:val="20"/>
        </w:rPr>
        <w:t xml:space="preserve">: </w:t>
      </w:r>
      <w:r w:rsidR="00D82E7A">
        <w:rPr>
          <w:color w:val="434343"/>
          <w:sz w:val="20"/>
          <w:szCs w:val="20"/>
        </w:rPr>
        <w:t xml:space="preserve">Coates, A.M., Thompson, K.M.A., </w:t>
      </w:r>
      <w:proofErr w:type="spellStart"/>
      <w:r w:rsidR="00D82E7A">
        <w:rPr>
          <w:color w:val="434343"/>
          <w:sz w:val="20"/>
          <w:szCs w:val="20"/>
        </w:rPr>
        <w:t>Grigore</w:t>
      </w:r>
      <w:proofErr w:type="spellEnd"/>
      <w:r w:rsidR="00D82E7A">
        <w:rPr>
          <w:color w:val="434343"/>
          <w:sz w:val="20"/>
          <w:szCs w:val="20"/>
        </w:rPr>
        <w:t xml:space="preserve">, M.M., Baker, R.E., </w:t>
      </w:r>
      <w:proofErr w:type="spellStart"/>
      <w:r w:rsidR="00D82E7A">
        <w:rPr>
          <w:color w:val="434343"/>
          <w:sz w:val="20"/>
          <w:szCs w:val="20"/>
        </w:rPr>
        <w:t>Pignanelli</w:t>
      </w:r>
      <w:proofErr w:type="spellEnd"/>
      <w:r w:rsidR="00D82E7A">
        <w:rPr>
          <w:color w:val="434343"/>
          <w:sz w:val="20"/>
          <w:szCs w:val="20"/>
        </w:rPr>
        <w:t xml:space="preserve">, C., Robertson, A.A., </w:t>
      </w:r>
      <w:proofErr w:type="spellStart"/>
      <w:r w:rsidR="00D82E7A">
        <w:rPr>
          <w:color w:val="434343"/>
          <w:sz w:val="20"/>
          <w:szCs w:val="20"/>
        </w:rPr>
        <w:t>Frangos</w:t>
      </w:r>
      <w:proofErr w:type="spellEnd"/>
      <w:r w:rsidR="00D82E7A">
        <w:rPr>
          <w:color w:val="434343"/>
          <w:sz w:val="20"/>
          <w:szCs w:val="20"/>
        </w:rPr>
        <w:t>, S.F., Cheung, C.P., &amp; Burr, J.F. (2023). Overreached endurance athletes demonstrate alterations in exercising carbohydrate utilization applicable to training monitoring</w:t>
      </w:r>
      <w:r>
        <w:rPr>
          <w:color w:val="434343"/>
          <w:sz w:val="20"/>
          <w:szCs w:val="20"/>
        </w:rPr>
        <w:t xml:space="preserve">. </w:t>
      </w:r>
      <w:proofErr w:type="spellStart"/>
      <w:r>
        <w:rPr>
          <w:i/>
          <w:color w:val="434343"/>
          <w:sz w:val="20"/>
          <w:szCs w:val="20"/>
        </w:rPr>
        <w:t>SportRχiv</w:t>
      </w:r>
      <w:proofErr w:type="spellEnd"/>
      <w:r>
        <w:rPr>
          <w:color w:val="434343"/>
          <w:sz w:val="20"/>
          <w:szCs w:val="20"/>
        </w:rPr>
        <w:t>.</w:t>
      </w:r>
      <w:r>
        <w:rPr>
          <w:color w:val="666666"/>
          <w:sz w:val="20"/>
          <w:szCs w:val="20"/>
        </w:rPr>
        <w:t xml:space="preserve"> </w:t>
      </w:r>
    </w:p>
    <w:p w14:paraId="1EF26C8A" w14:textId="77777777" w:rsidR="00AD41B6" w:rsidRDefault="00AD41B6">
      <w:pPr>
        <w:rPr>
          <w:rFonts w:ascii="Open Sans" w:eastAsia="Open Sans" w:hAnsi="Open Sans" w:cs="Open Sans"/>
          <w:b/>
          <w:sz w:val="28"/>
          <w:szCs w:val="28"/>
        </w:rPr>
      </w:pPr>
      <w:bookmarkStart w:id="0" w:name="_3115g3lic76" w:colFirst="0" w:colLast="0"/>
      <w:bookmarkEnd w:id="0"/>
      <w:r>
        <w:br w:type="page"/>
      </w:r>
    </w:p>
    <w:p w14:paraId="735BD9E8" w14:textId="54F03A1E" w:rsidR="004B27B5" w:rsidRDefault="00FE74D2">
      <w:pPr>
        <w:pStyle w:val="Heading1"/>
      </w:pPr>
      <w:r>
        <w:lastRenderedPageBreak/>
        <w:t>ABSTRACT</w:t>
      </w:r>
    </w:p>
    <w:p w14:paraId="4D599124" w14:textId="77777777" w:rsidR="00D82E7A" w:rsidRPr="00D82E7A" w:rsidRDefault="00D82E7A" w:rsidP="00D82E7A">
      <w:pPr>
        <w:rPr>
          <w:b/>
          <w:bCs/>
          <w:lang w:val="en-CA"/>
        </w:rPr>
      </w:pPr>
      <w:r w:rsidRPr="00D82E7A">
        <w:rPr>
          <w:b/>
          <w:bCs/>
          <w:lang w:val="en-CA"/>
        </w:rPr>
        <w:t xml:space="preserve">Purpose: </w:t>
      </w:r>
      <w:r w:rsidRPr="00D82E7A">
        <w:rPr>
          <w:lang w:val="en-CA"/>
        </w:rPr>
        <w:t>To investigate whether carbohydrate utilization is altered during exercise in overreached endurance athletes, and to examine the utility of continuous glucose monitors (CGM) to detect overreaching status.</w:t>
      </w:r>
      <w:r w:rsidRPr="00D82E7A">
        <w:rPr>
          <w:b/>
          <w:bCs/>
          <w:lang w:val="en-CA"/>
        </w:rPr>
        <w:t xml:space="preserve"> Methods: </w:t>
      </w:r>
      <w:r w:rsidRPr="00D82E7A">
        <w:rPr>
          <w:lang w:val="en-CA"/>
        </w:rPr>
        <w:t xml:space="preserve">Eleven endurance athletes (M:8, F:3) completed a 5-week training block consisting of 1-week of reduced training (PRE), 3-weeks of high-intensity overload training (POST), and 1-week of recovery training (REC). Participants completed a Lamberts and Lambert Submaximal Cycling Test (LSCT) and 5km time-trial at PRE, POST, and REC timepoints, 15min following the ingestion of a 50g glucose beverage with glucose recorded each minute via CGM. </w:t>
      </w:r>
      <w:r w:rsidRPr="00D82E7A">
        <w:rPr>
          <w:b/>
          <w:bCs/>
          <w:lang w:val="en-CA"/>
        </w:rPr>
        <w:t xml:space="preserve">Results: </w:t>
      </w:r>
      <w:r w:rsidRPr="00D82E7A">
        <w:rPr>
          <w:lang w:val="en-CA"/>
        </w:rPr>
        <w:t>Performance in the 5km time-trial was reduced at POST (∆-7±10W, P=0.04,</w:t>
      </w:r>
      <w:r w:rsidRPr="00D82E7A">
        <w:rPr>
          <w:rFonts w:hint="cs"/>
          <w:lang w:val="en-US"/>
        </w:rPr>
        <w:t xml:space="preserve"> η</w:t>
      </w:r>
      <w:r w:rsidRPr="00D82E7A">
        <w:rPr>
          <w:vertAlign w:val="subscript"/>
          <w:lang w:val="en-US"/>
        </w:rPr>
        <w:t>p</w:t>
      </w:r>
      <w:r w:rsidRPr="00D82E7A">
        <w:rPr>
          <w:vertAlign w:val="superscript"/>
          <w:lang w:val="en-US"/>
        </w:rPr>
        <w:t>2</w:t>
      </w:r>
      <w:r w:rsidRPr="00D82E7A">
        <w:rPr>
          <w:lang w:val="en-US"/>
        </w:rPr>
        <w:t>=0.35</w:t>
      </w:r>
      <w:r w:rsidRPr="00D82E7A">
        <w:rPr>
          <w:lang w:val="en-CA"/>
        </w:rPr>
        <w:t xml:space="preserve">) and improved at REC (∆12±9W from PRE, P=0.01, </w:t>
      </w:r>
      <w:r w:rsidRPr="00D82E7A">
        <w:rPr>
          <w:rFonts w:hint="cs"/>
          <w:lang w:val="en-US"/>
        </w:rPr>
        <w:t>η</w:t>
      </w:r>
      <w:r w:rsidRPr="00D82E7A">
        <w:rPr>
          <w:vertAlign w:val="subscript"/>
          <w:lang w:val="en-US"/>
        </w:rPr>
        <w:t>p</w:t>
      </w:r>
      <w:r w:rsidRPr="00D82E7A">
        <w:rPr>
          <w:vertAlign w:val="superscript"/>
          <w:lang w:val="en-US"/>
        </w:rPr>
        <w:t>2</w:t>
      </w:r>
      <w:r w:rsidRPr="00D82E7A">
        <w:rPr>
          <w:lang w:val="en-US"/>
        </w:rPr>
        <w:t>=0.66</w:t>
      </w:r>
      <w:r w:rsidRPr="00D82E7A">
        <w:rPr>
          <w:lang w:val="en-CA"/>
        </w:rPr>
        <w:t xml:space="preserve">), with reductions in peak lactate (∆-3.0±2.0mmol/L, P=0.001, </w:t>
      </w:r>
      <w:r w:rsidRPr="00D82E7A">
        <w:rPr>
          <w:rFonts w:hint="cs"/>
          <w:lang w:val="en-US"/>
        </w:rPr>
        <w:t>η</w:t>
      </w:r>
      <w:r w:rsidRPr="00D82E7A">
        <w:rPr>
          <w:vertAlign w:val="subscript"/>
          <w:lang w:val="en-US"/>
        </w:rPr>
        <w:t>p</w:t>
      </w:r>
      <w:r w:rsidRPr="00D82E7A">
        <w:rPr>
          <w:vertAlign w:val="superscript"/>
          <w:lang w:val="en-US"/>
        </w:rPr>
        <w:t>2</w:t>
      </w:r>
      <w:r w:rsidRPr="00D82E7A">
        <w:rPr>
          <w:lang w:val="en-US"/>
        </w:rPr>
        <w:t>=0.71</w:t>
      </w:r>
      <w:r w:rsidRPr="00D82E7A">
        <w:rPr>
          <w:lang w:val="en-CA"/>
        </w:rPr>
        <w:t xml:space="preserve">), peak HR (∆-6±3bpm, P&lt;0.001, </w:t>
      </w:r>
      <w:r w:rsidRPr="00D82E7A">
        <w:rPr>
          <w:rFonts w:hint="cs"/>
          <w:lang w:val="en-US"/>
        </w:rPr>
        <w:t>η</w:t>
      </w:r>
      <w:r w:rsidRPr="00D82E7A">
        <w:rPr>
          <w:vertAlign w:val="subscript"/>
          <w:lang w:val="en-US"/>
        </w:rPr>
        <w:t>p</w:t>
      </w:r>
      <w:r w:rsidRPr="00D82E7A">
        <w:rPr>
          <w:vertAlign w:val="superscript"/>
          <w:lang w:val="en-US"/>
        </w:rPr>
        <w:t>2</w:t>
      </w:r>
      <w:r w:rsidRPr="00D82E7A">
        <w:rPr>
          <w:lang w:val="en-US"/>
        </w:rPr>
        <w:t>=0.86</w:t>
      </w:r>
      <w:r w:rsidRPr="00D82E7A">
        <w:rPr>
          <w:lang w:val="en-CA"/>
        </w:rPr>
        <w:t xml:space="preserve">), and Hooper-Mackinnon well-being scores (∆10±5a.u., P&lt;0.001, </w:t>
      </w:r>
      <w:r w:rsidRPr="00D82E7A">
        <w:rPr>
          <w:rFonts w:hint="cs"/>
          <w:lang w:val="en-US"/>
        </w:rPr>
        <w:t>η</w:t>
      </w:r>
      <w:r w:rsidRPr="00D82E7A">
        <w:rPr>
          <w:vertAlign w:val="subscript"/>
          <w:lang w:val="en-US"/>
        </w:rPr>
        <w:t>p</w:t>
      </w:r>
      <w:r w:rsidRPr="00D82E7A">
        <w:rPr>
          <w:vertAlign w:val="superscript"/>
          <w:lang w:val="en-US"/>
        </w:rPr>
        <w:t>2</w:t>
      </w:r>
      <w:r w:rsidRPr="00D82E7A">
        <w:rPr>
          <w:lang w:val="en-US"/>
        </w:rPr>
        <w:t>=0.79</w:t>
      </w:r>
      <w:r w:rsidRPr="00D82E7A">
        <w:rPr>
          <w:lang w:val="en-CA"/>
        </w:rPr>
        <w:t xml:space="preserve">), indicating athletes were functionally-overreached. The respiratory exchange ratio was suppressed at POST relative to REC during the 60% (POST: 0.80±0.05, REC: 0.87±0.05, P&lt;0.001, </w:t>
      </w:r>
      <w:r w:rsidRPr="00D82E7A">
        <w:rPr>
          <w:rFonts w:hint="cs"/>
          <w:lang w:val="en-US"/>
        </w:rPr>
        <w:t>η</w:t>
      </w:r>
      <w:r w:rsidRPr="00D82E7A">
        <w:rPr>
          <w:vertAlign w:val="subscript"/>
          <w:lang w:val="en-US"/>
        </w:rPr>
        <w:t>p</w:t>
      </w:r>
      <w:r w:rsidRPr="00D82E7A">
        <w:rPr>
          <w:vertAlign w:val="superscript"/>
          <w:lang w:val="en-US"/>
        </w:rPr>
        <w:t xml:space="preserve">2 </w:t>
      </w:r>
      <w:r w:rsidRPr="00D82E7A">
        <w:rPr>
          <w:lang w:val="en-CA"/>
        </w:rPr>
        <w:t xml:space="preserve">=0.74), and 80% (POST:0.93±0.05, REC: 1.00±0.05, P=0.003, </w:t>
      </w:r>
      <w:r w:rsidRPr="00D82E7A">
        <w:rPr>
          <w:rFonts w:hint="cs"/>
          <w:lang w:val="en-US"/>
        </w:rPr>
        <w:t>η</w:t>
      </w:r>
      <w:r w:rsidRPr="00D82E7A">
        <w:rPr>
          <w:vertAlign w:val="subscript"/>
          <w:lang w:val="en-US"/>
        </w:rPr>
        <w:t>p</w:t>
      </w:r>
      <w:r w:rsidRPr="00D82E7A">
        <w:rPr>
          <w:vertAlign w:val="superscript"/>
          <w:lang w:val="en-US"/>
        </w:rPr>
        <w:t xml:space="preserve">2 </w:t>
      </w:r>
      <w:r w:rsidRPr="00D82E7A">
        <w:rPr>
          <w:lang w:val="en-CA"/>
        </w:rPr>
        <w:t xml:space="preserve">=0.68) of HR-matched submaximal stages of the LSCT. CGM glucose was reduced during HR-matched submaximal exercise in the LSCT at POST (P=0.047, </w:t>
      </w:r>
      <w:r w:rsidRPr="00D82E7A">
        <w:rPr>
          <w:rFonts w:hint="cs"/>
          <w:lang w:val="en-US"/>
        </w:rPr>
        <w:t>η</w:t>
      </w:r>
      <w:r w:rsidRPr="00D82E7A">
        <w:rPr>
          <w:vertAlign w:val="subscript"/>
          <w:lang w:val="en-US"/>
        </w:rPr>
        <w:t>p</w:t>
      </w:r>
      <w:r w:rsidRPr="00D82E7A">
        <w:rPr>
          <w:vertAlign w:val="superscript"/>
          <w:lang w:val="en-US"/>
        </w:rPr>
        <w:t xml:space="preserve">2 </w:t>
      </w:r>
      <w:r w:rsidRPr="00D82E7A">
        <w:rPr>
          <w:lang w:val="en-CA"/>
        </w:rPr>
        <w:t xml:space="preserve">=0.36), but not the 5km time-trial (P = 0.07, </w:t>
      </w:r>
      <w:r w:rsidRPr="00D82E7A">
        <w:rPr>
          <w:rFonts w:hint="cs"/>
          <w:lang w:val="en-US"/>
        </w:rPr>
        <w:t>η</w:t>
      </w:r>
      <w:r w:rsidRPr="00D82E7A">
        <w:rPr>
          <w:vertAlign w:val="subscript"/>
          <w:lang w:val="en-US"/>
        </w:rPr>
        <w:t>p</w:t>
      </w:r>
      <w:r w:rsidRPr="00D82E7A">
        <w:rPr>
          <w:vertAlign w:val="superscript"/>
          <w:lang w:val="en-US"/>
        </w:rPr>
        <w:t xml:space="preserve">2 </w:t>
      </w:r>
      <w:r w:rsidRPr="00D82E7A">
        <w:rPr>
          <w:lang w:val="en-CA"/>
        </w:rPr>
        <w:t xml:space="preserve">=0.28) in overreached athletes. </w:t>
      </w:r>
      <w:r w:rsidRPr="00D82E7A">
        <w:rPr>
          <w:b/>
          <w:bCs/>
          <w:lang w:val="en-CA"/>
        </w:rPr>
        <w:t xml:space="preserve">Conclusion: </w:t>
      </w:r>
      <w:r w:rsidRPr="00D82E7A">
        <w:rPr>
          <w:lang w:val="en-CA"/>
        </w:rPr>
        <w:t xml:space="preserve">This preliminary investigation demonstrates a reduction in blood glucose and carbohydrate oxidation during submaximal exercise in overreached athletes. The use of CGM during submaximal exercise following standardised nutrition could be employed as a monitoring tool to detect overreaching in endurance athletes. </w:t>
      </w:r>
    </w:p>
    <w:p w14:paraId="55E2AD9F" w14:textId="77777777" w:rsidR="004B27B5" w:rsidRDefault="004B27B5"/>
    <w:p w14:paraId="742B846D" w14:textId="77777777" w:rsidR="004B27B5" w:rsidRDefault="00FE74D2">
      <w:pPr>
        <w:pStyle w:val="Heading1"/>
      </w:pPr>
      <w:bookmarkStart w:id="1" w:name="_ucv28t65atmk" w:colFirst="0" w:colLast="0"/>
      <w:bookmarkEnd w:id="1"/>
      <w:r>
        <w:t>INTRODUCTION</w:t>
      </w:r>
    </w:p>
    <w:p w14:paraId="74EBC162" w14:textId="77777777" w:rsidR="00D82E7A" w:rsidRPr="00D82E7A" w:rsidRDefault="00D82E7A" w:rsidP="00D82E7A">
      <w:pPr>
        <w:ind w:firstLine="720"/>
        <w:rPr>
          <w:lang w:val="en-CA"/>
        </w:rPr>
      </w:pPr>
      <w:r w:rsidRPr="00D82E7A">
        <w:rPr>
          <w:lang w:val="en-CA"/>
        </w:rPr>
        <w:t xml:space="preserve">The purpose of exercise training is to provide an overload stimulus that, upon recovery, allows for physiological adaptation and eventual performance enhancement. This overload training typically results in an acute state of fatigue that should resolve quickly in the following hours or days </w:t>
      </w:r>
      <w:sdt>
        <w:sdtPr>
          <w:rPr>
            <w:lang w:val="en-CA"/>
          </w:rPr>
          <w:tag w:val="MENDELEY_CITATION_v3_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"/>
          <w:id w:val="-2013211275"/>
          <w:placeholder>
            <w:docPart w:val="B9BA760A077CE34F9D10294310FCD4C0"/>
          </w:placeholder>
        </w:sdtPr>
        <w:sdtContent>
          <w:r w:rsidRPr="00D82E7A">
            <w:rPr>
              <w:lang w:val="en-CA"/>
            </w:rPr>
            <w:t>(1)</w:t>
          </w:r>
        </w:sdtContent>
      </w:sdt>
      <w:r w:rsidRPr="00D82E7A">
        <w:rPr>
          <w:lang w:val="en-CA"/>
        </w:rPr>
        <w:t xml:space="preserve">. However, with insufficient recovery, an athlete may experience functional or non-functional overreaching, which are distinguishable from acute fatigue by a prolonged decrement in performance that takes several days-to-weeks (functional overreaching), or weeks-to-months (non-functional overreaching), to resolve </w:t>
      </w:r>
      <w:sdt>
        <w:sdtPr>
          <w:rPr>
            <w:lang w:val="en-CA"/>
          </w:rPr>
          <w:tag w:val="MENDELEY_CITATION_v3_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"/>
          <w:id w:val="-1026866020"/>
          <w:placeholder>
            <w:docPart w:val="B9BA760A077CE34F9D10294310FCD4C0"/>
          </w:placeholder>
        </w:sdtPr>
        <w:sdtContent>
          <w:r w:rsidRPr="00D82E7A">
            <w:rPr>
              <w:lang w:val="en-CA"/>
            </w:rPr>
            <w:t>(1)</w:t>
          </w:r>
        </w:sdtContent>
      </w:sdt>
      <w:r w:rsidRPr="00D82E7A">
        <w:rPr>
          <w:lang w:val="en-CA"/>
        </w:rPr>
        <w:t xml:space="preserve">. Functional overreaching is a common occurrence in endurance sports, as the underperformance following an overload training block is often considered a necessary component of training to induce performance </w:t>
      </w:r>
      <w:r w:rsidRPr="00D82E7A">
        <w:rPr>
          <w:lang w:val="en-CA"/>
        </w:rPr>
        <w:lastRenderedPageBreak/>
        <w:t xml:space="preserve">enhancement </w:t>
      </w:r>
      <w:sdt>
        <w:sdtPr>
          <w:rPr>
            <w:lang w:val="en-CA"/>
          </w:rPr>
          <w:tag w:val="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"/>
          <w:id w:val="208845503"/>
          <w:placeholder>
            <w:docPart w:val="B9BA760A077CE34F9D10294310FCD4C0"/>
          </w:placeholder>
        </w:sdtPr>
        <w:sdtContent>
          <w:r w:rsidRPr="00D82E7A">
            <w:rPr>
              <w:lang w:val="en-CA"/>
            </w:rPr>
            <w:t>(1–3)</w:t>
          </w:r>
        </w:sdtContent>
      </w:sdt>
      <w:r w:rsidRPr="00D82E7A">
        <w:rPr>
          <w:lang w:val="en-CA"/>
        </w:rPr>
        <w:t xml:space="preserve">. However, functional overreaching has been demonstrated to result in an inferior supercompensation following recovery compared to acute fatigue </w:t>
      </w:r>
      <w:sdt>
        <w:sdtPr>
          <w:rPr>
            <w:lang w:val="en-CA"/>
          </w:rPr>
          <w:tag w:val="MENDELEY_CITATION_v3_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"/>
          <w:id w:val="-1694307362"/>
          <w:placeholder>
            <w:docPart w:val="B9BA760A077CE34F9D10294310FCD4C0"/>
          </w:placeholder>
        </w:sdtPr>
        <w:sdtContent>
          <w:r w:rsidRPr="00D82E7A">
            <w:rPr>
              <w:lang w:val="en-CA"/>
            </w:rPr>
            <w:t>(3)</w:t>
          </w:r>
        </w:sdtContent>
      </w:sdt>
      <w:r w:rsidRPr="00D82E7A">
        <w:rPr>
          <w:lang w:val="en-CA"/>
        </w:rPr>
        <w:t xml:space="preserve">, and is accompanied by additional maladaptive physiological symptoms including: lower exercising cardiac output </w:t>
      </w:r>
      <w:sdt>
        <w:sdtPr>
          <w:rPr>
            <w:lang w:val="en-CA"/>
          </w:rPr>
          <w:tag w:val="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"/>
          <w:id w:val="61917634"/>
          <w:placeholder>
            <w:docPart w:val="B9BA760A077CE34F9D10294310FCD4C0"/>
          </w:placeholder>
        </w:sdtPr>
        <w:sdtContent>
          <w:r w:rsidRPr="00D82E7A">
            <w:rPr>
              <w:lang w:val="en-CA"/>
            </w:rPr>
            <w:t>(4, 5)</w:t>
          </w:r>
        </w:sdtContent>
      </w:sdt>
      <w:r w:rsidRPr="00D82E7A">
        <w:rPr>
          <w:lang w:val="en-CA"/>
        </w:rPr>
        <w:t xml:space="preserve">, reductions in exercising catecholamines </w:t>
      </w:r>
      <w:sdt>
        <w:sdtPr>
          <w:rPr>
            <w:lang w:val="en-CA"/>
          </w:rPr>
          <w:tag w:val="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"/>
          <w:id w:val="-1301377618"/>
          <w:placeholder>
            <w:docPart w:val="B9BA760A077CE34F9D10294310FCD4C0"/>
          </w:placeholder>
        </w:sdtPr>
        <w:sdtContent>
          <w:r w:rsidRPr="00D82E7A">
            <w:rPr>
              <w:lang w:val="en-CA"/>
            </w:rPr>
            <w:t>(5, 6)</w:t>
          </w:r>
        </w:sdtContent>
      </w:sdt>
      <w:r w:rsidRPr="00D82E7A">
        <w:rPr>
          <w:lang w:val="en-CA"/>
        </w:rPr>
        <w:t xml:space="preserve">, increases in resting muscle sympathetic nerve activity </w:t>
      </w:r>
      <w:sdt>
        <w:sdtPr>
          <w:rPr>
            <w:lang w:val="en-CA"/>
          </w:rPr>
          <w:tag w:val="MENDELEY_CITATION_v3_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"/>
          <w:id w:val="347079457"/>
          <w:placeholder>
            <w:docPart w:val="B9BA760A077CE34F9D10294310FCD4C0"/>
          </w:placeholder>
        </w:sdtPr>
        <w:sdtContent>
          <w:r w:rsidRPr="00D82E7A">
            <w:rPr>
              <w:lang w:val="en-CA"/>
            </w:rPr>
            <w:t>(7)</w:t>
          </w:r>
        </w:sdtContent>
      </w:sdt>
      <w:r w:rsidRPr="00D82E7A">
        <w:rPr>
          <w:lang w:val="en-CA"/>
        </w:rPr>
        <w:t xml:space="preserve">, a blunting of physiological training adaptations </w:t>
      </w:r>
      <w:sdt>
        <w:sdtPr>
          <w:rPr>
            <w:lang w:val="en-CA"/>
          </w:rPr>
          <w:tag w:val="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"/>
          <w:id w:val="-1149438533"/>
          <w:placeholder>
            <w:docPart w:val="B9BA760A077CE34F9D10294310FCD4C0"/>
          </w:placeholder>
        </w:sdtPr>
        <w:sdtContent>
          <w:r w:rsidRPr="00D82E7A">
            <w:rPr>
              <w:lang w:val="en-CA"/>
            </w:rPr>
            <w:t>(3, 7, 8)</w:t>
          </w:r>
        </w:sdtContent>
      </w:sdt>
      <w:r w:rsidRPr="00D82E7A">
        <w:rPr>
          <w:lang w:val="en-CA"/>
        </w:rPr>
        <w:t xml:space="preserve">, and an increased incidence of illness </w:t>
      </w:r>
      <w:sdt>
        <w:sdtPr>
          <w:rPr>
            <w:lang w:val="en-CA"/>
          </w:rPr>
          <w:tag w:val="MENDELEY_CITATION_v3_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"/>
          <w:id w:val="687344250"/>
          <w:placeholder>
            <w:docPart w:val="B9BA760A077CE34F9D10294310FCD4C0"/>
          </w:placeholder>
        </w:sdtPr>
        <w:sdtContent>
          <w:r w:rsidRPr="00D82E7A">
            <w:rPr>
              <w:lang w:val="en-CA"/>
            </w:rPr>
            <w:t>(9)</w:t>
          </w:r>
        </w:sdtContent>
      </w:sdt>
      <w:r w:rsidRPr="00D82E7A">
        <w:rPr>
          <w:lang w:val="en-CA"/>
        </w:rPr>
        <w:t xml:space="preserve">. It is, therefore, important that athletes and coaches avoid functional and non-functional overreaching </w:t>
      </w:r>
      <w:proofErr w:type="gramStart"/>
      <w:r w:rsidRPr="00D82E7A">
        <w:rPr>
          <w:lang w:val="en-CA"/>
        </w:rPr>
        <w:t>in order to</w:t>
      </w:r>
      <w:proofErr w:type="gramEnd"/>
      <w:r w:rsidRPr="00D82E7A">
        <w:rPr>
          <w:lang w:val="en-CA"/>
        </w:rPr>
        <w:t xml:space="preserve"> prevent unnecessary reductions in training capacity, health, and performance. </w:t>
      </w:r>
    </w:p>
    <w:p w14:paraId="1366B8E0" w14:textId="77777777" w:rsidR="00D82E7A" w:rsidRPr="00D82E7A" w:rsidRDefault="00D82E7A" w:rsidP="00AD41B6">
      <w:pPr>
        <w:ind w:firstLine="720"/>
        <w:rPr>
          <w:lang w:val="en-CA"/>
        </w:rPr>
      </w:pPr>
      <w:r w:rsidRPr="00D82E7A">
        <w:rPr>
          <w:lang w:val="en-CA"/>
        </w:rPr>
        <w:t xml:space="preserve">While overreaching and the more severe overtraining syndrome </w:t>
      </w:r>
      <w:sdt>
        <w:sdtPr>
          <w:rPr>
            <w:lang w:val="en-CA"/>
          </w:rPr>
          <w:tag w:val="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"/>
          <w:id w:val="737205233"/>
          <w:placeholder>
            <w:docPart w:val="B9BA760A077CE34F9D10294310FCD4C0"/>
          </w:placeholder>
        </w:sdtPr>
        <w:sdtContent>
          <w:r w:rsidRPr="00D82E7A">
            <w:rPr>
              <w:lang w:val="en-CA"/>
            </w:rPr>
            <w:t>(1, 10)</w:t>
          </w:r>
        </w:sdtContent>
      </w:sdt>
      <w:r w:rsidRPr="00D82E7A">
        <w:rPr>
          <w:lang w:val="en-CA"/>
        </w:rPr>
        <w:t xml:space="preserve"> have been studied for decades </w:t>
      </w:r>
      <w:sdt>
        <w:sdtPr>
          <w:rPr>
            <w:lang w:val="en-CA"/>
          </w:rPr>
          <w:tag w:val="MENDELEY_CITATION_v3_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"/>
          <w:id w:val="1107154531"/>
          <w:placeholder>
            <w:docPart w:val="B9BA760A077CE34F9D10294310FCD4C0"/>
          </w:placeholder>
        </w:sdtPr>
        <w:sdtContent>
          <w:r w:rsidRPr="00D82E7A">
            <w:rPr>
              <w:lang w:val="en-CA"/>
            </w:rPr>
            <w:t>(1)</w:t>
          </w:r>
        </w:sdtContent>
      </w:sdt>
      <w:r w:rsidRPr="00D82E7A">
        <w:rPr>
          <w:lang w:val="en-CA"/>
        </w:rPr>
        <w:t xml:space="preserve">, the underlying mechanisms that drive underperformance from overtraining remain incompletely understood. Attempts to understand the direct effects of overtraining have further been confounded by studies that purported to assess overreaching or overtraining syndrome but were influenced by participants entering a state of low energy availability </w:t>
      </w:r>
      <w:sdt>
        <w:sdtPr>
          <w:rPr>
            <w:lang w:val="en-CA"/>
          </w:rPr>
          <w:tag w:val="MENDELEY_CITATION_v3_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"/>
          <w:id w:val="-621536313"/>
          <w:placeholder>
            <w:docPart w:val="B9BA760A077CE34F9D10294310FCD4C0"/>
          </w:placeholder>
        </w:sdtPr>
        <w:sdtContent>
          <w:r w:rsidRPr="00D82E7A">
            <w:rPr>
              <w:lang w:val="en-CA"/>
            </w:rPr>
            <w:t>(11, 12)</w:t>
          </w:r>
        </w:sdtContent>
      </w:sdt>
      <w:r w:rsidRPr="00D82E7A">
        <w:rPr>
          <w:lang w:val="en-CA"/>
        </w:rPr>
        <w:t xml:space="preserve"> during training. From a metabolic perspective, it has been demonstrated repeatedly that overreaching is accompanied by a reduction in circulating blood lactate at intensities above ~70% of maximal oxygen consumption (V</w:t>
      </w:r>
      <w:r w:rsidRPr="00D82E7A">
        <w:rPr>
          <w:rFonts w:ascii="Arial" w:hAnsi="Arial" w:cs="Arial"/>
          <w:lang w:val="en-CA"/>
        </w:rPr>
        <w:t>̇</w:t>
      </w:r>
      <w:r w:rsidRPr="00D82E7A">
        <w:rPr>
          <w:lang w:val="en-CA"/>
        </w:rPr>
        <w:t>O</w:t>
      </w:r>
      <w:r w:rsidRPr="00D82E7A">
        <w:rPr>
          <w:vertAlign w:val="subscript"/>
          <w:lang w:val="en-CA"/>
        </w:rPr>
        <w:t>2</w:t>
      </w:r>
      <w:r w:rsidRPr="00D82E7A">
        <w:rPr>
          <w:lang w:val="en-CA"/>
        </w:rPr>
        <w:t xml:space="preserve">max) </w:t>
      </w:r>
      <w:sdt>
        <w:sdtPr>
          <w:rPr>
            <w:lang w:val="en-CA"/>
          </w:rPr>
          <w:tag w:val="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"/>
          <w:id w:val="-146217075"/>
          <w:placeholder>
            <w:docPart w:val="B9BA760A077CE34F9D10294310FCD4C0"/>
          </w:placeholder>
        </w:sdtPr>
        <w:sdtContent>
          <w:r w:rsidRPr="00D82E7A">
            <w:rPr>
              <w:lang w:val="en-CA"/>
            </w:rPr>
            <w:t>(5, 6, 13)</w:t>
          </w:r>
        </w:sdtContent>
      </w:sdt>
      <w:r w:rsidRPr="00D82E7A">
        <w:rPr>
          <w:lang w:val="en-CA"/>
        </w:rPr>
        <w:t xml:space="preserve">; however, substrate utilization during exercise in overreached athletes has rarely been assessed. Recently, recreationally active individuals who underwent a 3-week high-intensity interval training intervention that resulted in a performance plateau were shown to have reductions in exercising capillary glucose concentrations during high-intensity cycling that resolved following recovery </w:t>
      </w:r>
      <w:sdt>
        <w:sdtPr>
          <w:rPr>
            <w:lang w:val="en-CA"/>
          </w:rPr>
          <w:tag w:val="MENDELEY_CITATION_v3_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"/>
          <w:id w:val="-1646888103"/>
          <w:placeholder>
            <w:docPart w:val="B9BA760A077CE34F9D10294310FCD4C0"/>
          </w:placeholder>
        </w:sdtPr>
        <w:sdtContent>
          <w:r w:rsidRPr="00D82E7A">
            <w:rPr>
              <w:lang w:val="en-CA"/>
            </w:rPr>
            <w:t>(14, 15)</w:t>
          </w:r>
        </w:sdtContent>
      </w:sdt>
      <w:r w:rsidRPr="00D82E7A">
        <w:rPr>
          <w:lang w:val="en-CA"/>
        </w:rPr>
        <w:t xml:space="preserve">. This was accompanied by a reduction in intrinsic respiration of isolated-mitochondria from skeletal muscle and elevations in fat utilization during submaximal exercise, but with no change in muscle glycogen stores, fasted circulating free-fatty acids, or alterations in resting metabolic rate </w:t>
      </w:r>
      <w:sdt>
        <w:sdtPr>
          <w:rPr>
            <w:lang w:val="en-CA"/>
          </w:rPr>
          <w:tag w:val="MENDELEY_CITATION_v3_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"/>
          <w:id w:val="-2001953521"/>
          <w:placeholder>
            <w:docPart w:val="B9BA760A077CE34F9D10294310FCD4C0"/>
          </w:placeholder>
        </w:sdtPr>
        <w:sdtContent>
          <w:r w:rsidRPr="00D82E7A">
            <w:rPr>
              <w:lang w:val="en-CA"/>
            </w:rPr>
            <w:t>(15)</w:t>
          </w:r>
        </w:sdtContent>
      </w:sdt>
      <w:r w:rsidRPr="00D82E7A">
        <w:rPr>
          <w:lang w:val="en-CA"/>
        </w:rPr>
        <w:t xml:space="preserve"> that would indicate insufficient energy availability as the primary mechanism </w:t>
      </w:r>
      <w:sdt>
        <w:sdtPr>
          <w:rPr>
            <w:lang w:val="en-CA"/>
          </w:rPr>
          <w:tag w:val="MENDELEY_CITATION_v3_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"/>
          <w:id w:val="-1317570407"/>
          <w:placeholder>
            <w:docPart w:val="B9BA760A077CE34F9D10294310FCD4C0"/>
          </w:placeholder>
        </w:sdtPr>
        <w:sdtContent>
          <w:r w:rsidRPr="00D82E7A">
            <w:rPr>
              <w:lang w:val="en-CA"/>
            </w:rPr>
            <w:t>(16)</w:t>
          </w:r>
        </w:sdtContent>
      </w:sdt>
      <w:r w:rsidRPr="00D82E7A">
        <w:rPr>
          <w:lang w:val="en-CA"/>
        </w:rPr>
        <w:t xml:space="preserve">. Notably, this research was not performed in trained athletes, and it is difficult to assess overreaching status in untrained populations due to the greater magnitude of positive physiological training adaptations that occur compared to those who are already well-trained </w:t>
      </w:r>
      <w:sdt>
        <w:sdtPr>
          <w:rPr>
            <w:lang w:val="en-CA"/>
          </w:rPr>
          <w:tag w:val="MENDELEY_CITATION_v3_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"/>
          <w:id w:val="-605038126"/>
          <w:placeholder>
            <w:docPart w:val="B9BA760A077CE34F9D10294310FCD4C0"/>
          </w:placeholder>
        </w:sdtPr>
        <w:sdtContent>
          <w:r w:rsidRPr="00D82E7A">
            <w:rPr>
              <w:lang w:val="en-CA"/>
            </w:rPr>
            <w:t>(17)</w:t>
          </w:r>
        </w:sdtContent>
      </w:sdt>
      <w:r w:rsidRPr="00D82E7A">
        <w:rPr>
          <w:lang w:val="en-CA"/>
        </w:rPr>
        <w:t xml:space="preserve">. However, if circulating glucose and/or glucose utilization during exercise is indeed altered with overreaching in endurance-trained athletes, this may provide an additional avenue for athletic monitoring, particularly with continuous glucose monitors (CGM) recently repurposed as biometric wearables for non-diabetic athletic use </w:t>
      </w:r>
      <w:sdt>
        <w:sdtPr>
          <w:rPr>
            <w:lang w:val="en-CA"/>
          </w:rPr>
          <w:tag w:val="MENDELEY_CITATION_v3_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"/>
          <w:id w:val="-1686744909"/>
          <w:placeholder>
            <w:docPart w:val="B9BA760A077CE34F9D10294310FCD4C0"/>
          </w:placeholder>
        </w:sdtPr>
        <w:sdtContent>
          <w:r w:rsidRPr="00D82E7A">
            <w:rPr>
              <w:lang w:val="en-CA"/>
            </w:rPr>
            <w:t>(18)</w:t>
          </w:r>
        </w:sdtContent>
      </w:sdt>
      <w:r w:rsidRPr="00D82E7A">
        <w:rPr>
          <w:lang w:val="en-CA"/>
        </w:rPr>
        <w:t>.</w:t>
      </w:r>
    </w:p>
    <w:p w14:paraId="66CF2EFB" w14:textId="77777777" w:rsidR="00D82E7A" w:rsidRPr="00D82E7A" w:rsidRDefault="00D82E7A" w:rsidP="00D82E7A">
      <w:pPr>
        <w:rPr>
          <w:lang w:val="en-CA"/>
        </w:rPr>
      </w:pPr>
      <w:r w:rsidRPr="00D82E7A">
        <w:rPr>
          <w:lang w:val="en-CA"/>
        </w:rPr>
        <w:tab/>
        <w:t xml:space="preserve"> Numerous models have been suggested for monitoring and diagnosing overreaching status amongst endurance athletes </w:t>
      </w:r>
      <w:sdt>
        <w:sdtPr>
          <w:rPr>
            <w:lang w:val="en-CA"/>
          </w:rPr>
          <w:tag w:val="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"/>
          <w:id w:val="1913813768"/>
          <w:placeholder>
            <w:docPart w:val="B9BA760A077CE34F9D10294310FCD4C0"/>
          </w:placeholder>
        </w:sdtPr>
        <w:sdtContent>
          <w:r w:rsidRPr="00D82E7A">
            <w:rPr>
              <w:lang w:val="en-CA"/>
            </w:rPr>
            <w:t>(13, 14, 19, 20)</w:t>
          </w:r>
        </w:sdtContent>
      </w:sdt>
      <w:r w:rsidRPr="00D82E7A">
        <w:rPr>
          <w:lang w:val="en-CA"/>
        </w:rPr>
        <w:t xml:space="preserve">. While sustained underperformance is required to diagnose a verifiable state of overreaching </w:t>
      </w:r>
      <w:sdt>
        <w:sdtPr>
          <w:rPr>
            <w:lang w:val="en-CA"/>
          </w:rPr>
          <w:tag w:val="MENDELEY_CITATION_v3_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"/>
          <w:id w:val="-1018534589"/>
          <w:placeholder>
            <w:docPart w:val="B9BA760A077CE34F9D10294310FCD4C0"/>
          </w:placeholder>
        </w:sdtPr>
        <w:sdtContent>
          <w:r w:rsidRPr="00D82E7A">
            <w:rPr>
              <w:lang w:val="en-CA"/>
            </w:rPr>
            <w:t>(1)</w:t>
          </w:r>
        </w:sdtContent>
      </w:sdt>
      <w:r w:rsidRPr="00D82E7A">
        <w:rPr>
          <w:lang w:val="en-CA"/>
        </w:rPr>
        <w:t xml:space="preserve">, performance is difficult to assess </w:t>
      </w:r>
      <w:r w:rsidRPr="00D82E7A">
        <w:rPr>
          <w:lang w:val="en-CA"/>
        </w:rPr>
        <w:lastRenderedPageBreak/>
        <w:t xml:space="preserve">due to normal day-to-day variability and can be confounded by the initial training status of the individual </w:t>
      </w:r>
      <w:sdt>
        <w:sdtPr>
          <w:rPr>
            <w:lang w:val="en-CA"/>
          </w:rPr>
          <w:tag w:val="MENDELEY_CITATION_v3_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"/>
          <w:id w:val="-1993861810"/>
          <w:placeholder>
            <w:docPart w:val="B9BA760A077CE34F9D10294310FCD4C0"/>
          </w:placeholder>
        </w:sdtPr>
        <w:sdtContent>
          <w:r w:rsidRPr="00D82E7A">
            <w:rPr>
              <w:lang w:val="en-CA"/>
            </w:rPr>
            <w:t>(17, 21)</w:t>
          </w:r>
        </w:sdtContent>
      </w:sdt>
      <w:r w:rsidRPr="00D82E7A">
        <w:rPr>
          <w:lang w:val="en-CA"/>
        </w:rPr>
        <w:t>. As such, other markers such as reductions in exercising HR and lactate, and elevated RPE at a submaximal exercise load (typically ≥70% of VO</w:t>
      </w:r>
      <w:r w:rsidRPr="00D82E7A">
        <w:rPr>
          <w:vertAlign w:val="subscript"/>
          <w:lang w:val="en-CA"/>
        </w:rPr>
        <w:t>2</w:t>
      </w:r>
      <w:r w:rsidRPr="00D82E7A">
        <w:rPr>
          <w:lang w:val="en-CA"/>
        </w:rPr>
        <w:t xml:space="preserve">max) </w:t>
      </w:r>
      <w:sdt>
        <w:sdtPr>
          <w:rPr>
            <w:lang w:val="en-CA"/>
          </w:rPr>
          <w:tag w:val="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"/>
          <w:id w:val="-1212722293"/>
          <w:placeholder>
            <w:docPart w:val="B9BA760A077CE34F9D10294310FCD4C0"/>
          </w:placeholder>
        </w:sdtPr>
        <w:sdtContent>
          <w:r w:rsidRPr="00D82E7A">
            <w:rPr>
              <w:lang w:val="en-CA"/>
            </w:rPr>
            <w:t>(5, 13, 14, 19)</w:t>
          </w:r>
        </w:sdtContent>
      </w:sdt>
      <w:r w:rsidRPr="00D82E7A">
        <w:rPr>
          <w:lang w:val="en-CA"/>
        </w:rPr>
        <w:t xml:space="preserve"> can be used to accompany a suspected reduction in performance. Mood states and subjective reports of fatigue are consistently shown to be worsened with overreaching; however, these likely cannot distinguish between acute fatigue and overreaching as stand-alone measures </w:t>
      </w:r>
      <w:sdt>
        <w:sdtPr>
          <w:rPr>
            <w:lang w:val="en-CA"/>
          </w:rPr>
          <w:tag w:val="MENDELEY_CITATION_v3_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"/>
          <w:id w:val="1420528647"/>
          <w:placeholder>
            <w:docPart w:val="B9BA760A077CE34F9D10294310FCD4C0"/>
          </w:placeholder>
        </w:sdtPr>
        <w:sdtContent>
          <w:r w:rsidRPr="00D82E7A">
            <w:rPr>
              <w:lang w:val="en-CA"/>
            </w:rPr>
            <w:t>(19, 20)</w:t>
          </w:r>
        </w:sdtContent>
      </w:sdt>
      <w:r w:rsidRPr="00D82E7A">
        <w:rPr>
          <w:lang w:val="en-CA"/>
        </w:rPr>
        <w:t xml:space="preserve">. Lastly, the Lamberts and Lambert Submaximal Cycle Test (LSCT) was designed to detect fatigue and predict performance in cyclists without the requirement of maximal exercise testing </w:t>
      </w:r>
      <w:sdt>
        <w:sdtPr>
          <w:rPr>
            <w:lang w:val="en-CA"/>
          </w:rPr>
          <w:tag w:val="MENDELEY_CITATION_v3_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"/>
          <w:id w:val="-1680960356"/>
          <w:placeholder>
            <w:docPart w:val="B9BA760A077CE34F9D10294310FCD4C0"/>
          </w:placeholder>
        </w:sdtPr>
        <w:sdtContent>
          <w:r w:rsidRPr="00D82E7A">
            <w:rPr>
              <w:lang w:val="en-CA"/>
            </w:rPr>
            <w:t>(22)</w:t>
          </w:r>
        </w:sdtContent>
      </w:sdt>
      <w:r w:rsidRPr="00D82E7A">
        <w:rPr>
          <w:lang w:val="en-CA"/>
        </w:rPr>
        <w:t xml:space="preserve">. Briefly, the LSCT requires athletes to cycle for 6 min at 60% of maximal HR (HRmax), 6 min at 80% HRmax, and 3 min at 90% of HRmax. With overreaching, a greater effort must be exerted to achieve the prescribed HR, thus an elevation in cycling power output and RPE in the 80% and 90% of HRmax stages can indicate overreaching. This test has been shown to be useful in detecting overreaching status in female cyclists </w:t>
      </w:r>
      <w:sdt>
        <w:sdtPr>
          <w:rPr>
            <w:lang w:val="en-CA"/>
          </w:rPr>
          <w:tag w:val="MENDELEY_CITATION_v3_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"/>
          <w:id w:val="301267775"/>
          <w:placeholder>
            <w:docPart w:val="B9BA760A077CE34F9D10294310FCD4C0"/>
          </w:placeholder>
        </w:sdtPr>
        <w:sdtContent>
          <w:r w:rsidRPr="00D82E7A">
            <w:rPr>
              <w:lang w:val="en-CA"/>
            </w:rPr>
            <w:t>(20)</w:t>
          </w:r>
        </w:sdtContent>
      </w:sdt>
      <w:r w:rsidRPr="00D82E7A">
        <w:rPr>
          <w:lang w:val="en-CA"/>
        </w:rPr>
        <w:t xml:space="preserve">. Unlike low-energy availability which is detectable with resting measures </w:t>
      </w:r>
      <w:sdt>
        <w:sdtPr>
          <w:rPr>
            <w:lang w:val="en-CA"/>
          </w:rPr>
          <w:tag w:val="MENDELEY_CITATION_v3_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"/>
          <w:id w:val="-919247429"/>
          <w:placeholder>
            <w:docPart w:val="B9BA760A077CE34F9D10294310FCD4C0"/>
          </w:placeholder>
        </w:sdtPr>
        <w:sdtContent>
          <w:r w:rsidRPr="00D82E7A">
            <w:rPr>
              <w:lang w:val="en-CA"/>
            </w:rPr>
            <w:t>(23)</w:t>
          </w:r>
        </w:sdtContent>
      </w:sdt>
      <w:r w:rsidRPr="00D82E7A">
        <w:rPr>
          <w:lang w:val="en-CA"/>
        </w:rPr>
        <w:t xml:space="preserve">, overreaching typically requires submaximal or maximal exercise prior to detection </w:t>
      </w:r>
      <w:sdt>
        <w:sdtPr>
          <w:rPr>
            <w:lang w:val="en-CA"/>
          </w:rPr>
          <w:tag w:val="MENDELEY_CITATION_v3_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"/>
          <w:id w:val="1504469685"/>
          <w:placeholder>
            <w:docPart w:val="B9BA760A077CE34F9D10294310FCD4C0"/>
          </w:placeholder>
        </w:sdtPr>
        <w:sdtContent>
          <w:r w:rsidRPr="00D82E7A">
            <w:rPr>
              <w:lang w:val="en-CA"/>
            </w:rPr>
            <w:t>(13, 17)</w:t>
          </w:r>
        </w:sdtContent>
      </w:sdt>
      <w:r w:rsidRPr="00D82E7A">
        <w:rPr>
          <w:lang w:val="en-CA"/>
        </w:rPr>
        <w:t xml:space="preserve">. The addition of a wearable device that could provide further feedback to detect overreaching during regular (submaximal) training would be beneficial for athletes and coaches. </w:t>
      </w:r>
    </w:p>
    <w:p w14:paraId="1F4CEF09" w14:textId="3589497D" w:rsidR="004B27B5" w:rsidRPr="00AD41B6" w:rsidRDefault="00D82E7A" w:rsidP="008F2999">
      <w:pPr>
        <w:ind w:firstLine="720"/>
        <w:rPr>
          <w:lang w:val="en-CA"/>
        </w:rPr>
      </w:pPr>
      <w:r w:rsidRPr="00D82E7A">
        <w:rPr>
          <w:lang w:val="en-CA"/>
        </w:rPr>
        <w:t xml:space="preserve">The purpose of this investigation was to examine whether carbohydrate utilization is indeed altered during submaximal or maximal exercise in overreached endurance athletes, with the secondary purpose of testing the utility of CGMs and other training monitoring techniques for detecting overreaching status. We hypothesized that overreached endurance athletes would have a reduced respiratory exchange ratio (RER) during submaximal exercise, indicating reduced carbohydrate utilization, and a CGM detectable decrease in circulating glucose during exercise. It was expected that this response would return to baseline after a week of recovery training. </w:t>
      </w:r>
    </w:p>
    <w:p w14:paraId="657AF699" w14:textId="707E0E5E" w:rsidR="004B27B5" w:rsidRDefault="00FE74D2">
      <w:pPr>
        <w:pStyle w:val="Heading1"/>
      </w:pPr>
      <w:bookmarkStart w:id="2" w:name="_wqrvxsa79uge" w:colFirst="0" w:colLast="0"/>
      <w:bookmarkEnd w:id="2"/>
      <w:r>
        <w:lastRenderedPageBreak/>
        <w:t>METHOD</w:t>
      </w:r>
      <w:r w:rsidR="00AD41B6">
        <w:t>S</w:t>
      </w:r>
    </w:p>
    <w:p w14:paraId="449B40A1" w14:textId="77777777" w:rsidR="00AD41B6" w:rsidRPr="00823B1C" w:rsidRDefault="00D82E7A" w:rsidP="00823B1C">
      <w:pPr>
        <w:pStyle w:val="Heading2"/>
        <w:rPr>
          <w:b/>
          <w:bCs/>
        </w:rPr>
      </w:pPr>
      <w:r w:rsidRPr="00823B1C">
        <w:rPr>
          <w:b/>
          <w:bCs/>
        </w:rPr>
        <w:t>Experimental Design</w:t>
      </w:r>
      <w:bookmarkStart w:id="3" w:name="_e02dau1z9mmt" w:colFirst="0" w:colLast="0"/>
      <w:bookmarkEnd w:id="3"/>
    </w:p>
    <w:p w14:paraId="27919F09" w14:textId="0D710A0D" w:rsidR="00D82E7A" w:rsidRPr="00D82E7A" w:rsidRDefault="00D82E7A" w:rsidP="00AD41B6">
      <w:pPr>
        <w:pStyle w:val="Heading2"/>
        <w:ind w:firstLine="720"/>
        <w:rPr>
          <w:rFonts w:ascii="Open Sans" w:eastAsia="Open Sans" w:hAnsi="Open Sans" w:cs="Open Sans"/>
          <w:b/>
        </w:rPr>
      </w:pPr>
      <w:r w:rsidRPr="00D82E7A">
        <w:rPr>
          <w:lang w:val="en-CA"/>
        </w:rPr>
        <w:t xml:space="preserve">Fifteen endurance athletes between the ages of 18-50 y who self-reported more than 7 h / week of endurance training were recruited for this study. The sample size was selected based on a previous investigation demonstrating altered glucose regulation following overload training in 11 untrained subjects </w:t>
      </w:r>
      <w:sdt>
        <w:sdtPr>
          <w:rPr>
            <w:lang w:val="en-CA"/>
          </w:rPr>
          <w:tag w:val="MENDELEY_CITATION_v3_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"/>
          <w:id w:val="1521826079"/>
          <w:placeholder>
            <w:docPart w:val="AD9D95FCB9357A4582AD2581B8AA188E"/>
          </w:placeholder>
        </w:sdtPr>
        <w:sdtContent>
          <w:r w:rsidRPr="00D82E7A">
            <w:rPr>
              <w:lang w:val="en-CA"/>
            </w:rPr>
            <w:t>(15)</w:t>
          </w:r>
        </w:sdtContent>
      </w:sdt>
      <w:r w:rsidRPr="00D82E7A">
        <w:rPr>
          <w:lang w:val="en-CA"/>
        </w:rPr>
        <w:t>. Inclusion criteria stipulated athletes to have no known illnesses, diseases, or active use of medication, which was verified with the use of the PAR-Q</w:t>
      </w:r>
      <w:r w:rsidRPr="00D82E7A">
        <w:rPr>
          <w:vertAlign w:val="superscript"/>
          <w:lang w:val="en-CA"/>
        </w:rPr>
        <w:t>+</w:t>
      </w:r>
      <w:r w:rsidRPr="00D82E7A">
        <w:rPr>
          <w:lang w:val="en-CA"/>
        </w:rPr>
        <w:t xml:space="preserve"> screening questionnaire </w:t>
      </w:r>
      <w:sdt>
        <w:sdtPr>
          <w:rPr>
            <w:lang w:val="en-CA"/>
          </w:rPr>
          <w:tag w:val="MENDELEY_CITATION_v3_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"/>
          <w:id w:val="-1019998085"/>
          <w:placeholder>
            <w:docPart w:val="AD9D95FCB9357A4582AD2581B8AA188E"/>
          </w:placeholder>
        </w:sdtPr>
        <w:sdtContent>
          <w:r w:rsidRPr="00D82E7A">
            <w:rPr>
              <w:lang w:val="en-CA"/>
            </w:rPr>
            <w:t>(24)</w:t>
          </w:r>
        </w:sdtContent>
      </w:sdt>
      <w:r w:rsidRPr="00D82E7A">
        <w:rPr>
          <w:lang w:val="en-CA"/>
        </w:rPr>
        <w:t xml:space="preserve">. To determine baseline training load, participants recorded their training using an online activity tracking application (Strava Inc, United States of America) ≥ one week prior to participating in the study. Training sessions were tracked thereafter for the duration of the study. Using baseline training records, a single investigator programmed individual training plans with input from participants. Typical training duration was reduced by ~50% in the first week to ensure participants were neither overreached nor acutely fatigued for baseline testing. During weeks 2, 3, and 4, athletes maintained their typical training program with maintenance of duration and intensity in each session. In addition, participants performed two sprint-interval sessions and one exercise-test session (explained below) each week in the Human Performance Laboratory, with the goal of achieving ~150% of typical training duration </w:t>
      </w:r>
      <w:sdt>
        <w:sdtPr>
          <w:rPr>
            <w:lang w:val="en-CA"/>
          </w:rPr>
          <w:tag w:val="MENDELEY_CITATION_v3_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"/>
          <w:id w:val="-2000412616"/>
          <w:placeholder>
            <w:docPart w:val="AD9D95FCB9357A4582AD2581B8AA188E"/>
          </w:placeholder>
        </w:sdtPr>
        <w:sdtContent>
          <w:r w:rsidRPr="00D82E7A">
            <w:rPr>
              <w:lang w:val="en-CA"/>
            </w:rPr>
            <w:t>(17)</w:t>
          </w:r>
        </w:sdtContent>
      </w:sdt>
      <w:r w:rsidRPr="00D82E7A">
        <w:rPr>
          <w:lang w:val="en-CA"/>
        </w:rPr>
        <w:t xml:space="preserve">. Sprint-interval sessions for overload training consisted of 4-6 repetitions of 30 s maximal Wingate tests at a load of 7.5% of body weight, separated by 4 min of active recovery. The overload training commenced with 4 Wingate tests, and one additional interval was added each week. The final week of training was a recovery week, in which the duration of the training was reduced by ~50% and matched to week 1. Primary outcome measures were evaluated at the end of weeks 1 (PRE), 4 (POST), and 5 (REC), with resting-measures visits occurring the day after the exercise-test visit.  </w:t>
      </w:r>
    </w:p>
    <w:p w14:paraId="188EE434" w14:textId="77777777" w:rsidR="00D82E7A" w:rsidRPr="00D82E7A" w:rsidRDefault="00D82E7A" w:rsidP="008C1FB7">
      <w:pPr>
        <w:pStyle w:val="Heading2"/>
        <w:ind w:firstLine="720"/>
        <w:rPr>
          <w:lang w:val="en-CA"/>
        </w:rPr>
      </w:pPr>
      <w:r w:rsidRPr="00D82E7A">
        <w:rPr>
          <w:lang w:val="en-CA"/>
        </w:rPr>
        <w:lastRenderedPageBreak/>
        <w:t xml:space="preserve">Continuous glucose monitor sensors (CGM; </w:t>
      </w:r>
      <w:proofErr w:type="spellStart"/>
      <w:r w:rsidRPr="00D82E7A">
        <w:rPr>
          <w:lang w:val="en-CA"/>
        </w:rPr>
        <w:t>Supersapiens</w:t>
      </w:r>
      <w:proofErr w:type="spellEnd"/>
      <w:r w:rsidRPr="00D82E7A">
        <w:rPr>
          <w:lang w:val="en-CA"/>
        </w:rPr>
        <w:t>, Abbott Libre Sense, Illinois, USA) were inserted into the subcutaneous fat pad located over the triceps brachii as per manufacturer instructions. CGM sensors were activated at least 1 day prior to baseline testing at PRE and were replaced and re-initiated at weeks 3 and 5 owing to the 14-day lifespan of sensors. Minute-by-minute glucose was recorded in the native software application for the duration of the study. Participants were instructed to increase their energy intake in weeks 2-4 to avoid the occurrence of low energy availability, but energy intake was not tracked. Menstrual cycle or the phase of oral contraceptive was not controlled in this study due to the nature of the 5-week training-block. This study is the first in a series of studies examining the metabolic, cardiovascular, and neuromuscular consequences of overreaching, and only the relevant methods are described herein. This study was approved by the institutional research ethics board, and all participants provided written informed consent.</w:t>
      </w:r>
    </w:p>
    <w:p w14:paraId="0B0228C0" w14:textId="77777777" w:rsidR="00FE74D2" w:rsidRDefault="00FE74D2" w:rsidP="00FE74D2">
      <w:pPr>
        <w:pStyle w:val="Heading2"/>
        <w:rPr>
          <w:b/>
          <w:bCs/>
        </w:rPr>
      </w:pPr>
      <w:r>
        <w:rPr>
          <w:b/>
          <w:bCs/>
        </w:rPr>
        <w:t>Overreaching Status</w:t>
      </w:r>
    </w:p>
    <w:p w14:paraId="5E23E95E" w14:textId="52365FB3" w:rsidR="00AD41B6" w:rsidRPr="00823B1C" w:rsidRDefault="00D82E7A" w:rsidP="00FE74D2">
      <w:pPr>
        <w:pStyle w:val="Heading2"/>
        <w:ind w:firstLine="720"/>
        <w:rPr>
          <w:b/>
          <w:bCs/>
        </w:rPr>
      </w:pPr>
      <w:r w:rsidRPr="00D82E7A">
        <w:rPr>
          <w:lang w:val="en-CA"/>
        </w:rPr>
        <w:t xml:space="preserve">Overreaching was defined </w:t>
      </w:r>
      <w:r w:rsidRPr="00D82E7A">
        <w:rPr>
          <w:i/>
          <w:iCs/>
          <w:lang w:val="en-CA"/>
        </w:rPr>
        <w:t>a priori</w:t>
      </w:r>
      <w:r w:rsidRPr="00D82E7A">
        <w:rPr>
          <w:lang w:val="en-CA"/>
        </w:rPr>
        <w:t xml:space="preserve"> as the presentation of 4 of the 5 following criteria from PRE to POST: 1) a reduction in average power output in the 5 km time-trial, 2) a reduction in HRmax in the 5 km time-trial </w:t>
      </w:r>
      <w:sdt>
        <w:sdtPr>
          <w:rPr>
            <w:lang w:val="en-CA"/>
          </w:rPr>
          <w:tag w:val="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"/>
          <w:id w:val="1324003194"/>
          <w:placeholder>
            <w:docPart w:val="B50AAFA0101D494BAC2B58D64B9BAADD"/>
          </w:placeholder>
        </w:sdtPr>
        <w:sdtContent>
          <w:r w:rsidRPr="00D82E7A">
            <w:rPr>
              <w:lang w:val="en-CA"/>
            </w:rPr>
            <w:t>(13, 19)</w:t>
          </w:r>
        </w:sdtContent>
      </w:sdt>
      <w:r w:rsidRPr="00D82E7A">
        <w:rPr>
          <w:lang w:val="en-CA"/>
        </w:rPr>
        <w:t xml:space="preserve">, 3) a reduction in peak lactate upon completion of the 5 km time-trial </w:t>
      </w:r>
      <w:sdt>
        <w:sdtPr>
          <w:rPr>
            <w:lang w:val="en-CA"/>
          </w:rPr>
          <w:tag w:val="MENDELEY_CITATION_v3_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"/>
          <w:id w:val="729426804"/>
          <w:placeholder>
            <w:docPart w:val="B50AAFA0101D494BAC2B58D64B9BAADD"/>
          </w:placeholder>
        </w:sdtPr>
        <w:sdtContent>
          <w:r w:rsidRPr="00D82E7A">
            <w:rPr>
              <w:lang w:val="en-CA"/>
            </w:rPr>
            <w:t>(13)</w:t>
          </w:r>
        </w:sdtContent>
      </w:sdt>
      <w:r w:rsidRPr="00D82E7A">
        <w:rPr>
          <w:lang w:val="en-CA"/>
        </w:rPr>
        <w:t xml:space="preserve">, 4) a worsening of well-being scores using a Hooper-Mackinnon scale </w:t>
      </w:r>
      <w:sdt>
        <w:sdtPr>
          <w:rPr>
            <w:lang w:val="en-CA"/>
          </w:rPr>
          <w:tag w:val="MENDELEY_CITATION_v3_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"/>
          <w:id w:val="-73045577"/>
          <w:placeholder>
            <w:docPart w:val="B50AAFA0101D494BAC2B58D64B9BAADD"/>
          </w:placeholder>
        </w:sdtPr>
        <w:sdtContent>
          <w:r w:rsidRPr="00D82E7A">
            <w:rPr>
              <w:lang w:val="en-CA"/>
            </w:rPr>
            <w:t>(25)</w:t>
          </w:r>
        </w:sdtContent>
      </w:sdt>
      <w:r w:rsidRPr="00D82E7A">
        <w:rPr>
          <w:lang w:val="en-CA"/>
        </w:rPr>
        <w:t xml:space="preserve">, and/or 5) a positive overreaching status in the LSCT, defined as an increase in power output at 80% of HRmax and increases in ratings of perceived exertion (RPE) at 80 and 90% of HRmax </w:t>
      </w:r>
      <w:sdt>
        <w:sdtPr>
          <w:rPr>
            <w:lang w:val="en-CA"/>
          </w:rPr>
          <w:tag w:val="MENDELEY_CITATION_v3_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"/>
          <w:id w:val="-1472287843"/>
          <w:placeholder>
            <w:docPart w:val="B50AAFA0101D494BAC2B58D64B9BAADD"/>
          </w:placeholder>
        </w:sdtPr>
        <w:sdtContent>
          <w:r w:rsidRPr="00D82E7A">
            <w:rPr>
              <w:lang w:val="en-CA"/>
            </w:rPr>
            <w:t>(20)</w:t>
          </w:r>
        </w:sdtContent>
      </w:sdt>
      <w:r w:rsidRPr="00D82E7A">
        <w:rPr>
          <w:lang w:val="en-CA"/>
        </w:rPr>
        <w:t xml:space="preserve">. The experimental design is illustrated in Figure 1. </w:t>
      </w:r>
    </w:p>
    <w:p w14:paraId="44DAFB24" w14:textId="77777777" w:rsidR="006277FD" w:rsidRPr="006277FD" w:rsidRDefault="006277FD" w:rsidP="006277FD">
      <w:pPr>
        <w:rPr>
          <w:lang w:val="en-CA"/>
        </w:rPr>
      </w:pPr>
    </w:p>
    <w:p w14:paraId="1D1233BB" w14:textId="4E62C023" w:rsidR="001F116B" w:rsidRDefault="006277FD" w:rsidP="001F116B">
      <w:pPr>
        <w:rPr>
          <w:lang w:val="en-CA"/>
        </w:rPr>
      </w:pPr>
      <w:r>
        <w:rPr>
          <w:noProof/>
          <w:lang w:val="en-CA"/>
        </w:rPr>
        <w:lastRenderedPageBreak/>
        <w:drawing>
          <wp:inline distT="0" distB="0" distL="0" distR="0" wp14:anchorId="3D71DF39" wp14:editId="4527486B">
            <wp:extent cx="5943600" cy="2377440"/>
            <wp:effectExtent l="0" t="0" r="0" b="0"/>
            <wp:docPr id="1465930267" name="Picture 1" descr="A diagram of a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30267" name="Picture 1" descr="A diagram of a cyc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53FB7191" w14:textId="45C86CE6" w:rsidR="001F116B" w:rsidRPr="001F116B" w:rsidRDefault="006277FD" w:rsidP="001A0EC8">
      <w:pPr>
        <w:spacing w:line="240" w:lineRule="auto"/>
        <w:rPr>
          <w:lang w:val="en-CA"/>
        </w:rPr>
      </w:pPr>
      <w:r w:rsidRPr="001B4A46">
        <w:rPr>
          <w:b/>
          <w:bCs/>
          <w:lang w:val="en-CA"/>
        </w:rPr>
        <w:t>Figure 1.</w:t>
      </w:r>
      <w:r>
        <w:rPr>
          <w:lang w:val="en-CA"/>
        </w:rPr>
        <w:t xml:space="preserve"> </w:t>
      </w:r>
      <w:r w:rsidR="007D5C9B" w:rsidRPr="001A0EC8">
        <w:rPr>
          <w:sz w:val="20"/>
          <w:szCs w:val="20"/>
          <w:lang w:val="en-CA"/>
        </w:rPr>
        <w:t>Experimental design of the 5-week overload training study in recreational endurance athletes. Weeks 1 (PRE) and 5 (REC) were prescribed at ~50% of regular training duration, with weeks 2, 3, and 4 (OL) at ~150% of regular training duration. PRE, pre-overload training. OL, overload. REC, recovery. RMR, resting metabolic rate. HRV, heart rate variability.</w:t>
      </w:r>
    </w:p>
    <w:p w14:paraId="1B20A1E8" w14:textId="726A7DE7" w:rsidR="00AD41B6" w:rsidRPr="00823B1C" w:rsidRDefault="00D82E7A" w:rsidP="00823B1C">
      <w:pPr>
        <w:pStyle w:val="Heading2"/>
        <w:rPr>
          <w:b/>
          <w:bCs/>
        </w:rPr>
      </w:pPr>
      <w:r w:rsidRPr="008F2999">
        <w:rPr>
          <w:b/>
          <w:bCs/>
        </w:rPr>
        <w:t>Maximal Incremental Exercise Test</w:t>
      </w:r>
    </w:p>
    <w:p w14:paraId="044EB570" w14:textId="6B359BEB" w:rsidR="00AD41B6" w:rsidRPr="00D82E7A" w:rsidRDefault="00D82E7A" w:rsidP="00AD41B6">
      <w:pPr>
        <w:ind w:firstLine="720"/>
        <w:rPr>
          <w:lang w:val="en-CA"/>
        </w:rPr>
      </w:pPr>
      <w:r w:rsidRPr="00D82E7A">
        <w:rPr>
          <w:lang w:val="en-CA"/>
        </w:rPr>
        <w:t>During the initial visit, participants completed an incremental cycling test to exhaustion on an electromagnetically braked cycle ergometer (</w:t>
      </w:r>
      <w:proofErr w:type="spellStart"/>
      <w:r w:rsidRPr="00D82E7A">
        <w:rPr>
          <w:lang w:val="en-CA"/>
        </w:rPr>
        <w:t>Velotron</w:t>
      </w:r>
      <w:proofErr w:type="spellEnd"/>
      <w:r w:rsidRPr="00D82E7A">
        <w:rPr>
          <w:lang w:val="en-CA"/>
        </w:rPr>
        <w:t xml:space="preserve">, </w:t>
      </w:r>
      <w:proofErr w:type="spellStart"/>
      <w:r w:rsidRPr="00D82E7A">
        <w:rPr>
          <w:lang w:val="en-CA"/>
        </w:rPr>
        <w:t>Quarq</w:t>
      </w:r>
      <w:proofErr w:type="spellEnd"/>
      <w:r w:rsidRPr="00D82E7A">
        <w:rPr>
          <w:lang w:val="en-CA"/>
        </w:rPr>
        <w:t>, South Dakota, USA). Expired gases were analyzed throughout the test using breath-by-breath open-circuit indirect calorimetry (</w:t>
      </w:r>
      <w:proofErr w:type="spellStart"/>
      <w:r w:rsidRPr="00D82E7A">
        <w:rPr>
          <w:lang w:val="en-CA"/>
        </w:rPr>
        <w:t>Cosmed</w:t>
      </w:r>
      <w:proofErr w:type="spellEnd"/>
      <w:r w:rsidRPr="00D82E7A">
        <w:rPr>
          <w:lang w:val="en-CA"/>
        </w:rPr>
        <w:t xml:space="preserve"> Quark CPET, Rome, Italy) to determine peak oxygen consumption (V</w:t>
      </w:r>
      <w:r w:rsidRPr="00D82E7A">
        <w:rPr>
          <w:rFonts w:ascii="Arial" w:hAnsi="Arial" w:cs="Arial"/>
          <w:lang w:val="en-CA"/>
        </w:rPr>
        <w:t>̇</w:t>
      </w:r>
      <w:r w:rsidRPr="00D82E7A">
        <w:rPr>
          <w:lang w:val="en-CA"/>
        </w:rPr>
        <w:t>O</w:t>
      </w:r>
      <w:r w:rsidRPr="00D82E7A">
        <w:rPr>
          <w:vertAlign w:val="subscript"/>
          <w:lang w:val="en-CA"/>
        </w:rPr>
        <w:t xml:space="preserve">2 </w:t>
      </w:r>
      <w:r w:rsidRPr="00D82E7A">
        <w:rPr>
          <w:lang w:val="en-CA"/>
        </w:rPr>
        <w:t>peak) and HRmax. HR data was collected via chest strap and transmitted to the metabolic cart via ANT+ telemetry (Garmin, Olathe, Kansas, USA). The incremental cycling protocol began at 100 W for female or 160 W for male participants, and power was increased by 20 W for females or 30 W for males every minute until the participant could not sustain a cadence over 70 rpm or stopped due to volitional exhaustion. V</w:t>
      </w:r>
      <w:r w:rsidRPr="00D82E7A">
        <w:rPr>
          <w:rFonts w:ascii="Arial" w:hAnsi="Arial" w:cs="Arial"/>
          <w:lang w:val="en-CA"/>
        </w:rPr>
        <w:t>̇</w:t>
      </w:r>
      <w:r w:rsidRPr="00D82E7A">
        <w:rPr>
          <w:lang w:val="en-CA"/>
        </w:rPr>
        <w:t>O</w:t>
      </w:r>
      <w:r w:rsidRPr="00D82E7A">
        <w:rPr>
          <w:vertAlign w:val="subscript"/>
          <w:lang w:val="en-CA"/>
        </w:rPr>
        <w:t xml:space="preserve">2 </w:t>
      </w:r>
      <w:r w:rsidRPr="00D82E7A">
        <w:rPr>
          <w:lang w:val="en-CA"/>
        </w:rPr>
        <w:t xml:space="preserve">peak was determined as the highest 30 s rolling average in the test. </w:t>
      </w:r>
    </w:p>
    <w:p w14:paraId="09064039" w14:textId="03123A2E" w:rsidR="00AD41B6" w:rsidRPr="00823B1C" w:rsidRDefault="00D82E7A" w:rsidP="00823B1C">
      <w:pPr>
        <w:pStyle w:val="Heading2"/>
        <w:rPr>
          <w:b/>
          <w:bCs/>
        </w:rPr>
      </w:pPr>
      <w:r w:rsidRPr="008F2999">
        <w:rPr>
          <w:b/>
          <w:bCs/>
        </w:rPr>
        <w:t>Exercise</w:t>
      </w:r>
      <w:r w:rsidRPr="008F2999">
        <w:rPr>
          <w:b/>
          <w:bCs/>
        </w:rPr>
        <w:t>-</w:t>
      </w:r>
      <w:r w:rsidRPr="008F2999">
        <w:rPr>
          <w:b/>
          <w:bCs/>
        </w:rPr>
        <w:t>Test</w:t>
      </w:r>
      <w:r w:rsidRPr="008F2999">
        <w:rPr>
          <w:b/>
          <w:bCs/>
        </w:rPr>
        <w:t xml:space="preserve"> Visits</w:t>
      </w:r>
    </w:p>
    <w:p w14:paraId="76A00647" w14:textId="77777777" w:rsidR="00AD41B6" w:rsidRPr="00AD41B6" w:rsidRDefault="00AD41B6" w:rsidP="00AD41B6">
      <w:pPr>
        <w:ind w:firstLine="720"/>
        <w:rPr>
          <w:lang w:val="en-CA"/>
        </w:rPr>
      </w:pPr>
      <w:r w:rsidRPr="00AD41B6">
        <w:rPr>
          <w:lang w:val="en-CA"/>
        </w:rPr>
        <w:t xml:space="preserve">Weekly exercise-test visits were performed in the morning and participants attended the laboratory after fasting for ≥7 h and avoiding caffeine, stimulants, recreational drugs, and alcohol for 24h. Upon arrival, participants completed a Hooper-Mackinnon well-being scale </w:t>
      </w:r>
      <w:sdt>
        <w:sdtPr>
          <w:rPr>
            <w:lang w:val="en-CA"/>
          </w:rPr>
          <w:tag w:val="MENDELEY_CITATION_v3_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"/>
          <w:id w:val="1944106431"/>
          <w:placeholder>
            <w:docPart w:val="5AF54C39447F0340B5A57D154AC651DF"/>
          </w:placeholder>
        </w:sdtPr>
        <w:sdtContent>
          <w:r w:rsidRPr="00AD41B6">
            <w:rPr>
              <w:lang w:val="en-CA"/>
            </w:rPr>
            <w:t>(25)</w:t>
          </w:r>
        </w:sdtContent>
      </w:sdt>
      <w:r w:rsidRPr="00AD41B6">
        <w:rPr>
          <w:lang w:val="en-CA"/>
        </w:rPr>
        <w:t xml:space="preserve">, which inquired about subjective ratings of fatigue, stress, sleep, muscle soreness, training enjoyment, irritability, and overall health. The scale is ranked from 1-7 with 1 being “very-very </w:t>
      </w:r>
      <w:r w:rsidRPr="00AD41B6">
        <w:rPr>
          <w:lang w:val="en-CA"/>
        </w:rPr>
        <w:lastRenderedPageBreak/>
        <w:t>low” or “good”, and 7 being “very-very high” or “bad”. Participants then drank 50 g of glucose (</w:t>
      </w:r>
      <w:proofErr w:type="spellStart"/>
      <w:r w:rsidRPr="00AD41B6">
        <w:rPr>
          <w:lang w:val="en-CA"/>
        </w:rPr>
        <w:t>Trutol</w:t>
      </w:r>
      <w:proofErr w:type="spellEnd"/>
      <w:r w:rsidRPr="00AD41B6">
        <w:rPr>
          <w:lang w:val="en-CA"/>
        </w:rPr>
        <w:t xml:space="preserve">, </w:t>
      </w:r>
      <w:proofErr w:type="spellStart"/>
      <w:r w:rsidRPr="00AD41B6">
        <w:rPr>
          <w:lang w:val="en-CA"/>
        </w:rPr>
        <w:t>Thermo</w:t>
      </w:r>
      <w:proofErr w:type="spellEnd"/>
      <w:r w:rsidRPr="00AD41B6">
        <w:rPr>
          <w:lang w:val="en-CA"/>
        </w:rPr>
        <w:t xml:space="preserve"> Fisher, USA), and waited 15 min before cycling. During this time, participants were instrumented with a Polar chest strap (Polar, </w:t>
      </w:r>
      <w:proofErr w:type="spellStart"/>
      <w:r w:rsidRPr="00AD41B6">
        <w:rPr>
          <w:lang w:val="en-CA"/>
        </w:rPr>
        <w:t>Kempele</w:t>
      </w:r>
      <w:proofErr w:type="spellEnd"/>
      <w:r w:rsidRPr="00AD41B6">
        <w:rPr>
          <w:lang w:val="en-CA"/>
        </w:rPr>
        <w:t xml:space="preserve">, Finland) to assess exercising HR, which transmitted via Bluetooth to </w:t>
      </w:r>
      <w:proofErr w:type="spellStart"/>
      <w:r w:rsidRPr="00AD41B6">
        <w:rPr>
          <w:lang w:val="en-CA"/>
        </w:rPr>
        <w:t>Racermate</w:t>
      </w:r>
      <w:proofErr w:type="spellEnd"/>
      <w:r w:rsidRPr="00AD41B6">
        <w:rPr>
          <w:lang w:val="en-CA"/>
        </w:rPr>
        <w:t xml:space="preserve"> software (</w:t>
      </w:r>
      <w:proofErr w:type="spellStart"/>
      <w:r w:rsidRPr="00AD41B6">
        <w:rPr>
          <w:lang w:val="en-CA"/>
        </w:rPr>
        <w:t>Racermate</w:t>
      </w:r>
      <w:proofErr w:type="spellEnd"/>
      <w:r w:rsidRPr="00AD41B6">
        <w:rPr>
          <w:lang w:val="en-CA"/>
        </w:rPr>
        <w:t xml:space="preserve">, Seattle, Washington, USA). At 15 min post-glucose ingestion, participants began the LSCT, which consisted of 6 min of cycling at 60% of their HRmax achieved in the maximal incremental exercise test, 6 min at 80% of HRmax, and 3 min at 90% of HRmax as previously described </w:t>
      </w:r>
      <w:sdt>
        <w:sdtPr>
          <w:rPr>
            <w:lang w:val="en-CA"/>
          </w:rPr>
          <w:tag w:val="MENDELEY_CITATION_v3_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"/>
          <w:id w:val="460309910"/>
          <w:placeholder>
            <w:docPart w:val="5AF54C39447F0340B5A57D154AC651DF"/>
          </w:placeholder>
        </w:sdtPr>
        <w:sdtContent>
          <w:r w:rsidRPr="00AD41B6">
            <w:rPr>
              <w:lang w:val="en-CA"/>
            </w:rPr>
            <w:t>(22, 26)</w:t>
          </w:r>
        </w:sdtContent>
      </w:sdt>
      <w:r w:rsidRPr="00AD41B6">
        <w:rPr>
          <w:lang w:val="en-CA"/>
        </w:rPr>
        <w:t xml:space="preserve">. Cycling power and HR were recorded continuously, with the first minute of each stage of the LSCT excluded from analysis as per LSCT protocol </w:t>
      </w:r>
      <w:sdt>
        <w:sdtPr>
          <w:rPr>
            <w:lang w:val="en-CA"/>
          </w:rPr>
          <w:tag w:val="MENDELEY_CITATION_v3_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"/>
          <w:id w:val="-1292888547"/>
          <w:placeholder>
            <w:docPart w:val="5AF54C39447F0340B5A57D154AC651DF"/>
          </w:placeholder>
        </w:sdtPr>
        <w:sdtContent>
          <w:r w:rsidRPr="00AD41B6">
            <w:rPr>
              <w:lang w:val="en-CA"/>
            </w:rPr>
            <w:t>(22, 26)</w:t>
          </w:r>
        </w:sdtContent>
      </w:sdt>
      <w:r w:rsidRPr="00AD41B6">
        <w:rPr>
          <w:lang w:val="en-CA"/>
        </w:rPr>
        <w:t xml:space="preserve">. Ratings of perceived exertion (RPE) on a scale of 6-20 were recorded in the final minute of each stage. Participants were given 10 min of rest following the LSCT prior to a 5 km cycling time-trial on the same </w:t>
      </w:r>
      <w:proofErr w:type="spellStart"/>
      <w:r w:rsidRPr="00AD41B6">
        <w:rPr>
          <w:lang w:val="en-CA"/>
        </w:rPr>
        <w:t>Velotron</w:t>
      </w:r>
      <w:proofErr w:type="spellEnd"/>
      <w:r w:rsidRPr="00AD41B6">
        <w:rPr>
          <w:lang w:val="en-CA"/>
        </w:rPr>
        <w:t xml:space="preserve"> cycle ergometer and </w:t>
      </w:r>
      <w:proofErr w:type="spellStart"/>
      <w:r w:rsidRPr="00AD41B6">
        <w:rPr>
          <w:lang w:val="en-CA"/>
        </w:rPr>
        <w:t>Racermate</w:t>
      </w:r>
      <w:proofErr w:type="spellEnd"/>
      <w:r w:rsidRPr="00AD41B6">
        <w:rPr>
          <w:lang w:val="en-CA"/>
        </w:rPr>
        <w:t xml:space="preserve"> software. Peak HR was recorded at the end of the 5 km time-trial. </w:t>
      </w:r>
    </w:p>
    <w:p w14:paraId="741DCE79" w14:textId="77777777" w:rsidR="00AD41B6" w:rsidRPr="00AD41B6" w:rsidRDefault="00AD41B6" w:rsidP="00AD41B6">
      <w:pPr>
        <w:rPr>
          <w:lang w:val="en-US"/>
        </w:rPr>
      </w:pPr>
      <w:r w:rsidRPr="00AD41B6">
        <w:rPr>
          <w:lang w:val="en-CA"/>
        </w:rPr>
        <w:tab/>
        <w:t>At PRE, POST, and REC time points, additional metabolic, and hematologic data collection occurred. Before glucose ingestion, ~10 mL of blood was taken from a venous sample for analysis of fasted pre-exercise epinephrine, leptin, and hematocrit. Following 50 g glucose ingestion to maintain circulating glucose availability across days, participants were fitted with a Hans-Rudolph facemask for breath-by-breath indirect calorimetry to assess mean ventilation (V</w:t>
      </w:r>
      <w:r w:rsidRPr="00AD41B6">
        <w:rPr>
          <w:rFonts w:ascii="Arial" w:hAnsi="Arial" w:cs="Arial"/>
          <w:lang w:val="en-CA"/>
        </w:rPr>
        <w:t>̇</w:t>
      </w:r>
      <w:r w:rsidRPr="00AD41B6">
        <w:rPr>
          <w:lang w:val="en-CA"/>
        </w:rPr>
        <w:t>E), volume of oxygen consumed (V</w:t>
      </w:r>
      <w:r w:rsidRPr="00AD41B6">
        <w:rPr>
          <w:rFonts w:ascii="Arial" w:hAnsi="Arial" w:cs="Arial"/>
          <w:lang w:val="en-CA"/>
        </w:rPr>
        <w:t>̇</w:t>
      </w:r>
      <w:r w:rsidRPr="00AD41B6">
        <w:rPr>
          <w:lang w:val="en-CA"/>
        </w:rPr>
        <w:t>O</w:t>
      </w:r>
      <w:r w:rsidRPr="00AD41B6">
        <w:rPr>
          <w:vertAlign w:val="subscript"/>
          <w:lang w:val="en-CA"/>
        </w:rPr>
        <w:t>2</w:t>
      </w:r>
      <w:r w:rsidRPr="00AD41B6">
        <w:rPr>
          <w:lang w:val="en-CA"/>
        </w:rPr>
        <w:t>), volume of carbon dioxide expired CO</w:t>
      </w:r>
      <w:r w:rsidRPr="00AD41B6">
        <w:rPr>
          <w:vertAlign w:val="subscript"/>
          <w:lang w:val="en-CA"/>
        </w:rPr>
        <w:t xml:space="preserve">2 </w:t>
      </w:r>
      <w:r w:rsidRPr="00AD41B6">
        <w:rPr>
          <w:lang w:val="en-CA"/>
        </w:rPr>
        <w:t>(V</w:t>
      </w:r>
      <w:r w:rsidRPr="00AD41B6">
        <w:rPr>
          <w:rFonts w:ascii="Arial" w:hAnsi="Arial" w:cs="Arial"/>
          <w:lang w:val="en-CA"/>
        </w:rPr>
        <w:t>̇</w:t>
      </w:r>
      <w:r w:rsidRPr="00AD41B6">
        <w:rPr>
          <w:lang w:val="en-CA"/>
        </w:rPr>
        <w:t>CO</w:t>
      </w:r>
      <w:r w:rsidRPr="00AD41B6">
        <w:rPr>
          <w:vertAlign w:val="subscript"/>
          <w:lang w:val="en-CA"/>
        </w:rPr>
        <w:t>2</w:t>
      </w:r>
      <w:r w:rsidRPr="00AD41B6">
        <w:rPr>
          <w:lang w:val="en-CA"/>
        </w:rPr>
        <w:t xml:space="preserve">), and respiratory exchange ratio (RER) during both the LSCT and the 5 km time-trial. The first minute of each stage of the LSCT was excluded from data analysis for the indirect calorimetry. Substrate utilization derived from RER was focused on the 60 and 80% of HRmax stages, as RER cannot be used to assess substrate utilization during non-steady state exercise or when values are &gt;1.0 </w:t>
      </w:r>
      <w:sdt>
        <w:sdtPr>
          <w:rPr>
            <w:lang w:val="en-CA"/>
          </w:rPr>
          <w:tag w:val="MENDELEY_CITATION_v3_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"/>
          <w:id w:val="1944184881"/>
          <w:placeholder>
            <w:docPart w:val="5AF54C39447F0340B5A57D154AC651DF"/>
          </w:placeholder>
        </w:sdtPr>
        <w:sdtContent>
          <w:r w:rsidRPr="00AD41B6">
            <w:rPr>
              <w:lang w:val="en-CA"/>
            </w:rPr>
            <w:t>(27)</w:t>
          </w:r>
        </w:sdtContent>
      </w:sdt>
      <w:r w:rsidRPr="00AD41B6">
        <w:rPr>
          <w:lang w:val="en-CA"/>
        </w:rPr>
        <w:t xml:space="preserve">. </w:t>
      </w:r>
    </w:p>
    <w:p w14:paraId="5D88724D" w14:textId="64BB1BB5" w:rsidR="00AD41B6" w:rsidRDefault="00AD41B6" w:rsidP="00AD41B6">
      <w:pPr>
        <w:rPr>
          <w:lang w:val="en-CA"/>
        </w:rPr>
      </w:pPr>
      <w:r w:rsidRPr="00AD41B6">
        <w:rPr>
          <w:lang w:val="en-CA"/>
        </w:rPr>
        <w:tab/>
      </w:r>
      <w:proofErr w:type="spellStart"/>
      <w:r w:rsidRPr="00AD41B6">
        <w:rPr>
          <w:lang w:val="en-CA"/>
        </w:rPr>
        <w:t>Fingersticks</w:t>
      </w:r>
      <w:proofErr w:type="spellEnd"/>
      <w:r w:rsidRPr="00AD41B6">
        <w:rPr>
          <w:lang w:val="en-CA"/>
        </w:rPr>
        <w:t xml:space="preserve"> were performed in the final minute of each stage of the LSCT and immediately following completion of the 5 km time-trial for analysis of blood lactate (﻿Lactate Plus, Nova Biomedical, Waltham, MA, USA). Minute-by-minute glucose concentrations were recorded via the integrated CGM device software, and end-stage glucose and lactate were recorded simultaneously for direct comparison. For the assessment of minute-by-minute glucose and glucose area-under-the-curve (AUC) during the 5 km time-trial, only the first 7 min (range 7-9 min) were included for analysis, as the minute-by-minute data points did not allow for precise sampling to occur throughout the test. During the 10 min break between the LSCT and the 5 km time-trial, participants were instrumented with an in-dwelling brachial catheter (BD </w:t>
      </w:r>
      <w:proofErr w:type="spellStart"/>
      <w:r w:rsidRPr="00AD41B6">
        <w:rPr>
          <w:lang w:val="en-CA"/>
        </w:rPr>
        <w:t>Insyte</w:t>
      </w:r>
      <w:proofErr w:type="spellEnd"/>
      <w:r w:rsidRPr="00AD41B6">
        <w:rPr>
          <w:lang w:val="en-CA"/>
        </w:rPr>
        <w:t xml:space="preserve">, Franklin Lakes, New Jersey, USA) to allow for rapid venous sampling in the final 30 s </w:t>
      </w:r>
      <w:r w:rsidRPr="00AD41B6">
        <w:rPr>
          <w:lang w:val="en-CA"/>
        </w:rPr>
        <w:lastRenderedPageBreak/>
        <w:t xml:space="preserve">of the time-trial for assessment of maximal exercising plasma epinephrine. The exercise-test visit timeline is depicted in Figure 2. </w:t>
      </w:r>
    </w:p>
    <w:p w14:paraId="58BE5E1A" w14:textId="0B87F73A" w:rsidR="007D5C9B" w:rsidRDefault="00414A19" w:rsidP="00AD41B6">
      <w:pPr>
        <w:rPr>
          <w:lang w:val="en-CA"/>
        </w:rPr>
      </w:pPr>
      <w:r>
        <w:rPr>
          <w:noProof/>
          <w:lang w:val="en-CA"/>
        </w:rPr>
        <w:drawing>
          <wp:inline distT="0" distB="0" distL="0" distR="0" wp14:anchorId="7A241521" wp14:editId="377E8D06">
            <wp:extent cx="5943600" cy="2121535"/>
            <wp:effectExtent l="0" t="0" r="0" b="0"/>
            <wp:docPr id="1858418991" name="Picture 2" descr="A diagram of a person on a stationary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18991" name="Picture 2" descr="A diagram of a person on a stationary bik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121535"/>
                    </a:xfrm>
                    <a:prstGeom prst="rect">
                      <a:avLst/>
                    </a:prstGeom>
                  </pic:spPr>
                </pic:pic>
              </a:graphicData>
            </a:graphic>
          </wp:inline>
        </w:drawing>
      </w:r>
    </w:p>
    <w:p w14:paraId="28E5F5D3" w14:textId="6998F5EE" w:rsidR="00414A19" w:rsidRDefault="00414A19" w:rsidP="001A0EC8">
      <w:pPr>
        <w:spacing w:line="240" w:lineRule="auto"/>
        <w:rPr>
          <w:lang w:val="en-CA"/>
        </w:rPr>
      </w:pPr>
      <w:r w:rsidRPr="001B4A46">
        <w:rPr>
          <w:b/>
          <w:bCs/>
          <w:lang w:val="en-CA"/>
        </w:rPr>
        <w:t>Figure 2.</w:t>
      </w:r>
      <w:r w:rsidR="00457D5A">
        <w:rPr>
          <w:lang w:val="en-CA"/>
        </w:rPr>
        <w:t xml:space="preserve"> </w:t>
      </w:r>
      <w:r w:rsidR="00457D5A" w:rsidRPr="001A0EC8">
        <w:rPr>
          <w:sz w:val="20"/>
          <w:szCs w:val="20"/>
          <w:lang w:val="en-CA"/>
        </w:rPr>
        <w:t xml:space="preserve">Timeline of the exercise-test visits performed during the 5-week overload training study in recreational endurance athletes. Full experimental procedures occurred at weeks 1 (PRE), 4 (OL), and 5 (REC), with </w:t>
      </w:r>
      <w:proofErr w:type="spellStart"/>
      <w:r w:rsidR="00457D5A" w:rsidRPr="001A0EC8">
        <w:rPr>
          <w:sz w:val="20"/>
          <w:szCs w:val="20"/>
          <w:lang w:val="en-CA"/>
        </w:rPr>
        <w:t>paired</w:t>
      </w:r>
      <w:proofErr w:type="spellEnd"/>
      <w:r w:rsidR="00457D5A" w:rsidRPr="001A0EC8">
        <w:rPr>
          <w:sz w:val="20"/>
          <w:szCs w:val="20"/>
          <w:lang w:val="en-CA"/>
        </w:rPr>
        <w:t xml:space="preserve">-down visits (Hooper-Mackinnon well-being scale, cycling HR, and CGM glucose) occurring in weeks 2 and 3 of the overload training block. Timeline not to scale. Checklist: Hooper-Mackinnon well-being scale. Vacutainer 1: venous sample for epinephrine, hematocrit, and leptin. Drink: 50 g of glucose. RPE: rating of perceived exertion. Blood drop: assessment of lactate and recording of glucose. Vacutainer 2: venous sample for exercising epinephrine. </w:t>
      </w:r>
      <w:r w:rsidR="00457D5A" w:rsidRPr="001A0EC8">
        <w:rPr>
          <w:i/>
          <w:iCs/>
          <w:sz w:val="20"/>
          <w:szCs w:val="20"/>
          <w:lang w:val="en-CA"/>
        </w:rPr>
        <w:t xml:space="preserve">Created with </w:t>
      </w:r>
      <w:proofErr w:type="spellStart"/>
      <w:r w:rsidR="00457D5A" w:rsidRPr="001A0EC8">
        <w:rPr>
          <w:i/>
          <w:iCs/>
          <w:sz w:val="20"/>
          <w:szCs w:val="20"/>
          <w:lang w:val="en-CA"/>
        </w:rPr>
        <w:t>BioRender</w:t>
      </w:r>
      <w:proofErr w:type="spellEnd"/>
      <w:r w:rsidR="00457D5A" w:rsidRPr="001A0EC8">
        <w:rPr>
          <w:sz w:val="20"/>
          <w:szCs w:val="20"/>
          <w:lang w:val="en-CA"/>
        </w:rPr>
        <w:t>.</w:t>
      </w:r>
    </w:p>
    <w:p w14:paraId="66CD503C" w14:textId="54259CEC" w:rsidR="00AD41B6" w:rsidRPr="00823B1C" w:rsidRDefault="00AD41B6" w:rsidP="00823B1C">
      <w:pPr>
        <w:pStyle w:val="Heading2"/>
        <w:rPr>
          <w:b/>
          <w:bCs/>
        </w:rPr>
      </w:pPr>
      <w:r w:rsidRPr="008F2999">
        <w:rPr>
          <w:b/>
          <w:bCs/>
        </w:rPr>
        <w:t>Resting</w:t>
      </w:r>
      <w:r w:rsidRPr="008F2999">
        <w:rPr>
          <w:b/>
          <w:bCs/>
        </w:rPr>
        <w:t xml:space="preserve"> Visits</w:t>
      </w:r>
    </w:p>
    <w:p w14:paraId="137B36B2" w14:textId="77777777" w:rsidR="00AD41B6" w:rsidRPr="00AD41B6" w:rsidRDefault="00AD41B6" w:rsidP="00AD41B6">
      <w:pPr>
        <w:ind w:firstLine="720"/>
        <w:rPr>
          <w:lang w:val="en-CA"/>
        </w:rPr>
      </w:pPr>
      <w:r w:rsidRPr="00AD41B6">
        <w:rPr>
          <w:lang w:val="en-CA"/>
        </w:rPr>
        <w:t xml:space="preserve">Resting visits were performed the day after the exercise-test visits at PRE, POST, and REC, and following an overnight fast (≥7 h) with the avoidance of caffeine, stimulants, recreational drugs, and alcohol for 24 h. Resting metabolic rate (RMR), body mass, and leptin were chosen to assess whether a participant was in a state of low energy availability. Body mass was assessed with the same digital scale as above. RMR was measured via indirect calorimetry using a </w:t>
      </w:r>
      <w:proofErr w:type="spellStart"/>
      <w:r w:rsidRPr="00AD41B6">
        <w:rPr>
          <w:lang w:val="en-CA"/>
        </w:rPr>
        <w:t>Cosmed</w:t>
      </w:r>
      <w:proofErr w:type="spellEnd"/>
      <w:r w:rsidRPr="00AD41B6">
        <w:rPr>
          <w:lang w:val="en-CA"/>
        </w:rPr>
        <w:t xml:space="preserve"> Hans Rudolph face mask for breath-by-breath analysis of expired gases and assessed while the participant lay supine in a dark and quiet room, with blankets to maintain body temperature. Data was collected for 20 min, and a 5 min period with a V</w:t>
      </w:r>
      <w:r w:rsidRPr="00AD41B6">
        <w:rPr>
          <w:rFonts w:ascii="Arial" w:hAnsi="Arial" w:cs="Arial"/>
          <w:lang w:val="en-CA"/>
        </w:rPr>
        <w:t>̇</w:t>
      </w:r>
      <w:r w:rsidRPr="00AD41B6">
        <w:rPr>
          <w:lang w:val="en-CA"/>
        </w:rPr>
        <w:t>O</w:t>
      </w:r>
      <w:r w:rsidRPr="00AD41B6">
        <w:rPr>
          <w:vertAlign w:val="subscript"/>
          <w:lang w:val="en-CA"/>
        </w:rPr>
        <w:t xml:space="preserve">2 </w:t>
      </w:r>
      <w:r w:rsidRPr="00AD41B6">
        <w:rPr>
          <w:lang w:val="en-CA"/>
        </w:rPr>
        <w:t xml:space="preserve">coefficient of variation &lt;10% was extracted in the last 10 min according to best-practise guidelines </w:t>
      </w:r>
      <w:sdt>
        <w:sdtPr>
          <w:rPr>
            <w:lang w:val="en-CA"/>
          </w:rPr>
          <w:tag w:val="MENDELEY_CITATION_v3_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"/>
          <w:id w:val="-1422637381"/>
          <w:placeholder>
            <w:docPart w:val="57F44DF30435114DB7A0695F10E1EFD4"/>
          </w:placeholder>
        </w:sdtPr>
        <w:sdtContent>
          <w:r w:rsidRPr="00AD41B6">
            <w:rPr>
              <w:lang w:val="en-CA"/>
            </w:rPr>
            <w:t>(28)</w:t>
          </w:r>
        </w:sdtContent>
      </w:sdt>
      <w:r w:rsidRPr="00AD41B6">
        <w:rPr>
          <w:lang w:val="en-CA"/>
        </w:rPr>
        <w:t>. The mean RMR, V</w:t>
      </w:r>
      <w:r w:rsidRPr="00AD41B6">
        <w:rPr>
          <w:rFonts w:ascii="Arial" w:hAnsi="Arial" w:cs="Arial"/>
          <w:lang w:val="en-CA"/>
        </w:rPr>
        <w:t>̇</w:t>
      </w:r>
      <w:r w:rsidRPr="00AD41B6">
        <w:rPr>
          <w:lang w:val="en-CA"/>
        </w:rPr>
        <w:t>O</w:t>
      </w:r>
      <w:r w:rsidRPr="00AD41B6">
        <w:rPr>
          <w:vertAlign w:val="subscript"/>
          <w:lang w:val="en-CA"/>
        </w:rPr>
        <w:t>2</w:t>
      </w:r>
      <w:r w:rsidRPr="00AD41B6">
        <w:rPr>
          <w:lang w:val="en-CA"/>
        </w:rPr>
        <w:t xml:space="preserve">, and RER were recorded from the 30 s rolling averages of the 5 min segment. </w:t>
      </w:r>
    </w:p>
    <w:p w14:paraId="4C458C81" w14:textId="42ECAA93" w:rsidR="00D82E7A" w:rsidRDefault="00AD41B6" w:rsidP="008F2999">
      <w:pPr>
        <w:ind w:firstLine="720"/>
        <w:rPr>
          <w:lang w:val="en-CA"/>
        </w:rPr>
      </w:pPr>
      <w:r w:rsidRPr="00AD41B6">
        <w:rPr>
          <w:lang w:val="en-CA"/>
        </w:rPr>
        <w:t xml:space="preserve">Autonomic state was assessed via measures of heart rate variability (HRV) collected using a Polar chest strap. Normal R-R intervals were transmitted to the Elite HRV (Asheville, NC, USA) application during the final 5 min of the 20 min RMR resting period. Measures of resting </w:t>
      </w:r>
      <w:r w:rsidRPr="00AD41B6">
        <w:rPr>
          <w:lang w:val="en-CA"/>
        </w:rPr>
        <w:lastRenderedPageBreak/>
        <w:t xml:space="preserve">HR, and ln RMSSD were selected to provide an accurate assessment of vagal activity in a short-time period </w:t>
      </w:r>
      <w:sdt>
        <w:sdtPr>
          <w:rPr>
            <w:lang w:val="en-CA"/>
          </w:rPr>
          <w:tag w:val="MENDELEY_CITATION_v3_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"/>
          <w:id w:val="613015443"/>
          <w:placeholder>
            <w:docPart w:val="57F44DF30435114DB7A0695F10E1EFD4"/>
          </w:placeholder>
        </w:sdtPr>
        <w:sdtContent>
          <w:r w:rsidRPr="00AD41B6">
            <w:rPr>
              <w:lang w:val="en-CA"/>
            </w:rPr>
            <w:t>(29)</w:t>
          </w:r>
        </w:sdtContent>
      </w:sdt>
      <w:r w:rsidRPr="00AD41B6">
        <w:rPr>
          <w:lang w:val="en-CA"/>
        </w:rPr>
        <w:t xml:space="preserve">. The Elite HRV application has been demonstrated to provide valid and reliable HRV outputs in endurance athletes </w:t>
      </w:r>
      <w:sdt>
        <w:sdtPr>
          <w:rPr>
            <w:lang w:val="en-CA"/>
          </w:rPr>
          <w:tag w:val="MENDELEY_CITATION_v3_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"/>
          <w:id w:val="1956284740"/>
          <w:placeholder>
            <w:docPart w:val="57F44DF30435114DB7A0695F10E1EFD4"/>
          </w:placeholder>
        </w:sdtPr>
        <w:sdtContent>
          <w:r w:rsidRPr="00AD41B6">
            <w:rPr>
              <w:lang w:val="en-CA"/>
            </w:rPr>
            <w:t>(30)</w:t>
          </w:r>
        </w:sdtContent>
      </w:sdt>
      <w:r w:rsidRPr="00AD41B6">
        <w:rPr>
          <w:lang w:val="en-CA"/>
        </w:rPr>
        <w:t xml:space="preserve">. </w:t>
      </w:r>
    </w:p>
    <w:p w14:paraId="5A3AC63A" w14:textId="6F2BC1F2" w:rsidR="00AD41B6" w:rsidRPr="00823B1C" w:rsidRDefault="00AD41B6" w:rsidP="00823B1C">
      <w:pPr>
        <w:pStyle w:val="Heading2"/>
        <w:rPr>
          <w:b/>
          <w:bCs/>
        </w:rPr>
      </w:pPr>
      <w:r w:rsidRPr="008F2999">
        <w:rPr>
          <w:b/>
          <w:bCs/>
        </w:rPr>
        <w:t>Blood Testing and Analysis</w:t>
      </w:r>
    </w:p>
    <w:p w14:paraId="167E4764" w14:textId="0C589B87" w:rsidR="00AD41B6" w:rsidRPr="008F2999" w:rsidRDefault="00AD41B6" w:rsidP="008F2999">
      <w:pPr>
        <w:ind w:firstLine="720"/>
        <w:rPr>
          <w:lang w:val="en-CA"/>
        </w:rPr>
      </w:pPr>
      <w:r w:rsidRPr="00AD41B6">
        <w:rPr>
          <w:lang w:val="en-CA"/>
        </w:rPr>
        <w:t>Resting and fasted venous blood was collected into a 6 mL serum, silicone-coated, vacutainer (BD Vacutainer, Franklin Lakes, New Jersey, USA) for the assessment of serum leptin, and a 4 mL K</w:t>
      </w:r>
      <w:r w:rsidRPr="00AD41B6">
        <w:rPr>
          <w:vertAlign w:val="subscript"/>
          <w:lang w:val="en-CA"/>
        </w:rPr>
        <w:t>2</w:t>
      </w:r>
      <w:r w:rsidRPr="00AD41B6">
        <w:rPr>
          <w:lang w:val="en-CA"/>
        </w:rPr>
        <w:t xml:space="preserve"> EDTA vacutainer (BD Vacutainer, Franklin Lakes, New Jersey, USA) for the assessment of plasma epinephrine. The K</w:t>
      </w:r>
      <w:r w:rsidRPr="00AD41B6">
        <w:rPr>
          <w:vertAlign w:val="subscript"/>
          <w:lang w:val="en-CA"/>
        </w:rPr>
        <w:t>2</w:t>
      </w:r>
      <w:r w:rsidRPr="00AD41B6">
        <w:rPr>
          <w:lang w:val="en-CA"/>
        </w:rPr>
        <w:t xml:space="preserve"> EDTA tube was immediately placed on ice, and centrifuged (Heraeus, </w:t>
      </w:r>
      <w:proofErr w:type="spellStart"/>
      <w:proofErr w:type="gramStart"/>
      <w:r w:rsidRPr="00AD41B6">
        <w:rPr>
          <w:lang w:val="en-CA"/>
        </w:rPr>
        <w:t>Labofuge</w:t>
      </w:r>
      <w:proofErr w:type="spellEnd"/>
      <w:r w:rsidRPr="00AD41B6">
        <w:rPr>
          <w:lang w:val="en-CA"/>
        </w:rPr>
        <w:t xml:space="preserve">  400</w:t>
      </w:r>
      <w:proofErr w:type="gramEnd"/>
      <w:r w:rsidRPr="00AD41B6">
        <w:rPr>
          <w:lang w:val="en-CA"/>
        </w:rPr>
        <w:t xml:space="preserve">R, </w:t>
      </w:r>
      <w:proofErr w:type="spellStart"/>
      <w:r w:rsidRPr="00AD41B6">
        <w:rPr>
          <w:lang w:val="en-CA"/>
        </w:rPr>
        <w:t>Langenselbold</w:t>
      </w:r>
      <w:proofErr w:type="spellEnd"/>
      <w:r w:rsidRPr="00AD41B6">
        <w:rPr>
          <w:lang w:val="en-CA"/>
        </w:rPr>
        <w:t xml:space="preserve">, Germany) at 2000 </w:t>
      </w:r>
      <w:proofErr w:type="spellStart"/>
      <w:r w:rsidRPr="00AD41B6">
        <w:rPr>
          <w:lang w:val="en-CA"/>
        </w:rPr>
        <w:t>rcf</w:t>
      </w:r>
      <w:proofErr w:type="spellEnd"/>
      <w:r w:rsidRPr="00AD41B6">
        <w:rPr>
          <w:lang w:val="en-CA"/>
        </w:rPr>
        <w:t xml:space="preserve"> and 4°C for 10 min as quickly as possible, before separating the plasma and storing at -80°C for future analysis. Following 30 min to allow for serum separation, the serum vacutainer was similarly centrifuged as above, and sent for analysis at an accredited laboratory (</w:t>
      </w:r>
      <w:proofErr w:type="spellStart"/>
      <w:r w:rsidRPr="00AD41B6">
        <w:rPr>
          <w:lang w:val="en-CA"/>
        </w:rPr>
        <w:t>LifeLabs</w:t>
      </w:r>
      <w:proofErr w:type="spellEnd"/>
      <w:r w:rsidRPr="00AD41B6">
        <w:rPr>
          <w:lang w:val="en-CA"/>
        </w:rPr>
        <w:t xml:space="preserve"> Medical Laboratory, Guelph, Ontario, Canada). Hematocrit was measured using whole blood and a microcapillary reader (Damon/IEC Division, MA, USA). At the end of the 5 km time-trial, the in-dwelling catheter was flushed, and a venous sample was taken in a 4 mL K</w:t>
      </w:r>
      <w:r w:rsidRPr="00AD41B6">
        <w:rPr>
          <w:vertAlign w:val="subscript"/>
          <w:lang w:val="en-CA"/>
        </w:rPr>
        <w:t>2</w:t>
      </w:r>
      <w:r w:rsidRPr="00AD41B6">
        <w:rPr>
          <w:lang w:val="en-CA"/>
        </w:rPr>
        <w:t xml:space="preserve"> EDTA vacutainer for assessment of peak exercising plasma epinephrine and processed as above. Plasma epinephrine was analyzed in triplicate using a commercially available high-sensitivity enzyme linked immunosorbent assay (Adrenaline High-Sensitive ELISA, </w:t>
      </w:r>
      <w:proofErr w:type="spellStart"/>
      <w:r w:rsidRPr="00AD41B6">
        <w:rPr>
          <w:lang w:val="en-CA"/>
        </w:rPr>
        <w:t>Diagnostika</w:t>
      </w:r>
      <w:proofErr w:type="spellEnd"/>
      <w:r w:rsidRPr="00AD41B6">
        <w:rPr>
          <w:lang w:val="en-CA"/>
        </w:rPr>
        <w:t xml:space="preserve"> GMBH, LOT#AS114). </w:t>
      </w:r>
    </w:p>
    <w:p w14:paraId="6EB6F49A" w14:textId="2194FF27" w:rsidR="00AD41B6" w:rsidRPr="00823B1C" w:rsidRDefault="00AD41B6" w:rsidP="00823B1C">
      <w:pPr>
        <w:pStyle w:val="Heading2"/>
        <w:rPr>
          <w:b/>
          <w:bCs/>
          <w:lang w:val="en-CA"/>
        </w:rPr>
      </w:pPr>
      <w:r w:rsidRPr="008F2999">
        <w:rPr>
          <w:b/>
          <w:bCs/>
        </w:rPr>
        <w:t xml:space="preserve">Statistical </w:t>
      </w:r>
      <w:r w:rsidRPr="008F2999">
        <w:rPr>
          <w:b/>
          <w:bCs/>
        </w:rPr>
        <w:t>Analysis</w:t>
      </w:r>
      <w:r w:rsidRPr="008F2999">
        <w:rPr>
          <w:b/>
          <w:bCs/>
          <w:lang w:val="en-CA"/>
        </w:rPr>
        <w:t xml:space="preserve"> </w:t>
      </w:r>
    </w:p>
    <w:p w14:paraId="7077B609" w14:textId="75BFAA2B" w:rsidR="004B27B5" w:rsidRPr="00AD41B6" w:rsidRDefault="00AD41B6" w:rsidP="00AD41B6">
      <w:pPr>
        <w:ind w:firstLine="720"/>
        <w:rPr>
          <w:lang w:val="en-CA"/>
        </w:rPr>
      </w:pPr>
      <w:r w:rsidRPr="00AD41B6">
        <w:rPr>
          <w:lang w:val="en-CA"/>
        </w:rPr>
        <w:t xml:space="preserve">Statistical analysis was performed using </w:t>
      </w:r>
      <w:r w:rsidRPr="00AD41B6">
        <w:rPr>
          <w:lang w:val="en-US"/>
        </w:rPr>
        <w:t xml:space="preserve">the Statistical Package for the Social Sciences software (SPSS version 29, IBM, Armonk, New York) and Prism 10 (GraphPad Software, LLC, La Jolla, California). </w:t>
      </w:r>
      <w:r w:rsidRPr="00AD41B6">
        <w:rPr>
          <w:lang w:val="en-CA"/>
        </w:rPr>
        <w:t>Data were assessed for normality using the Shapiro-Wilk test, and non-normally distributed data were analyzed using nonparametric tests (Friedman’s two-way analysis of variance by ranks). Exercise test data was collected over all 5 weeks; however, overreaching status was determined between PRE (week 1) and POST (week 4) measures only via paired Student’s t-tests. Further interrogation into training status including training duration, LSCT and 5 km time-trial outcomes, and Hooper-Mackinnon well-being scores were examined across the 5 weeks using 1x5 repeated-measures ANOVA. Outcome measures including blood, metabolic data, and resting measures collected at PRE (week 1), POST (week 4), and REC (week 5) time points were assessed via repeated measures ANOVA. Greenhouse-</w:t>
      </w:r>
      <w:proofErr w:type="spellStart"/>
      <w:r w:rsidRPr="00AD41B6">
        <w:rPr>
          <w:lang w:val="en-CA"/>
        </w:rPr>
        <w:lastRenderedPageBreak/>
        <w:t>Geisser</w:t>
      </w:r>
      <w:proofErr w:type="spellEnd"/>
      <w:r w:rsidRPr="00AD41B6">
        <w:rPr>
          <w:lang w:val="en-CA"/>
        </w:rPr>
        <w:t xml:space="preserve"> corrections were applied if groups lacked sphericity, and Bonferroni adjustments were made for </w:t>
      </w:r>
      <w:r w:rsidRPr="00AD41B6">
        <w:rPr>
          <w:i/>
          <w:iCs/>
          <w:lang w:val="en-CA"/>
        </w:rPr>
        <w:t>post hoc</w:t>
      </w:r>
      <w:r w:rsidRPr="00AD41B6">
        <w:rPr>
          <w:lang w:val="en-CA"/>
        </w:rPr>
        <w:t xml:space="preserve"> analysis when significant interactions were identified. Pearson’s correlations were performed to assess the relationships between change score variables calculated as (</w:t>
      </w:r>
      <w:proofErr w:type="gramStart"/>
      <w:r w:rsidRPr="00AD41B6">
        <w:rPr>
          <w:lang w:val="en-CA"/>
        </w:rPr>
        <w:t>POST- PRE</w:t>
      </w:r>
      <w:proofErr w:type="gramEnd"/>
      <w:r w:rsidRPr="00AD41B6">
        <w:rPr>
          <w:lang w:val="en-CA"/>
        </w:rPr>
        <w:t>). Data are presented as Mean ± SD unless they were not normally distributed - in which case median and interquartile range (25</w:t>
      </w:r>
      <w:r w:rsidRPr="00AD41B6">
        <w:rPr>
          <w:vertAlign w:val="superscript"/>
          <w:lang w:val="en-CA"/>
        </w:rPr>
        <w:t>th</w:t>
      </w:r>
      <w:r w:rsidRPr="00AD41B6">
        <w:rPr>
          <w:lang w:val="en-CA"/>
        </w:rPr>
        <w:t xml:space="preserve"> and 75</w:t>
      </w:r>
      <w:r w:rsidRPr="00AD41B6">
        <w:rPr>
          <w:vertAlign w:val="superscript"/>
          <w:lang w:val="en-CA"/>
        </w:rPr>
        <w:t>th</w:t>
      </w:r>
      <w:r w:rsidRPr="00AD41B6">
        <w:rPr>
          <w:lang w:val="en-CA"/>
        </w:rPr>
        <w:t xml:space="preserve"> percentile) are presented. Effect sizes are presented as partial eta squared (</w:t>
      </w:r>
      <w:r w:rsidRPr="00AD41B6">
        <w:rPr>
          <w:rFonts w:hint="cs"/>
          <w:lang w:val="en-US"/>
        </w:rPr>
        <w:t>η</w:t>
      </w:r>
      <w:r w:rsidRPr="00AD41B6">
        <w:rPr>
          <w:vertAlign w:val="subscript"/>
          <w:lang w:val="en-US"/>
        </w:rPr>
        <w:t>p</w:t>
      </w:r>
      <w:r w:rsidRPr="00AD41B6">
        <w:rPr>
          <w:vertAlign w:val="superscript"/>
          <w:lang w:val="en-US"/>
        </w:rPr>
        <w:t>2</w:t>
      </w:r>
      <w:r w:rsidRPr="00AD41B6">
        <w:rPr>
          <w:lang w:val="en-US"/>
        </w:rPr>
        <w:t xml:space="preserve">) for repeated-measures ANOVA, and Kendall W for Friedman’s two-way analysis of variance by ranks. </w:t>
      </w:r>
      <w:r w:rsidRPr="00AD41B6">
        <w:rPr>
          <w:lang w:val="en-CA"/>
        </w:rPr>
        <w:t xml:space="preserve">An </w:t>
      </w:r>
      <w:r w:rsidRPr="00AD41B6">
        <w:rPr>
          <w:i/>
          <w:iCs/>
          <w:lang w:val="en-CA"/>
        </w:rPr>
        <w:t xml:space="preserve">a priori </w:t>
      </w:r>
      <w:r w:rsidRPr="00AD41B6">
        <w:rPr>
          <w:lang w:val="en-CA"/>
        </w:rPr>
        <w:t xml:space="preserve">alpha level for significance was selected at P≤0.05. </w:t>
      </w:r>
      <w:r w:rsidR="00FE74D2">
        <w:br/>
      </w:r>
    </w:p>
    <w:p w14:paraId="466B0673" w14:textId="77777777" w:rsidR="00AD41B6" w:rsidRDefault="00FE74D2" w:rsidP="00AD41B6">
      <w:pPr>
        <w:pStyle w:val="Heading1"/>
      </w:pPr>
      <w:bookmarkStart w:id="4" w:name="_12jouud3jox" w:colFirst="0" w:colLast="0"/>
      <w:bookmarkEnd w:id="4"/>
      <w:r>
        <w:t>Results</w:t>
      </w:r>
    </w:p>
    <w:p w14:paraId="4BFDF65E" w14:textId="2099C6C4" w:rsidR="00AD41B6" w:rsidRPr="00AD41B6" w:rsidRDefault="00AD41B6" w:rsidP="00AD41B6">
      <w:pPr>
        <w:pStyle w:val="Heading2"/>
        <w:rPr>
          <w:b/>
          <w:bCs/>
        </w:rPr>
      </w:pPr>
      <w:r w:rsidRPr="00AD41B6">
        <w:rPr>
          <w:b/>
          <w:bCs/>
          <w:lang w:val="en-CA"/>
        </w:rPr>
        <w:t>Participant Characteristics &amp; Training Adherence</w:t>
      </w:r>
    </w:p>
    <w:p w14:paraId="68E15D32" w14:textId="77777777" w:rsidR="00AD41B6" w:rsidRDefault="00AD41B6" w:rsidP="00AD41B6">
      <w:pPr>
        <w:ind w:firstLine="720"/>
        <w:rPr>
          <w:lang w:val="en-CA"/>
        </w:rPr>
      </w:pPr>
      <w:r w:rsidRPr="00AD41B6">
        <w:rPr>
          <w:lang w:val="en-CA"/>
        </w:rPr>
        <w:t xml:space="preserve">Fifteen athletes were recruited for the study; however, one participant dropped out after the first week due to an unrelated injury, and three participants failed to meet the criteria to designate them as unequivocally overreached. As such, results are presented for 11 overreached athletes (n=3 females). </w:t>
      </w:r>
      <w:proofErr w:type="gramStart"/>
      <w:r w:rsidRPr="00AD41B6">
        <w:rPr>
          <w:lang w:val="en-CA"/>
        </w:rPr>
        <w:t>All of</w:t>
      </w:r>
      <w:proofErr w:type="gramEnd"/>
      <w:r w:rsidRPr="00AD41B6">
        <w:rPr>
          <w:lang w:val="en-CA"/>
        </w:rPr>
        <w:t xml:space="preserve"> the athletes fit the description of tier 2 “trained/developmental” athletes, with 1 participant fitting the tier 3 “highly trained/ national level” criteria </w:t>
      </w:r>
      <w:sdt>
        <w:sdtPr>
          <w:rPr>
            <w:lang w:val="en-CA"/>
          </w:rPr>
          <w:tag w:val="MENDELEY_CITATION_v3_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"/>
          <w:id w:val="1555975506"/>
          <w:placeholder>
            <w:docPart w:val="FB1F149D8124AF41BA8CF52A8B993846"/>
          </w:placeholder>
        </w:sdtPr>
        <w:sdtContent>
          <w:r w:rsidRPr="00AD41B6">
            <w:rPr>
              <w:lang w:val="en-CA"/>
            </w:rPr>
            <w:t>(31)</w:t>
          </w:r>
        </w:sdtContent>
      </w:sdt>
      <w:r w:rsidRPr="00AD41B6">
        <w:rPr>
          <w:lang w:val="en-CA"/>
        </w:rPr>
        <w:t>. Participants were 28±6 y, weighed 74.7±11.3 kg, with a height of 176±8 cm, and a BMI of 24.1±2.5 kg/m</w:t>
      </w:r>
      <w:r w:rsidRPr="00AD41B6">
        <w:rPr>
          <w:vertAlign w:val="superscript"/>
          <w:lang w:val="en-CA"/>
        </w:rPr>
        <w:t>2</w:t>
      </w:r>
      <w:r w:rsidRPr="00AD41B6">
        <w:rPr>
          <w:lang w:val="en-CA"/>
        </w:rPr>
        <w:t>. Average V</w:t>
      </w:r>
      <w:r w:rsidRPr="00AD41B6">
        <w:rPr>
          <w:rFonts w:ascii="Arial" w:hAnsi="Arial" w:cs="Arial"/>
          <w:lang w:val="en-CA"/>
        </w:rPr>
        <w:t>̇</w:t>
      </w:r>
      <w:r w:rsidRPr="00AD41B6">
        <w:rPr>
          <w:lang w:val="en-CA"/>
        </w:rPr>
        <w:t>O</w:t>
      </w:r>
      <w:r w:rsidRPr="00AD41B6">
        <w:rPr>
          <w:vertAlign w:val="subscript"/>
          <w:lang w:val="en-CA"/>
        </w:rPr>
        <w:t>2</w:t>
      </w:r>
      <w:r w:rsidRPr="00AD41B6">
        <w:rPr>
          <w:lang w:val="en-CA"/>
        </w:rPr>
        <w:t xml:space="preserve"> peak was 56.5±7.3 ml</w:t>
      </w:r>
      <w:r w:rsidRPr="00AD41B6">
        <w:rPr>
          <w:vertAlign w:val="superscript"/>
          <w:lang w:val="en-CA"/>
        </w:rPr>
        <w:t>.</w:t>
      </w:r>
      <w:r w:rsidRPr="00AD41B6">
        <w:rPr>
          <w:lang w:val="en-CA"/>
        </w:rPr>
        <w:t>kg</w:t>
      </w:r>
      <w:r w:rsidRPr="00AD41B6">
        <w:rPr>
          <w:vertAlign w:val="superscript"/>
          <w:lang w:val="en-CA"/>
        </w:rPr>
        <w:t>-1.</w:t>
      </w:r>
      <w:r w:rsidRPr="00AD41B6">
        <w:rPr>
          <w:lang w:val="en-CA"/>
        </w:rPr>
        <w:t>min</w:t>
      </w:r>
      <w:r w:rsidRPr="00AD41B6">
        <w:rPr>
          <w:vertAlign w:val="superscript"/>
          <w:lang w:val="en-CA"/>
        </w:rPr>
        <w:t>-1</w:t>
      </w:r>
      <w:r w:rsidRPr="00AD41B6">
        <w:rPr>
          <w:lang w:val="en-CA"/>
        </w:rPr>
        <w:t xml:space="preserve"> with a maximal aerobic cycling power of 373±76W. All female athletes were on hormonal contraceptives. Participants were instructed to decrease their training loads to ~50% of their regular training duration for weeks 1 and 5, however, week 1 was 78±24% and week 5 was 61±18% of their baseline training duration. Overload training weeks 2-4 were on average 144±32% of baseline training volume (see Table 1). </w:t>
      </w:r>
    </w:p>
    <w:p w14:paraId="6AADD602" w14:textId="77777777" w:rsidR="001E0C19" w:rsidRDefault="001E0C19" w:rsidP="00AD41B6">
      <w:pPr>
        <w:ind w:firstLine="720"/>
        <w:rPr>
          <w:lang w:val="en-CA"/>
        </w:rPr>
      </w:pPr>
    </w:p>
    <w:p w14:paraId="584E1EF3" w14:textId="7E890358" w:rsidR="001E0C19" w:rsidRDefault="00C64BEE" w:rsidP="00B86672">
      <w:pPr>
        <w:rPr>
          <w:lang w:val="en-CA"/>
        </w:rPr>
      </w:pPr>
      <w:r>
        <w:rPr>
          <w:lang w:val="en-CA"/>
        </w:rPr>
        <w:br w:type="page"/>
      </w:r>
    </w:p>
    <w:tbl>
      <w:tblPr>
        <w:tblW w:w="10206" w:type="dxa"/>
        <w:tblLayout w:type="fixed"/>
        <w:tblLook w:val="04A0" w:firstRow="1" w:lastRow="0" w:firstColumn="1" w:lastColumn="0" w:noHBand="0" w:noVBand="1"/>
      </w:tblPr>
      <w:tblGrid>
        <w:gridCol w:w="3548"/>
        <w:gridCol w:w="1261"/>
        <w:gridCol w:w="1342"/>
        <w:gridCol w:w="1362"/>
        <w:gridCol w:w="1276"/>
        <w:gridCol w:w="1417"/>
      </w:tblGrid>
      <w:tr w:rsidR="00A231A1" w:rsidRPr="00F72995" w14:paraId="4BB8B446" w14:textId="77777777" w:rsidTr="001E0C19">
        <w:trPr>
          <w:trHeight w:val="430"/>
        </w:trPr>
        <w:tc>
          <w:tcPr>
            <w:tcW w:w="10206" w:type="dxa"/>
            <w:gridSpan w:val="6"/>
            <w:tcBorders>
              <w:bottom w:val="single" w:sz="4" w:space="0" w:color="auto"/>
            </w:tcBorders>
            <w:shd w:val="clear" w:color="auto" w:fill="auto"/>
          </w:tcPr>
          <w:p w14:paraId="41008345" w14:textId="41F2A9F5" w:rsidR="00A231A1" w:rsidRPr="00C64BEE" w:rsidRDefault="00A231A1" w:rsidP="00F72995">
            <w:pPr>
              <w:rPr>
                <w:b/>
                <w:bCs/>
                <w:sz w:val="18"/>
                <w:szCs w:val="18"/>
                <w:lang w:val="en-CA"/>
              </w:rPr>
            </w:pPr>
            <w:r w:rsidRPr="00C64BEE">
              <w:rPr>
                <w:b/>
                <w:bCs/>
                <w:sz w:val="20"/>
                <w:szCs w:val="20"/>
                <w:lang w:val="en-CA"/>
              </w:rPr>
              <w:lastRenderedPageBreak/>
              <w:t xml:space="preserve">Table 1. </w:t>
            </w:r>
            <w:r w:rsidRPr="00C64BEE">
              <w:rPr>
                <w:sz w:val="20"/>
                <w:szCs w:val="20"/>
                <w:lang w:val="en-CA"/>
              </w:rPr>
              <w:t>Training characteristics, exercise-test measures, and markers of overreaching for the 5-week overload training study in recreational endurance athletes.</w:t>
            </w:r>
          </w:p>
        </w:tc>
      </w:tr>
      <w:tr w:rsidR="00A231A1" w:rsidRPr="00F72995" w14:paraId="7E75C71D" w14:textId="77777777" w:rsidTr="00B86672">
        <w:trPr>
          <w:trHeight w:val="430"/>
        </w:trPr>
        <w:tc>
          <w:tcPr>
            <w:tcW w:w="3548" w:type="dxa"/>
            <w:tcBorders>
              <w:top w:val="single" w:sz="4" w:space="0" w:color="auto"/>
              <w:bottom w:val="single" w:sz="4" w:space="0" w:color="auto"/>
            </w:tcBorders>
            <w:shd w:val="clear" w:color="auto" w:fill="auto"/>
            <w:vAlign w:val="center"/>
            <w:hideMark/>
          </w:tcPr>
          <w:p w14:paraId="07E8C2D7" w14:textId="77777777" w:rsidR="00A231A1" w:rsidRPr="00C64BEE" w:rsidRDefault="00A231A1" w:rsidP="00B86672">
            <w:pPr>
              <w:jc w:val="center"/>
              <w:rPr>
                <w:sz w:val="20"/>
                <w:szCs w:val="20"/>
                <w:lang w:val="en-CA"/>
              </w:rPr>
            </w:pPr>
            <w:r w:rsidRPr="00C64BEE">
              <w:rPr>
                <w:sz w:val="20"/>
                <w:szCs w:val="20"/>
                <w:lang w:val="en-CA"/>
              </w:rPr>
              <w:t>Training Load Marker</w:t>
            </w:r>
          </w:p>
        </w:tc>
        <w:tc>
          <w:tcPr>
            <w:tcW w:w="1261" w:type="dxa"/>
            <w:tcBorders>
              <w:top w:val="single" w:sz="4" w:space="0" w:color="auto"/>
              <w:bottom w:val="single" w:sz="4" w:space="0" w:color="auto"/>
            </w:tcBorders>
            <w:shd w:val="clear" w:color="auto" w:fill="auto"/>
            <w:vAlign w:val="center"/>
            <w:hideMark/>
          </w:tcPr>
          <w:p w14:paraId="07876AAE" w14:textId="77777777" w:rsidR="00A231A1" w:rsidRPr="00C64BEE" w:rsidRDefault="00A231A1" w:rsidP="00B86672">
            <w:pPr>
              <w:jc w:val="center"/>
              <w:rPr>
                <w:sz w:val="20"/>
                <w:szCs w:val="20"/>
                <w:lang w:val="en-CA"/>
              </w:rPr>
            </w:pPr>
            <w:r w:rsidRPr="00C64BEE">
              <w:rPr>
                <w:sz w:val="20"/>
                <w:szCs w:val="20"/>
                <w:lang w:val="en-CA"/>
              </w:rPr>
              <w:t>Week 1 (PRE)</w:t>
            </w:r>
          </w:p>
        </w:tc>
        <w:tc>
          <w:tcPr>
            <w:tcW w:w="1342" w:type="dxa"/>
            <w:tcBorders>
              <w:top w:val="single" w:sz="4" w:space="0" w:color="auto"/>
              <w:bottom w:val="single" w:sz="4" w:space="0" w:color="auto"/>
            </w:tcBorders>
            <w:vAlign w:val="center"/>
          </w:tcPr>
          <w:p w14:paraId="3301706E" w14:textId="0A768612" w:rsidR="00A231A1" w:rsidRPr="00C64BEE" w:rsidRDefault="00A231A1" w:rsidP="00B86672">
            <w:pPr>
              <w:jc w:val="center"/>
              <w:rPr>
                <w:sz w:val="20"/>
                <w:szCs w:val="20"/>
                <w:lang w:val="en-CA"/>
              </w:rPr>
            </w:pPr>
            <w:r w:rsidRPr="00C64BEE">
              <w:rPr>
                <w:sz w:val="20"/>
                <w:szCs w:val="20"/>
                <w:lang w:val="en-CA"/>
              </w:rPr>
              <w:t>Week 2</w:t>
            </w:r>
            <w:r w:rsidR="001E0C19" w:rsidRPr="00C64BEE">
              <w:rPr>
                <w:sz w:val="20"/>
                <w:szCs w:val="20"/>
                <w:lang w:val="en-CA"/>
              </w:rPr>
              <w:t xml:space="preserve"> </w:t>
            </w:r>
            <w:r w:rsidRPr="00C64BEE">
              <w:rPr>
                <w:sz w:val="20"/>
                <w:szCs w:val="20"/>
                <w:lang w:val="en-CA"/>
              </w:rPr>
              <w:t>(OL)</w:t>
            </w:r>
          </w:p>
        </w:tc>
        <w:tc>
          <w:tcPr>
            <w:tcW w:w="1362" w:type="dxa"/>
            <w:tcBorders>
              <w:top w:val="single" w:sz="4" w:space="0" w:color="auto"/>
              <w:bottom w:val="single" w:sz="4" w:space="0" w:color="auto"/>
            </w:tcBorders>
            <w:vAlign w:val="center"/>
          </w:tcPr>
          <w:p w14:paraId="22C0C588" w14:textId="77777777" w:rsidR="001E0C19" w:rsidRPr="00C64BEE" w:rsidRDefault="00A231A1" w:rsidP="00B86672">
            <w:pPr>
              <w:jc w:val="center"/>
              <w:rPr>
                <w:sz w:val="20"/>
                <w:szCs w:val="20"/>
                <w:lang w:val="en-CA"/>
              </w:rPr>
            </w:pPr>
            <w:r w:rsidRPr="00C64BEE">
              <w:rPr>
                <w:sz w:val="20"/>
                <w:szCs w:val="20"/>
                <w:lang w:val="en-CA"/>
              </w:rPr>
              <w:t>Week 3</w:t>
            </w:r>
          </w:p>
          <w:p w14:paraId="7799454D" w14:textId="04A0AAB0" w:rsidR="00A231A1" w:rsidRPr="00C64BEE" w:rsidRDefault="00A231A1" w:rsidP="00B86672">
            <w:pPr>
              <w:jc w:val="center"/>
              <w:rPr>
                <w:sz w:val="20"/>
                <w:szCs w:val="20"/>
                <w:lang w:val="en-CA"/>
              </w:rPr>
            </w:pPr>
            <w:r w:rsidRPr="00C64BEE">
              <w:rPr>
                <w:sz w:val="20"/>
                <w:szCs w:val="20"/>
                <w:lang w:val="en-CA"/>
              </w:rPr>
              <w:t>(OL)</w:t>
            </w:r>
          </w:p>
        </w:tc>
        <w:tc>
          <w:tcPr>
            <w:tcW w:w="1276" w:type="dxa"/>
            <w:tcBorders>
              <w:top w:val="single" w:sz="4" w:space="0" w:color="auto"/>
              <w:bottom w:val="single" w:sz="4" w:space="0" w:color="auto"/>
            </w:tcBorders>
            <w:vAlign w:val="center"/>
          </w:tcPr>
          <w:p w14:paraId="4E049B79" w14:textId="77777777" w:rsidR="00A231A1" w:rsidRPr="00C64BEE" w:rsidRDefault="00A231A1" w:rsidP="00B86672">
            <w:pPr>
              <w:jc w:val="center"/>
              <w:rPr>
                <w:sz w:val="20"/>
                <w:szCs w:val="20"/>
                <w:lang w:val="en-CA"/>
              </w:rPr>
            </w:pPr>
            <w:r w:rsidRPr="00C64BEE">
              <w:rPr>
                <w:sz w:val="20"/>
                <w:szCs w:val="20"/>
                <w:lang w:val="en-CA"/>
              </w:rPr>
              <w:t>Week 4</w:t>
            </w:r>
          </w:p>
          <w:p w14:paraId="21CD5E94" w14:textId="77777777" w:rsidR="00A231A1" w:rsidRPr="00C64BEE" w:rsidRDefault="00A231A1" w:rsidP="00B86672">
            <w:pPr>
              <w:jc w:val="center"/>
              <w:rPr>
                <w:sz w:val="20"/>
                <w:szCs w:val="20"/>
                <w:lang w:val="en-CA"/>
              </w:rPr>
            </w:pPr>
            <w:r w:rsidRPr="00C64BEE">
              <w:rPr>
                <w:sz w:val="20"/>
                <w:szCs w:val="20"/>
                <w:lang w:val="en-CA"/>
              </w:rPr>
              <w:t>(POST)</w:t>
            </w:r>
          </w:p>
        </w:tc>
        <w:tc>
          <w:tcPr>
            <w:tcW w:w="1417" w:type="dxa"/>
            <w:tcBorders>
              <w:top w:val="single" w:sz="4" w:space="0" w:color="auto"/>
              <w:bottom w:val="single" w:sz="4" w:space="0" w:color="auto"/>
            </w:tcBorders>
            <w:vAlign w:val="center"/>
          </w:tcPr>
          <w:p w14:paraId="5EB223A3" w14:textId="77777777" w:rsidR="00A231A1" w:rsidRPr="00C64BEE" w:rsidRDefault="00A231A1" w:rsidP="00B86672">
            <w:pPr>
              <w:jc w:val="center"/>
              <w:rPr>
                <w:sz w:val="20"/>
                <w:szCs w:val="20"/>
                <w:lang w:val="en-CA"/>
              </w:rPr>
            </w:pPr>
            <w:r w:rsidRPr="00C64BEE">
              <w:rPr>
                <w:sz w:val="20"/>
                <w:szCs w:val="20"/>
                <w:lang w:val="en-CA"/>
              </w:rPr>
              <w:t>Week 5</w:t>
            </w:r>
          </w:p>
          <w:p w14:paraId="730E162E" w14:textId="77777777" w:rsidR="00A231A1" w:rsidRPr="00C64BEE" w:rsidRDefault="00A231A1" w:rsidP="00B86672">
            <w:pPr>
              <w:jc w:val="center"/>
              <w:rPr>
                <w:sz w:val="20"/>
                <w:szCs w:val="20"/>
                <w:lang w:val="en-CA"/>
              </w:rPr>
            </w:pPr>
            <w:r w:rsidRPr="00C64BEE">
              <w:rPr>
                <w:sz w:val="20"/>
                <w:szCs w:val="20"/>
                <w:lang w:val="en-CA"/>
              </w:rPr>
              <w:t>(REC)</w:t>
            </w:r>
          </w:p>
        </w:tc>
      </w:tr>
      <w:tr w:rsidR="00A231A1" w:rsidRPr="00F72995" w14:paraId="0A50A90A" w14:textId="77777777" w:rsidTr="001E0C19">
        <w:trPr>
          <w:trHeight w:val="85"/>
        </w:trPr>
        <w:tc>
          <w:tcPr>
            <w:tcW w:w="3548" w:type="dxa"/>
            <w:shd w:val="clear" w:color="auto" w:fill="auto"/>
          </w:tcPr>
          <w:p w14:paraId="07648CAA" w14:textId="301F57FD"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Training Duration (h)</w:t>
            </w:r>
          </w:p>
        </w:tc>
        <w:tc>
          <w:tcPr>
            <w:tcW w:w="1261" w:type="dxa"/>
            <w:shd w:val="clear" w:color="auto" w:fill="auto"/>
          </w:tcPr>
          <w:p w14:paraId="3775033D" w14:textId="77777777" w:rsidR="00A231A1" w:rsidRPr="00C64BEE" w:rsidRDefault="00A231A1" w:rsidP="00F72995">
            <w:pPr>
              <w:rPr>
                <w:sz w:val="18"/>
                <w:szCs w:val="18"/>
                <w:vertAlign w:val="superscript"/>
                <w:lang w:val="en-CA"/>
              </w:rPr>
            </w:pPr>
            <w:r w:rsidRPr="00C64BEE">
              <w:rPr>
                <w:sz w:val="18"/>
                <w:szCs w:val="18"/>
                <w:lang w:val="en-CA"/>
              </w:rPr>
              <w:t>6.4±2.2</w:t>
            </w:r>
            <w:r w:rsidRPr="00C64BEE">
              <w:rPr>
                <w:rFonts w:ascii="Cambria Math" w:hAnsi="Cambria Math" w:cs="Cambria Math"/>
                <w:sz w:val="18"/>
                <w:szCs w:val="18"/>
                <w:vertAlign w:val="superscript"/>
                <w:lang w:val="en-CA"/>
              </w:rPr>
              <w:t>𝛽𝛾𝛿</w:t>
            </w:r>
          </w:p>
        </w:tc>
        <w:tc>
          <w:tcPr>
            <w:tcW w:w="1342" w:type="dxa"/>
          </w:tcPr>
          <w:p w14:paraId="1F0A1ED1" w14:textId="77777777" w:rsidR="00A231A1" w:rsidRPr="00C64BEE" w:rsidRDefault="00A231A1" w:rsidP="00F72995">
            <w:pPr>
              <w:rPr>
                <w:sz w:val="18"/>
                <w:szCs w:val="18"/>
                <w:lang w:val="en-CA"/>
              </w:rPr>
            </w:pPr>
            <w:r w:rsidRPr="00C64BEE">
              <w:rPr>
                <w:sz w:val="18"/>
                <w:szCs w:val="18"/>
                <w:lang w:val="en-CA"/>
              </w:rPr>
              <w:t>11.3±3.0</w:t>
            </w:r>
            <w:r w:rsidRPr="00C64BEE">
              <w:rPr>
                <w:rFonts w:ascii="Cambria Math" w:hAnsi="Cambria Math" w:cs="Cambria Math"/>
                <w:sz w:val="18"/>
                <w:szCs w:val="18"/>
                <w:vertAlign w:val="superscript"/>
                <w:lang w:val="en-CA"/>
              </w:rPr>
              <w:t>𝜶𝛾𝜺</w:t>
            </w:r>
          </w:p>
        </w:tc>
        <w:tc>
          <w:tcPr>
            <w:tcW w:w="1362" w:type="dxa"/>
          </w:tcPr>
          <w:p w14:paraId="624D01BA" w14:textId="77777777" w:rsidR="00A231A1" w:rsidRPr="00C64BEE" w:rsidRDefault="00A231A1" w:rsidP="00F72995">
            <w:pPr>
              <w:rPr>
                <w:sz w:val="18"/>
                <w:szCs w:val="18"/>
                <w:vertAlign w:val="superscript"/>
                <w:lang w:val="en-CA"/>
              </w:rPr>
            </w:pPr>
            <w:r w:rsidRPr="00C64BEE">
              <w:rPr>
                <w:sz w:val="18"/>
                <w:szCs w:val="18"/>
                <w:lang w:val="en-CA"/>
              </w:rPr>
              <w:t>13.1±3.9</w:t>
            </w:r>
            <w:r w:rsidRPr="00C64BEE">
              <w:rPr>
                <w:rFonts w:ascii="Cambria Math" w:hAnsi="Cambria Math" w:cs="Cambria Math"/>
                <w:sz w:val="18"/>
                <w:szCs w:val="18"/>
                <w:vertAlign w:val="superscript"/>
                <w:lang w:val="en-CA"/>
              </w:rPr>
              <w:t>𝜶𝛽𝜺</w:t>
            </w:r>
          </w:p>
        </w:tc>
        <w:tc>
          <w:tcPr>
            <w:tcW w:w="1276" w:type="dxa"/>
          </w:tcPr>
          <w:p w14:paraId="3F48398D" w14:textId="77777777" w:rsidR="00A231A1" w:rsidRPr="00C64BEE" w:rsidRDefault="00A231A1" w:rsidP="00F72995">
            <w:pPr>
              <w:rPr>
                <w:sz w:val="18"/>
                <w:szCs w:val="18"/>
                <w:lang w:val="en-CA"/>
              </w:rPr>
            </w:pPr>
            <w:r w:rsidRPr="00C64BEE">
              <w:rPr>
                <w:sz w:val="18"/>
                <w:szCs w:val="18"/>
                <w:lang w:val="en-CA"/>
              </w:rPr>
              <w:t>11.3±4.7</w:t>
            </w:r>
            <w:r w:rsidRPr="00C64BEE">
              <w:rPr>
                <w:rFonts w:ascii="Cambria Math" w:hAnsi="Cambria Math" w:cs="Cambria Math"/>
                <w:sz w:val="18"/>
                <w:szCs w:val="18"/>
                <w:vertAlign w:val="superscript"/>
                <w:lang w:val="en-CA"/>
              </w:rPr>
              <w:t>𝜶𝜺</w:t>
            </w:r>
          </w:p>
        </w:tc>
        <w:tc>
          <w:tcPr>
            <w:tcW w:w="1417" w:type="dxa"/>
          </w:tcPr>
          <w:p w14:paraId="50D4AF29" w14:textId="77777777" w:rsidR="00A231A1" w:rsidRPr="00C64BEE" w:rsidRDefault="00A231A1" w:rsidP="00F72995">
            <w:pPr>
              <w:rPr>
                <w:sz w:val="18"/>
                <w:szCs w:val="18"/>
                <w:lang w:val="en-CA"/>
              </w:rPr>
            </w:pPr>
            <w:r w:rsidRPr="00C64BEE">
              <w:rPr>
                <w:sz w:val="18"/>
                <w:szCs w:val="18"/>
                <w:lang w:val="en-CA"/>
              </w:rPr>
              <w:t>5.1±1.7</w:t>
            </w:r>
            <w:r w:rsidRPr="00C64BEE">
              <w:rPr>
                <w:rFonts w:ascii="Cambria Math" w:hAnsi="Cambria Math" w:cs="Cambria Math"/>
                <w:sz w:val="18"/>
                <w:szCs w:val="18"/>
                <w:vertAlign w:val="superscript"/>
                <w:lang w:val="en-CA"/>
              </w:rPr>
              <w:t>𝛽𝛾𝛿</w:t>
            </w:r>
          </w:p>
        </w:tc>
      </w:tr>
      <w:tr w:rsidR="00A231A1" w:rsidRPr="00F72995" w14:paraId="399038EA" w14:textId="77777777" w:rsidTr="001E0C19">
        <w:trPr>
          <w:trHeight w:val="85"/>
        </w:trPr>
        <w:tc>
          <w:tcPr>
            <w:tcW w:w="3548" w:type="dxa"/>
            <w:shd w:val="clear" w:color="auto" w:fill="auto"/>
          </w:tcPr>
          <w:p w14:paraId="5371A2BF" w14:textId="59B08570"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Training Duration (% baseline)</w:t>
            </w:r>
          </w:p>
        </w:tc>
        <w:tc>
          <w:tcPr>
            <w:tcW w:w="1261" w:type="dxa"/>
            <w:shd w:val="clear" w:color="auto" w:fill="auto"/>
          </w:tcPr>
          <w:p w14:paraId="497D697B" w14:textId="77777777" w:rsidR="00A231A1" w:rsidRPr="00C64BEE" w:rsidRDefault="00A231A1" w:rsidP="00F72995">
            <w:pPr>
              <w:rPr>
                <w:sz w:val="18"/>
                <w:szCs w:val="18"/>
                <w:lang w:val="en-CA"/>
              </w:rPr>
            </w:pPr>
            <w:r w:rsidRPr="00C64BEE">
              <w:rPr>
                <w:sz w:val="18"/>
                <w:szCs w:val="18"/>
                <w:lang w:val="en-CA"/>
              </w:rPr>
              <w:t>78±24</w:t>
            </w:r>
            <w:r w:rsidRPr="00C64BEE">
              <w:rPr>
                <w:sz w:val="18"/>
                <w:szCs w:val="18"/>
                <w:vertAlign w:val="superscript"/>
                <w:lang w:val="en-CA"/>
              </w:rPr>
              <w:t xml:space="preserve"> </w:t>
            </w:r>
            <w:r w:rsidRPr="00C64BEE">
              <w:rPr>
                <w:rFonts w:ascii="Cambria Math" w:hAnsi="Cambria Math" w:cs="Cambria Math"/>
                <w:sz w:val="18"/>
                <w:szCs w:val="18"/>
                <w:vertAlign w:val="superscript"/>
                <w:lang w:val="en-CA"/>
              </w:rPr>
              <w:t>𝛽𝛾𝛿</w:t>
            </w:r>
          </w:p>
        </w:tc>
        <w:tc>
          <w:tcPr>
            <w:tcW w:w="1342" w:type="dxa"/>
          </w:tcPr>
          <w:p w14:paraId="6B446354" w14:textId="77777777" w:rsidR="00A231A1" w:rsidRPr="00C64BEE" w:rsidRDefault="00A231A1" w:rsidP="00F72995">
            <w:pPr>
              <w:rPr>
                <w:sz w:val="18"/>
                <w:szCs w:val="18"/>
                <w:lang w:val="en-CA"/>
              </w:rPr>
            </w:pPr>
            <w:r w:rsidRPr="00C64BEE">
              <w:rPr>
                <w:sz w:val="18"/>
                <w:szCs w:val="18"/>
                <w:lang w:val="en-CA"/>
              </w:rPr>
              <w:t>131±27</w:t>
            </w:r>
            <w:r w:rsidRPr="00C64BEE">
              <w:rPr>
                <w:rFonts w:ascii="Cambria Math" w:hAnsi="Cambria Math" w:cs="Cambria Math"/>
                <w:sz w:val="18"/>
                <w:szCs w:val="18"/>
                <w:vertAlign w:val="superscript"/>
                <w:lang w:val="en-CA"/>
              </w:rPr>
              <w:t>𝜶𝛾𝜺</w:t>
            </w:r>
          </w:p>
        </w:tc>
        <w:tc>
          <w:tcPr>
            <w:tcW w:w="1362" w:type="dxa"/>
          </w:tcPr>
          <w:p w14:paraId="39A390F1" w14:textId="77777777" w:rsidR="00A231A1" w:rsidRPr="00C64BEE" w:rsidRDefault="00A231A1" w:rsidP="00F72995">
            <w:pPr>
              <w:rPr>
                <w:sz w:val="18"/>
                <w:szCs w:val="18"/>
                <w:lang w:val="en-CA"/>
              </w:rPr>
            </w:pPr>
            <w:r w:rsidRPr="00C64BEE">
              <w:rPr>
                <w:sz w:val="18"/>
                <w:szCs w:val="18"/>
                <w:lang w:val="en-CA"/>
              </w:rPr>
              <w:t>161±28</w:t>
            </w:r>
            <w:r w:rsidRPr="00C64BEE">
              <w:rPr>
                <w:rFonts w:ascii="Cambria Math" w:hAnsi="Cambria Math" w:cs="Cambria Math"/>
                <w:sz w:val="18"/>
                <w:szCs w:val="18"/>
                <w:vertAlign w:val="superscript"/>
                <w:lang w:val="en-CA"/>
              </w:rPr>
              <w:t>𝜶𝛽𝜺</w:t>
            </w:r>
          </w:p>
        </w:tc>
        <w:tc>
          <w:tcPr>
            <w:tcW w:w="1276" w:type="dxa"/>
          </w:tcPr>
          <w:p w14:paraId="52FC37F4" w14:textId="77777777" w:rsidR="00A231A1" w:rsidRPr="00C64BEE" w:rsidRDefault="00A231A1" w:rsidP="00F72995">
            <w:pPr>
              <w:rPr>
                <w:sz w:val="18"/>
                <w:szCs w:val="18"/>
                <w:lang w:val="en-CA"/>
              </w:rPr>
            </w:pPr>
            <w:r w:rsidRPr="00C64BEE">
              <w:rPr>
                <w:sz w:val="18"/>
                <w:szCs w:val="18"/>
                <w:lang w:val="en-CA"/>
              </w:rPr>
              <w:t>139±49</w:t>
            </w:r>
            <w:r w:rsidRPr="00C64BEE">
              <w:rPr>
                <w:rFonts w:ascii="Cambria Math" w:hAnsi="Cambria Math" w:cs="Cambria Math"/>
                <w:sz w:val="18"/>
                <w:szCs w:val="18"/>
                <w:vertAlign w:val="superscript"/>
                <w:lang w:val="en-CA"/>
              </w:rPr>
              <w:t>𝜶𝜺</w:t>
            </w:r>
          </w:p>
        </w:tc>
        <w:tc>
          <w:tcPr>
            <w:tcW w:w="1417" w:type="dxa"/>
          </w:tcPr>
          <w:p w14:paraId="30FB73A4" w14:textId="77777777" w:rsidR="00A231A1" w:rsidRPr="00C64BEE" w:rsidRDefault="00A231A1" w:rsidP="00F72995">
            <w:pPr>
              <w:rPr>
                <w:sz w:val="18"/>
                <w:szCs w:val="18"/>
                <w:lang w:val="en-CA"/>
              </w:rPr>
            </w:pPr>
            <w:r w:rsidRPr="00C64BEE">
              <w:rPr>
                <w:sz w:val="18"/>
                <w:szCs w:val="18"/>
                <w:lang w:val="en-CA"/>
              </w:rPr>
              <w:t>61±18</w:t>
            </w:r>
            <w:r w:rsidRPr="00C64BEE">
              <w:rPr>
                <w:sz w:val="18"/>
                <w:szCs w:val="18"/>
                <w:vertAlign w:val="superscript"/>
                <w:lang w:val="en-CA"/>
              </w:rPr>
              <w:t xml:space="preserve"> </w:t>
            </w:r>
            <w:r w:rsidRPr="00C64BEE">
              <w:rPr>
                <w:rFonts w:ascii="Cambria Math" w:hAnsi="Cambria Math" w:cs="Cambria Math"/>
                <w:sz w:val="18"/>
                <w:szCs w:val="18"/>
                <w:vertAlign w:val="superscript"/>
                <w:lang w:val="en-CA"/>
              </w:rPr>
              <w:t>𝛽𝛾𝛿</w:t>
            </w:r>
          </w:p>
        </w:tc>
      </w:tr>
      <w:tr w:rsidR="00A231A1" w:rsidRPr="00F72995" w14:paraId="09C1BDD0" w14:textId="77777777" w:rsidTr="001E0C19">
        <w:trPr>
          <w:trHeight w:val="85"/>
        </w:trPr>
        <w:tc>
          <w:tcPr>
            <w:tcW w:w="3548" w:type="dxa"/>
            <w:shd w:val="clear" w:color="auto" w:fill="auto"/>
          </w:tcPr>
          <w:p w14:paraId="6CE436C8" w14:textId="77777777" w:rsidR="00A231A1" w:rsidRPr="00C64BEE" w:rsidRDefault="00A231A1" w:rsidP="00F72995">
            <w:pPr>
              <w:rPr>
                <w:b/>
                <w:bCs/>
                <w:sz w:val="18"/>
                <w:szCs w:val="18"/>
                <w:lang w:val="en-CA"/>
              </w:rPr>
            </w:pPr>
            <w:r w:rsidRPr="00C64BEE">
              <w:rPr>
                <w:b/>
                <w:bCs/>
                <w:sz w:val="18"/>
                <w:szCs w:val="18"/>
                <w:lang w:val="en-CA"/>
              </w:rPr>
              <w:t>LSCT</w:t>
            </w:r>
          </w:p>
        </w:tc>
        <w:tc>
          <w:tcPr>
            <w:tcW w:w="1261" w:type="dxa"/>
            <w:shd w:val="clear" w:color="auto" w:fill="auto"/>
          </w:tcPr>
          <w:p w14:paraId="0A168554" w14:textId="77777777" w:rsidR="00A231A1" w:rsidRPr="00C64BEE" w:rsidRDefault="00A231A1" w:rsidP="00F72995">
            <w:pPr>
              <w:rPr>
                <w:sz w:val="18"/>
                <w:szCs w:val="18"/>
                <w:lang w:val="en-CA"/>
              </w:rPr>
            </w:pPr>
          </w:p>
        </w:tc>
        <w:tc>
          <w:tcPr>
            <w:tcW w:w="1342" w:type="dxa"/>
          </w:tcPr>
          <w:p w14:paraId="1D05A5EF" w14:textId="77777777" w:rsidR="00A231A1" w:rsidRPr="00C64BEE" w:rsidRDefault="00A231A1" w:rsidP="00F72995">
            <w:pPr>
              <w:rPr>
                <w:sz w:val="18"/>
                <w:szCs w:val="18"/>
                <w:lang w:val="en-CA"/>
              </w:rPr>
            </w:pPr>
          </w:p>
        </w:tc>
        <w:tc>
          <w:tcPr>
            <w:tcW w:w="1362" w:type="dxa"/>
          </w:tcPr>
          <w:p w14:paraId="7CBB810F" w14:textId="77777777" w:rsidR="00A231A1" w:rsidRPr="00C64BEE" w:rsidRDefault="00A231A1" w:rsidP="00F72995">
            <w:pPr>
              <w:rPr>
                <w:sz w:val="18"/>
                <w:szCs w:val="18"/>
                <w:lang w:val="en-CA"/>
              </w:rPr>
            </w:pPr>
          </w:p>
        </w:tc>
        <w:tc>
          <w:tcPr>
            <w:tcW w:w="1276" w:type="dxa"/>
          </w:tcPr>
          <w:p w14:paraId="40532857" w14:textId="77777777" w:rsidR="00A231A1" w:rsidRPr="00C64BEE" w:rsidRDefault="00A231A1" w:rsidP="00F72995">
            <w:pPr>
              <w:rPr>
                <w:sz w:val="18"/>
                <w:szCs w:val="18"/>
                <w:lang w:val="en-CA"/>
              </w:rPr>
            </w:pPr>
          </w:p>
        </w:tc>
        <w:tc>
          <w:tcPr>
            <w:tcW w:w="1417" w:type="dxa"/>
          </w:tcPr>
          <w:p w14:paraId="513F703D" w14:textId="77777777" w:rsidR="00A231A1" w:rsidRPr="00C64BEE" w:rsidRDefault="00A231A1" w:rsidP="00F72995">
            <w:pPr>
              <w:rPr>
                <w:sz w:val="18"/>
                <w:szCs w:val="18"/>
                <w:lang w:val="en-CA"/>
              </w:rPr>
            </w:pPr>
          </w:p>
        </w:tc>
      </w:tr>
      <w:tr w:rsidR="00A231A1" w:rsidRPr="00F72995" w14:paraId="4970FA2E" w14:textId="77777777" w:rsidTr="001E0C19">
        <w:trPr>
          <w:trHeight w:val="85"/>
        </w:trPr>
        <w:tc>
          <w:tcPr>
            <w:tcW w:w="3548" w:type="dxa"/>
            <w:shd w:val="clear" w:color="auto" w:fill="auto"/>
          </w:tcPr>
          <w:p w14:paraId="689B8C62" w14:textId="1D16646F"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Average Power 60% (W)</w:t>
            </w:r>
          </w:p>
        </w:tc>
        <w:tc>
          <w:tcPr>
            <w:tcW w:w="1261" w:type="dxa"/>
            <w:shd w:val="clear" w:color="auto" w:fill="auto"/>
          </w:tcPr>
          <w:p w14:paraId="326571CE" w14:textId="77777777" w:rsidR="00A231A1" w:rsidRPr="00C64BEE" w:rsidRDefault="00A231A1" w:rsidP="00F72995">
            <w:pPr>
              <w:rPr>
                <w:sz w:val="18"/>
                <w:szCs w:val="18"/>
                <w:lang w:val="en-CA"/>
              </w:rPr>
            </w:pPr>
            <w:r w:rsidRPr="00C64BEE">
              <w:rPr>
                <w:sz w:val="18"/>
                <w:szCs w:val="18"/>
                <w:lang w:val="en-CA"/>
              </w:rPr>
              <w:t>114±32</w:t>
            </w:r>
          </w:p>
        </w:tc>
        <w:tc>
          <w:tcPr>
            <w:tcW w:w="1342" w:type="dxa"/>
          </w:tcPr>
          <w:p w14:paraId="78CBBC61" w14:textId="77777777" w:rsidR="00A231A1" w:rsidRPr="00C64BEE" w:rsidRDefault="00A231A1" w:rsidP="00F72995">
            <w:pPr>
              <w:rPr>
                <w:sz w:val="18"/>
                <w:szCs w:val="18"/>
                <w:lang w:val="en-CA"/>
              </w:rPr>
            </w:pPr>
            <w:r w:rsidRPr="00C64BEE">
              <w:rPr>
                <w:sz w:val="18"/>
                <w:szCs w:val="18"/>
                <w:lang w:val="en-CA"/>
              </w:rPr>
              <w:t>112±28</w:t>
            </w:r>
          </w:p>
        </w:tc>
        <w:tc>
          <w:tcPr>
            <w:tcW w:w="1362" w:type="dxa"/>
          </w:tcPr>
          <w:p w14:paraId="3B06DF8E" w14:textId="77777777" w:rsidR="00A231A1" w:rsidRPr="00C64BEE" w:rsidRDefault="00A231A1" w:rsidP="00F72995">
            <w:pPr>
              <w:rPr>
                <w:sz w:val="18"/>
                <w:szCs w:val="18"/>
                <w:lang w:val="en-CA"/>
              </w:rPr>
            </w:pPr>
            <w:r w:rsidRPr="00C64BEE">
              <w:rPr>
                <w:sz w:val="18"/>
                <w:szCs w:val="18"/>
                <w:lang w:val="en-CA"/>
              </w:rPr>
              <w:t>117±34</w:t>
            </w:r>
          </w:p>
        </w:tc>
        <w:tc>
          <w:tcPr>
            <w:tcW w:w="1276" w:type="dxa"/>
          </w:tcPr>
          <w:p w14:paraId="11BB3044" w14:textId="77777777" w:rsidR="00A231A1" w:rsidRPr="00C64BEE" w:rsidRDefault="00A231A1" w:rsidP="00F72995">
            <w:pPr>
              <w:rPr>
                <w:sz w:val="18"/>
                <w:szCs w:val="18"/>
                <w:lang w:val="en-CA"/>
              </w:rPr>
            </w:pPr>
            <w:r w:rsidRPr="00C64BEE">
              <w:rPr>
                <w:sz w:val="18"/>
                <w:szCs w:val="18"/>
                <w:lang w:val="en-CA"/>
              </w:rPr>
              <w:t>115±34</w:t>
            </w:r>
          </w:p>
        </w:tc>
        <w:tc>
          <w:tcPr>
            <w:tcW w:w="1417" w:type="dxa"/>
          </w:tcPr>
          <w:p w14:paraId="553766D6" w14:textId="77777777" w:rsidR="00A231A1" w:rsidRPr="00C64BEE" w:rsidRDefault="00A231A1" w:rsidP="00F72995">
            <w:pPr>
              <w:rPr>
                <w:sz w:val="18"/>
                <w:szCs w:val="18"/>
                <w:lang w:val="en-CA"/>
              </w:rPr>
            </w:pPr>
            <w:r w:rsidRPr="00C64BEE">
              <w:rPr>
                <w:sz w:val="18"/>
                <w:szCs w:val="18"/>
                <w:lang w:val="en-CA"/>
              </w:rPr>
              <w:t>116±35</w:t>
            </w:r>
          </w:p>
        </w:tc>
      </w:tr>
      <w:tr w:rsidR="00A231A1" w:rsidRPr="00F72995" w14:paraId="3D370904" w14:textId="77777777" w:rsidTr="001E0C19">
        <w:trPr>
          <w:trHeight w:val="85"/>
        </w:trPr>
        <w:tc>
          <w:tcPr>
            <w:tcW w:w="3548" w:type="dxa"/>
            <w:shd w:val="clear" w:color="auto" w:fill="auto"/>
          </w:tcPr>
          <w:p w14:paraId="0E3A99C5" w14:textId="4B697D2B"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Average Power 80% (W)</w:t>
            </w:r>
          </w:p>
        </w:tc>
        <w:tc>
          <w:tcPr>
            <w:tcW w:w="1261" w:type="dxa"/>
            <w:shd w:val="clear" w:color="auto" w:fill="auto"/>
          </w:tcPr>
          <w:p w14:paraId="7929D2FC" w14:textId="77777777" w:rsidR="00A231A1" w:rsidRPr="00C64BEE" w:rsidRDefault="00A231A1" w:rsidP="00F72995">
            <w:pPr>
              <w:rPr>
                <w:sz w:val="18"/>
                <w:szCs w:val="18"/>
                <w:lang w:val="en-CA"/>
              </w:rPr>
            </w:pPr>
            <w:r w:rsidRPr="00C64BEE">
              <w:rPr>
                <w:sz w:val="18"/>
                <w:szCs w:val="18"/>
                <w:lang w:val="en-CA"/>
              </w:rPr>
              <w:t>219±52</w:t>
            </w:r>
          </w:p>
        </w:tc>
        <w:tc>
          <w:tcPr>
            <w:tcW w:w="1342" w:type="dxa"/>
          </w:tcPr>
          <w:p w14:paraId="54900522" w14:textId="77777777" w:rsidR="00A231A1" w:rsidRPr="00C64BEE" w:rsidRDefault="00A231A1" w:rsidP="00F72995">
            <w:pPr>
              <w:rPr>
                <w:sz w:val="18"/>
                <w:szCs w:val="18"/>
                <w:lang w:val="en-CA"/>
              </w:rPr>
            </w:pPr>
            <w:r w:rsidRPr="00C64BEE">
              <w:rPr>
                <w:sz w:val="18"/>
                <w:szCs w:val="18"/>
                <w:lang w:val="en-CA"/>
              </w:rPr>
              <w:t>226±53</w:t>
            </w:r>
          </w:p>
        </w:tc>
        <w:tc>
          <w:tcPr>
            <w:tcW w:w="1362" w:type="dxa"/>
          </w:tcPr>
          <w:p w14:paraId="3421BF4C" w14:textId="77777777" w:rsidR="00A231A1" w:rsidRPr="00C64BEE" w:rsidRDefault="00A231A1" w:rsidP="00F72995">
            <w:pPr>
              <w:rPr>
                <w:sz w:val="18"/>
                <w:szCs w:val="18"/>
                <w:lang w:val="en-CA"/>
              </w:rPr>
            </w:pPr>
            <w:r w:rsidRPr="00C64BEE">
              <w:rPr>
                <w:sz w:val="18"/>
                <w:szCs w:val="18"/>
                <w:lang w:val="en-CA"/>
              </w:rPr>
              <w:t>227±57</w:t>
            </w:r>
          </w:p>
        </w:tc>
        <w:tc>
          <w:tcPr>
            <w:tcW w:w="1276" w:type="dxa"/>
          </w:tcPr>
          <w:p w14:paraId="0DB48733" w14:textId="77777777" w:rsidR="00A231A1" w:rsidRPr="00C64BEE" w:rsidRDefault="00A231A1" w:rsidP="00F72995">
            <w:pPr>
              <w:rPr>
                <w:sz w:val="18"/>
                <w:szCs w:val="18"/>
                <w:lang w:val="en-CA"/>
              </w:rPr>
            </w:pPr>
            <w:r w:rsidRPr="00C64BEE">
              <w:rPr>
                <w:sz w:val="18"/>
                <w:szCs w:val="18"/>
                <w:lang w:val="en-CA"/>
              </w:rPr>
              <w:t>223±59</w:t>
            </w:r>
          </w:p>
        </w:tc>
        <w:tc>
          <w:tcPr>
            <w:tcW w:w="1417" w:type="dxa"/>
          </w:tcPr>
          <w:p w14:paraId="61B37908" w14:textId="77777777" w:rsidR="00A231A1" w:rsidRPr="00C64BEE" w:rsidRDefault="00A231A1" w:rsidP="00F72995">
            <w:pPr>
              <w:rPr>
                <w:sz w:val="18"/>
                <w:szCs w:val="18"/>
                <w:lang w:val="en-CA"/>
              </w:rPr>
            </w:pPr>
            <w:r w:rsidRPr="00C64BEE">
              <w:rPr>
                <w:sz w:val="18"/>
                <w:szCs w:val="18"/>
                <w:lang w:val="en-CA"/>
              </w:rPr>
              <w:t>225±59</w:t>
            </w:r>
          </w:p>
        </w:tc>
      </w:tr>
      <w:tr w:rsidR="00A231A1" w:rsidRPr="00F72995" w14:paraId="406DC89D" w14:textId="77777777" w:rsidTr="001E0C19">
        <w:trPr>
          <w:trHeight w:val="85"/>
        </w:trPr>
        <w:tc>
          <w:tcPr>
            <w:tcW w:w="3548" w:type="dxa"/>
            <w:shd w:val="clear" w:color="auto" w:fill="auto"/>
          </w:tcPr>
          <w:p w14:paraId="0361A185" w14:textId="28B520A9"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Average Power 90% (W)</w:t>
            </w:r>
          </w:p>
        </w:tc>
        <w:tc>
          <w:tcPr>
            <w:tcW w:w="1261" w:type="dxa"/>
            <w:shd w:val="clear" w:color="auto" w:fill="auto"/>
          </w:tcPr>
          <w:p w14:paraId="537E0E3B" w14:textId="77777777" w:rsidR="00A231A1" w:rsidRPr="00C64BEE" w:rsidRDefault="00A231A1" w:rsidP="00F72995">
            <w:pPr>
              <w:rPr>
                <w:sz w:val="18"/>
                <w:szCs w:val="18"/>
                <w:lang w:val="en-CA"/>
              </w:rPr>
            </w:pPr>
            <w:r w:rsidRPr="00C64BEE">
              <w:rPr>
                <w:sz w:val="18"/>
                <w:szCs w:val="18"/>
                <w:lang w:val="en-CA"/>
              </w:rPr>
              <w:t>271±63</w:t>
            </w:r>
          </w:p>
        </w:tc>
        <w:tc>
          <w:tcPr>
            <w:tcW w:w="1342" w:type="dxa"/>
          </w:tcPr>
          <w:p w14:paraId="25F4E000" w14:textId="77777777" w:rsidR="00A231A1" w:rsidRPr="00C64BEE" w:rsidRDefault="00A231A1" w:rsidP="00F72995">
            <w:pPr>
              <w:rPr>
                <w:sz w:val="18"/>
                <w:szCs w:val="18"/>
                <w:lang w:val="en-CA"/>
              </w:rPr>
            </w:pPr>
            <w:r w:rsidRPr="00C64BEE">
              <w:rPr>
                <w:sz w:val="18"/>
                <w:szCs w:val="18"/>
                <w:lang w:val="en-CA"/>
              </w:rPr>
              <w:t>277±69</w:t>
            </w:r>
          </w:p>
        </w:tc>
        <w:tc>
          <w:tcPr>
            <w:tcW w:w="1362" w:type="dxa"/>
          </w:tcPr>
          <w:p w14:paraId="3E422F6D" w14:textId="77777777" w:rsidR="00A231A1" w:rsidRPr="00C64BEE" w:rsidRDefault="00A231A1" w:rsidP="00F72995">
            <w:pPr>
              <w:rPr>
                <w:sz w:val="18"/>
                <w:szCs w:val="18"/>
                <w:lang w:val="en-CA"/>
              </w:rPr>
            </w:pPr>
            <w:r w:rsidRPr="00C64BEE">
              <w:rPr>
                <w:sz w:val="18"/>
                <w:szCs w:val="18"/>
                <w:lang w:val="en-CA"/>
              </w:rPr>
              <w:t>280±68</w:t>
            </w:r>
          </w:p>
        </w:tc>
        <w:tc>
          <w:tcPr>
            <w:tcW w:w="1276" w:type="dxa"/>
          </w:tcPr>
          <w:p w14:paraId="0C2230C2" w14:textId="77777777" w:rsidR="00A231A1" w:rsidRPr="00C64BEE" w:rsidRDefault="00A231A1" w:rsidP="00F72995">
            <w:pPr>
              <w:rPr>
                <w:sz w:val="18"/>
                <w:szCs w:val="18"/>
                <w:lang w:val="en-CA"/>
              </w:rPr>
            </w:pPr>
            <w:r w:rsidRPr="00C64BEE">
              <w:rPr>
                <w:sz w:val="18"/>
                <w:szCs w:val="18"/>
                <w:lang w:val="en-CA"/>
              </w:rPr>
              <w:t>287±74</w:t>
            </w:r>
          </w:p>
        </w:tc>
        <w:tc>
          <w:tcPr>
            <w:tcW w:w="1417" w:type="dxa"/>
          </w:tcPr>
          <w:p w14:paraId="16B532E2" w14:textId="77777777" w:rsidR="00A231A1" w:rsidRPr="00C64BEE" w:rsidRDefault="00A231A1" w:rsidP="00F72995">
            <w:pPr>
              <w:rPr>
                <w:sz w:val="18"/>
                <w:szCs w:val="18"/>
                <w:lang w:val="en-CA"/>
              </w:rPr>
            </w:pPr>
            <w:r w:rsidRPr="00C64BEE">
              <w:rPr>
                <w:sz w:val="18"/>
                <w:szCs w:val="18"/>
                <w:lang w:val="en-CA"/>
              </w:rPr>
              <w:t>274±70</w:t>
            </w:r>
          </w:p>
        </w:tc>
      </w:tr>
      <w:tr w:rsidR="00A231A1" w:rsidRPr="00F72995" w14:paraId="027AC52C" w14:textId="77777777" w:rsidTr="001E0C19">
        <w:trPr>
          <w:trHeight w:val="85"/>
        </w:trPr>
        <w:tc>
          <w:tcPr>
            <w:tcW w:w="3548" w:type="dxa"/>
            <w:shd w:val="clear" w:color="auto" w:fill="auto"/>
          </w:tcPr>
          <w:p w14:paraId="4EB617EF" w14:textId="5774A8C7"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RPE end of 60% (6-20)</w:t>
            </w:r>
          </w:p>
        </w:tc>
        <w:tc>
          <w:tcPr>
            <w:tcW w:w="1261" w:type="dxa"/>
            <w:shd w:val="clear" w:color="auto" w:fill="auto"/>
          </w:tcPr>
          <w:p w14:paraId="3AC1110E" w14:textId="77777777" w:rsidR="00A231A1" w:rsidRPr="00C64BEE" w:rsidRDefault="00A231A1" w:rsidP="00F72995">
            <w:pPr>
              <w:rPr>
                <w:sz w:val="18"/>
                <w:szCs w:val="18"/>
                <w:lang w:val="en-CA"/>
              </w:rPr>
            </w:pPr>
            <w:r w:rsidRPr="00C64BEE">
              <w:rPr>
                <w:sz w:val="18"/>
                <w:szCs w:val="18"/>
                <w:lang w:val="en-CA"/>
              </w:rPr>
              <w:t>8 (8-9)</w:t>
            </w:r>
          </w:p>
        </w:tc>
        <w:tc>
          <w:tcPr>
            <w:tcW w:w="1342" w:type="dxa"/>
          </w:tcPr>
          <w:p w14:paraId="1BB808C6" w14:textId="77777777" w:rsidR="00A231A1" w:rsidRPr="00C64BEE" w:rsidRDefault="00A231A1" w:rsidP="00F72995">
            <w:pPr>
              <w:rPr>
                <w:sz w:val="18"/>
                <w:szCs w:val="18"/>
                <w:lang w:val="en-CA"/>
              </w:rPr>
            </w:pPr>
            <w:r w:rsidRPr="00C64BEE">
              <w:rPr>
                <w:sz w:val="18"/>
                <w:szCs w:val="18"/>
                <w:lang w:val="en-CA"/>
              </w:rPr>
              <w:t>8 (7-8)</w:t>
            </w:r>
          </w:p>
        </w:tc>
        <w:tc>
          <w:tcPr>
            <w:tcW w:w="1362" w:type="dxa"/>
          </w:tcPr>
          <w:p w14:paraId="7E3560BA" w14:textId="77777777" w:rsidR="00A231A1" w:rsidRPr="00C64BEE" w:rsidRDefault="00A231A1" w:rsidP="00F72995">
            <w:pPr>
              <w:rPr>
                <w:sz w:val="18"/>
                <w:szCs w:val="18"/>
                <w:lang w:val="en-CA"/>
              </w:rPr>
            </w:pPr>
            <w:r w:rsidRPr="00C64BEE">
              <w:rPr>
                <w:sz w:val="18"/>
                <w:szCs w:val="18"/>
                <w:lang w:val="en-CA"/>
              </w:rPr>
              <w:t>8 (7-9)</w:t>
            </w:r>
          </w:p>
        </w:tc>
        <w:tc>
          <w:tcPr>
            <w:tcW w:w="1276" w:type="dxa"/>
          </w:tcPr>
          <w:p w14:paraId="60CCC6BD" w14:textId="77777777" w:rsidR="00A231A1" w:rsidRPr="00C64BEE" w:rsidRDefault="00A231A1" w:rsidP="00F72995">
            <w:pPr>
              <w:rPr>
                <w:sz w:val="18"/>
                <w:szCs w:val="18"/>
                <w:lang w:val="en-CA"/>
              </w:rPr>
            </w:pPr>
            <w:r w:rsidRPr="00C64BEE">
              <w:rPr>
                <w:sz w:val="18"/>
                <w:szCs w:val="18"/>
                <w:lang w:val="en-CA"/>
              </w:rPr>
              <w:t>8 (7-9)</w:t>
            </w:r>
          </w:p>
        </w:tc>
        <w:tc>
          <w:tcPr>
            <w:tcW w:w="1417" w:type="dxa"/>
          </w:tcPr>
          <w:p w14:paraId="2AF13493" w14:textId="77777777" w:rsidR="00A231A1" w:rsidRPr="00C64BEE" w:rsidRDefault="00A231A1" w:rsidP="00F72995">
            <w:pPr>
              <w:rPr>
                <w:sz w:val="18"/>
                <w:szCs w:val="18"/>
                <w:lang w:val="en-CA"/>
              </w:rPr>
            </w:pPr>
            <w:r w:rsidRPr="00C64BEE">
              <w:rPr>
                <w:sz w:val="18"/>
                <w:szCs w:val="18"/>
                <w:lang w:val="en-CA"/>
              </w:rPr>
              <w:t>8 (7-8)</w:t>
            </w:r>
          </w:p>
        </w:tc>
      </w:tr>
      <w:tr w:rsidR="00A231A1" w:rsidRPr="00F72995" w14:paraId="25B316DA" w14:textId="77777777" w:rsidTr="001E0C19">
        <w:trPr>
          <w:trHeight w:val="85"/>
        </w:trPr>
        <w:tc>
          <w:tcPr>
            <w:tcW w:w="3548" w:type="dxa"/>
            <w:shd w:val="clear" w:color="auto" w:fill="auto"/>
          </w:tcPr>
          <w:p w14:paraId="3AEACD53" w14:textId="7397788D"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RPE end of 80% (6-20)</w:t>
            </w:r>
          </w:p>
        </w:tc>
        <w:tc>
          <w:tcPr>
            <w:tcW w:w="1261" w:type="dxa"/>
            <w:shd w:val="clear" w:color="auto" w:fill="auto"/>
          </w:tcPr>
          <w:p w14:paraId="5CD3C6AA" w14:textId="77777777" w:rsidR="00A231A1" w:rsidRPr="00C64BEE" w:rsidRDefault="00A231A1" w:rsidP="00F72995">
            <w:pPr>
              <w:rPr>
                <w:sz w:val="18"/>
                <w:szCs w:val="18"/>
                <w:lang w:val="en-CA"/>
              </w:rPr>
            </w:pPr>
            <w:r w:rsidRPr="00C64BEE">
              <w:rPr>
                <w:sz w:val="18"/>
                <w:szCs w:val="18"/>
                <w:lang w:val="en-CA"/>
              </w:rPr>
              <w:t>13 (12-13)</w:t>
            </w:r>
          </w:p>
        </w:tc>
        <w:tc>
          <w:tcPr>
            <w:tcW w:w="1342" w:type="dxa"/>
          </w:tcPr>
          <w:p w14:paraId="43794C9D" w14:textId="77777777" w:rsidR="00A231A1" w:rsidRPr="00C64BEE" w:rsidRDefault="00A231A1" w:rsidP="00F72995">
            <w:pPr>
              <w:rPr>
                <w:sz w:val="18"/>
                <w:szCs w:val="18"/>
                <w:lang w:val="en-CA"/>
              </w:rPr>
            </w:pPr>
            <w:r w:rsidRPr="00C64BEE">
              <w:rPr>
                <w:sz w:val="18"/>
                <w:szCs w:val="18"/>
                <w:lang w:val="en-CA"/>
              </w:rPr>
              <w:t>13 (13-14)</w:t>
            </w:r>
          </w:p>
        </w:tc>
        <w:tc>
          <w:tcPr>
            <w:tcW w:w="1362" w:type="dxa"/>
          </w:tcPr>
          <w:p w14:paraId="1F7CE93F" w14:textId="77777777" w:rsidR="00A231A1" w:rsidRPr="00C64BEE" w:rsidRDefault="00A231A1" w:rsidP="00F72995">
            <w:pPr>
              <w:rPr>
                <w:sz w:val="18"/>
                <w:szCs w:val="18"/>
                <w:lang w:val="en-CA"/>
              </w:rPr>
            </w:pPr>
            <w:r w:rsidRPr="00C64BEE">
              <w:rPr>
                <w:sz w:val="18"/>
                <w:szCs w:val="18"/>
                <w:lang w:val="en-CA"/>
              </w:rPr>
              <w:t>13 (13-15)</w:t>
            </w:r>
          </w:p>
        </w:tc>
        <w:tc>
          <w:tcPr>
            <w:tcW w:w="1276" w:type="dxa"/>
          </w:tcPr>
          <w:p w14:paraId="160CD0EF" w14:textId="77777777" w:rsidR="00A231A1" w:rsidRPr="00C64BEE" w:rsidRDefault="00A231A1" w:rsidP="00F72995">
            <w:pPr>
              <w:rPr>
                <w:sz w:val="18"/>
                <w:szCs w:val="18"/>
                <w:lang w:val="en-CA"/>
              </w:rPr>
            </w:pPr>
            <w:r w:rsidRPr="00C64BEE">
              <w:rPr>
                <w:sz w:val="18"/>
                <w:szCs w:val="18"/>
                <w:lang w:val="en-CA"/>
              </w:rPr>
              <w:t>13 (13-15)</w:t>
            </w:r>
          </w:p>
        </w:tc>
        <w:tc>
          <w:tcPr>
            <w:tcW w:w="1417" w:type="dxa"/>
          </w:tcPr>
          <w:p w14:paraId="04B81966" w14:textId="77777777" w:rsidR="00A231A1" w:rsidRPr="00C64BEE" w:rsidRDefault="00A231A1" w:rsidP="00F72995">
            <w:pPr>
              <w:rPr>
                <w:sz w:val="18"/>
                <w:szCs w:val="18"/>
                <w:lang w:val="en-CA"/>
              </w:rPr>
            </w:pPr>
            <w:r w:rsidRPr="00C64BEE">
              <w:rPr>
                <w:sz w:val="18"/>
                <w:szCs w:val="18"/>
                <w:lang w:val="en-CA"/>
              </w:rPr>
              <w:t>13 (12-14)</w:t>
            </w:r>
          </w:p>
        </w:tc>
      </w:tr>
      <w:tr w:rsidR="00A231A1" w:rsidRPr="00F72995" w14:paraId="14AEDB4F" w14:textId="77777777" w:rsidTr="001E0C19">
        <w:trPr>
          <w:trHeight w:val="85"/>
        </w:trPr>
        <w:tc>
          <w:tcPr>
            <w:tcW w:w="3548" w:type="dxa"/>
            <w:shd w:val="clear" w:color="auto" w:fill="auto"/>
          </w:tcPr>
          <w:p w14:paraId="628076E5" w14:textId="25D45200"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RPE end of 90% (6-20)</w:t>
            </w:r>
          </w:p>
        </w:tc>
        <w:tc>
          <w:tcPr>
            <w:tcW w:w="1261" w:type="dxa"/>
            <w:shd w:val="clear" w:color="auto" w:fill="auto"/>
          </w:tcPr>
          <w:p w14:paraId="755E16E4" w14:textId="77777777" w:rsidR="00A231A1" w:rsidRPr="00C64BEE" w:rsidRDefault="00A231A1" w:rsidP="00F72995">
            <w:pPr>
              <w:rPr>
                <w:sz w:val="18"/>
                <w:szCs w:val="18"/>
                <w:lang w:val="en-CA"/>
              </w:rPr>
            </w:pPr>
            <w:r w:rsidRPr="00C64BEE">
              <w:rPr>
                <w:sz w:val="18"/>
                <w:szCs w:val="18"/>
                <w:lang w:val="en-CA"/>
              </w:rPr>
              <w:t>16 (16-17)</w:t>
            </w:r>
          </w:p>
        </w:tc>
        <w:tc>
          <w:tcPr>
            <w:tcW w:w="1342" w:type="dxa"/>
          </w:tcPr>
          <w:p w14:paraId="35A111A7" w14:textId="77777777" w:rsidR="00A231A1" w:rsidRPr="00C64BEE" w:rsidRDefault="00A231A1" w:rsidP="00F72995">
            <w:pPr>
              <w:rPr>
                <w:sz w:val="18"/>
                <w:szCs w:val="18"/>
                <w:lang w:val="en-CA"/>
              </w:rPr>
            </w:pPr>
            <w:r w:rsidRPr="00C64BEE">
              <w:rPr>
                <w:sz w:val="18"/>
                <w:szCs w:val="18"/>
                <w:lang w:val="en-CA"/>
              </w:rPr>
              <w:t>17 (16-17)</w:t>
            </w:r>
          </w:p>
        </w:tc>
        <w:tc>
          <w:tcPr>
            <w:tcW w:w="1362" w:type="dxa"/>
          </w:tcPr>
          <w:p w14:paraId="7F2F1200" w14:textId="77777777" w:rsidR="00A231A1" w:rsidRPr="00C64BEE" w:rsidRDefault="00A231A1" w:rsidP="00F72995">
            <w:pPr>
              <w:rPr>
                <w:sz w:val="18"/>
                <w:szCs w:val="18"/>
                <w:lang w:val="en-CA"/>
              </w:rPr>
            </w:pPr>
            <w:r w:rsidRPr="00C64BEE">
              <w:rPr>
                <w:sz w:val="18"/>
                <w:szCs w:val="18"/>
                <w:lang w:val="en-CA"/>
              </w:rPr>
              <w:t>17 (16-</w:t>
            </w:r>
            <w:proofErr w:type="gramStart"/>
            <w:r w:rsidRPr="00C64BEE">
              <w:rPr>
                <w:sz w:val="18"/>
                <w:szCs w:val="18"/>
                <w:lang w:val="en-CA"/>
              </w:rPr>
              <w:t>18)</w:t>
            </w:r>
            <w:r w:rsidRPr="00C64BEE">
              <w:rPr>
                <w:rFonts w:ascii="Cambria Math" w:hAnsi="Cambria Math" w:cs="Cambria Math"/>
                <w:sz w:val="18"/>
                <w:szCs w:val="18"/>
                <w:vertAlign w:val="superscript"/>
                <w:lang w:val="en-CA"/>
              </w:rPr>
              <w:t>𝜺</w:t>
            </w:r>
            <w:proofErr w:type="gramEnd"/>
          </w:p>
        </w:tc>
        <w:tc>
          <w:tcPr>
            <w:tcW w:w="1276" w:type="dxa"/>
          </w:tcPr>
          <w:p w14:paraId="4BD27E23" w14:textId="77777777" w:rsidR="00A231A1" w:rsidRPr="00C64BEE" w:rsidRDefault="00A231A1" w:rsidP="00F72995">
            <w:pPr>
              <w:rPr>
                <w:sz w:val="18"/>
                <w:szCs w:val="18"/>
                <w:lang w:val="en-CA"/>
              </w:rPr>
            </w:pPr>
            <w:r w:rsidRPr="00C64BEE">
              <w:rPr>
                <w:sz w:val="18"/>
                <w:szCs w:val="18"/>
                <w:lang w:val="en-CA"/>
              </w:rPr>
              <w:t>17 (16-18)</w:t>
            </w:r>
          </w:p>
        </w:tc>
        <w:tc>
          <w:tcPr>
            <w:tcW w:w="1417" w:type="dxa"/>
          </w:tcPr>
          <w:p w14:paraId="653DF362" w14:textId="77777777" w:rsidR="00A231A1" w:rsidRPr="00C64BEE" w:rsidRDefault="00A231A1" w:rsidP="00F72995">
            <w:pPr>
              <w:rPr>
                <w:sz w:val="18"/>
                <w:szCs w:val="18"/>
                <w:lang w:val="en-CA"/>
              </w:rPr>
            </w:pPr>
            <w:r w:rsidRPr="00C64BEE">
              <w:rPr>
                <w:sz w:val="18"/>
                <w:szCs w:val="18"/>
                <w:lang w:val="en-CA"/>
              </w:rPr>
              <w:t>16 (16-</w:t>
            </w:r>
            <w:proofErr w:type="gramStart"/>
            <w:r w:rsidRPr="00C64BEE">
              <w:rPr>
                <w:sz w:val="18"/>
                <w:szCs w:val="18"/>
                <w:lang w:val="en-CA"/>
              </w:rPr>
              <w:t>17)</w:t>
            </w:r>
            <w:r w:rsidRPr="00C64BEE">
              <w:rPr>
                <w:rFonts w:ascii="Cambria Math" w:hAnsi="Cambria Math" w:cs="Cambria Math"/>
                <w:sz w:val="18"/>
                <w:szCs w:val="18"/>
                <w:vertAlign w:val="superscript"/>
                <w:lang w:val="en-CA"/>
              </w:rPr>
              <w:t>𝛾</w:t>
            </w:r>
            <w:proofErr w:type="gramEnd"/>
          </w:p>
        </w:tc>
      </w:tr>
      <w:tr w:rsidR="00A231A1" w:rsidRPr="00F72995" w14:paraId="53FDF765" w14:textId="77777777" w:rsidTr="001E0C19">
        <w:trPr>
          <w:trHeight w:val="85"/>
        </w:trPr>
        <w:tc>
          <w:tcPr>
            <w:tcW w:w="3548" w:type="dxa"/>
            <w:shd w:val="clear" w:color="auto" w:fill="auto"/>
          </w:tcPr>
          <w:p w14:paraId="13201DF9" w14:textId="76DC7CD7"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Lactate end of 60% (mmol/L)</w:t>
            </w:r>
          </w:p>
        </w:tc>
        <w:tc>
          <w:tcPr>
            <w:tcW w:w="1261" w:type="dxa"/>
            <w:shd w:val="clear" w:color="auto" w:fill="auto"/>
          </w:tcPr>
          <w:p w14:paraId="522A9CBE" w14:textId="77777777" w:rsidR="00A231A1" w:rsidRPr="00C64BEE" w:rsidRDefault="00A231A1" w:rsidP="00F72995">
            <w:pPr>
              <w:rPr>
                <w:sz w:val="18"/>
                <w:szCs w:val="18"/>
                <w:lang w:val="en-CA"/>
              </w:rPr>
            </w:pPr>
            <w:r w:rsidRPr="00C64BEE">
              <w:rPr>
                <w:sz w:val="18"/>
                <w:szCs w:val="18"/>
                <w:lang w:val="en-CA"/>
              </w:rPr>
              <w:t>1.7±0.7</w:t>
            </w:r>
          </w:p>
        </w:tc>
        <w:tc>
          <w:tcPr>
            <w:tcW w:w="1342" w:type="dxa"/>
          </w:tcPr>
          <w:p w14:paraId="47CC0335" w14:textId="77777777" w:rsidR="00A231A1" w:rsidRPr="00C64BEE" w:rsidRDefault="00A231A1" w:rsidP="00F72995">
            <w:pPr>
              <w:rPr>
                <w:sz w:val="18"/>
                <w:szCs w:val="18"/>
                <w:lang w:val="en-CA"/>
              </w:rPr>
            </w:pPr>
            <w:r w:rsidRPr="00C64BEE">
              <w:rPr>
                <w:sz w:val="18"/>
                <w:szCs w:val="18"/>
                <w:lang w:val="en-CA"/>
              </w:rPr>
              <w:t>-</w:t>
            </w:r>
          </w:p>
        </w:tc>
        <w:tc>
          <w:tcPr>
            <w:tcW w:w="1362" w:type="dxa"/>
          </w:tcPr>
          <w:p w14:paraId="78A3EE74" w14:textId="77777777" w:rsidR="00A231A1" w:rsidRPr="00C64BEE" w:rsidRDefault="00A231A1" w:rsidP="00F72995">
            <w:pPr>
              <w:rPr>
                <w:sz w:val="18"/>
                <w:szCs w:val="18"/>
                <w:lang w:val="en-CA"/>
              </w:rPr>
            </w:pPr>
            <w:r w:rsidRPr="00C64BEE">
              <w:rPr>
                <w:sz w:val="18"/>
                <w:szCs w:val="18"/>
                <w:lang w:val="en-CA"/>
              </w:rPr>
              <w:t>-</w:t>
            </w:r>
          </w:p>
        </w:tc>
        <w:tc>
          <w:tcPr>
            <w:tcW w:w="1276" w:type="dxa"/>
          </w:tcPr>
          <w:p w14:paraId="43FFCF0D" w14:textId="77777777" w:rsidR="00A231A1" w:rsidRPr="00C64BEE" w:rsidRDefault="00A231A1" w:rsidP="00F72995">
            <w:pPr>
              <w:rPr>
                <w:sz w:val="18"/>
                <w:szCs w:val="18"/>
                <w:lang w:val="en-CA"/>
              </w:rPr>
            </w:pPr>
            <w:r w:rsidRPr="00C64BEE">
              <w:rPr>
                <w:sz w:val="18"/>
                <w:szCs w:val="18"/>
                <w:lang w:val="en-CA"/>
              </w:rPr>
              <w:t>1.6±1.0</w:t>
            </w:r>
          </w:p>
        </w:tc>
        <w:tc>
          <w:tcPr>
            <w:tcW w:w="1417" w:type="dxa"/>
          </w:tcPr>
          <w:p w14:paraId="47B709C0" w14:textId="77777777" w:rsidR="00A231A1" w:rsidRPr="00C64BEE" w:rsidRDefault="00A231A1" w:rsidP="00F72995">
            <w:pPr>
              <w:rPr>
                <w:sz w:val="18"/>
                <w:szCs w:val="18"/>
                <w:lang w:val="en-CA"/>
              </w:rPr>
            </w:pPr>
            <w:r w:rsidRPr="00C64BEE">
              <w:rPr>
                <w:sz w:val="18"/>
                <w:szCs w:val="18"/>
                <w:lang w:val="en-CA"/>
              </w:rPr>
              <w:t>1.5±0.4</w:t>
            </w:r>
          </w:p>
        </w:tc>
      </w:tr>
      <w:tr w:rsidR="00A231A1" w:rsidRPr="00F72995" w14:paraId="2A2D127E" w14:textId="77777777" w:rsidTr="001E0C19">
        <w:trPr>
          <w:trHeight w:val="85"/>
        </w:trPr>
        <w:tc>
          <w:tcPr>
            <w:tcW w:w="3548" w:type="dxa"/>
            <w:shd w:val="clear" w:color="auto" w:fill="auto"/>
          </w:tcPr>
          <w:p w14:paraId="5108C611" w14:textId="4B776ACC"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Lactate end of 80% (mmol/L)</w:t>
            </w:r>
          </w:p>
        </w:tc>
        <w:tc>
          <w:tcPr>
            <w:tcW w:w="1261" w:type="dxa"/>
            <w:shd w:val="clear" w:color="auto" w:fill="auto"/>
          </w:tcPr>
          <w:p w14:paraId="58A354FD" w14:textId="77777777" w:rsidR="00A231A1" w:rsidRPr="00C64BEE" w:rsidRDefault="00A231A1" w:rsidP="00F72995">
            <w:pPr>
              <w:rPr>
                <w:sz w:val="18"/>
                <w:szCs w:val="18"/>
                <w:lang w:val="en-CA"/>
              </w:rPr>
            </w:pPr>
            <w:r w:rsidRPr="00C64BEE">
              <w:rPr>
                <w:sz w:val="18"/>
                <w:szCs w:val="18"/>
                <w:lang w:val="en-CA"/>
              </w:rPr>
              <w:t>3.7±1.8</w:t>
            </w:r>
          </w:p>
        </w:tc>
        <w:tc>
          <w:tcPr>
            <w:tcW w:w="1342" w:type="dxa"/>
          </w:tcPr>
          <w:p w14:paraId="0D004D72" w14:textId="77777777" w:rsidR="00A231A1" w:rsidRPr="00C64BEE" w:rsidRDefault="00A231A1" w:rsidP="00F72995">
            <w:pPr>
              <w:rPr>
                <w:sz w:val="18"/>
                <w:szCs w:val="18"/>
                <w:lang w:val="en-CA"/>
              </w:rPr>
            </w:pPr>
            <w:r w:rsidRPr="00C64BEE">
              <w:rPr>
                <w:sz w:val="18"/>
                <w:szCs w:val="18"/>
                <w:lang w:val="en-CA"/>
              </w:rPr>
              <w:t>-</w:t>
            </w:r>
          </w:p>
        </w:tc>
        <w:tc>
          <w:tcPr>
            <w:tcW w:w="1362" w:type="dxa"/>
          </w:tcPr>
          <w:p w14:paraId="5FA7D897" w14:textId="77777777" w:rsidR="00A231A1" w:rsidRPr="00C64BEE" w:rsidRDefault="00A231A1" w:rsidP="00F72995">
            <w:pPr>
              <w:rPr>
                <w:sz w:val="18"/>
                <w:szCs w:val="18"/>
                <w:lang w:val="en-CA"/>
              </w:rPr>
            </w:pPr>
            <w:r w:rsidRPr="00C64BEE">
              <w:rPr>
                <w:sz w:val="18"/>
                <w:szCs w:val="18"/>
                <w:lang w:val="en-CA"/>
              </w:rPr>
              <w:t>-</w:t>
            </w:r>
          </w:p>
        </w:tc>
        <w:tc>
          <w:tcPr>
            <w:tcW w:w="1276" w:type="dxa"/>
          </w:tcPr>
          <w:p w14:paraId="452D1250" w14:textId="77777777" w:rsidR="00A231A1" w:rsidRPr="00C64BEE" w:rsidRDefault="00A231A1" w:rsidP="00F72995">
            <w:pPr>
              <w:rPr>
                <w:sz w:val="18"/>
                <w:szCs w:val="18"/>
                <w:lang w:val="en-CA"/>
              </w:rPr>
            </w:pPr>
            <w:r w:rsidRPr="00C64BEE">
              <w:rPr>
                <w:sz w:val="18"/>
                <w:szCs w:val="18"/>
                <w:lang w:val="en-CA"/>
              </w:rPr>
              <w:t>3.6±2.0</w:t>
            </w:r>
          </w:p>
        </w:tc>
        <w:tc>
          <w:tcPr>
            <w:tcW w:w="1417" w:type="dxa"/>
          </w:tcPr>
          <w:p w14:paraId="6D2471C2" w14:textId="77777777" w:rsidR="00A231A1" w:rsidRPr="00C64BEE" w:rsidRDefault="00A231A1" w:rsidP="00F72995">
            <w:pPr>
              <w:rPr>
                <w:sz w:val="18"/>
                <w:szCs w:val="18"/>
                <w:lang w:val="en-CA"/>
              </w:rPr>
            </w:pPr>
            <w:r w:rsidRPr="00C64BEE">
              <w:rPr>
                <w:sz w:val="18"/>
                <w:szCs w:val="18"/>
                <w:lang w:val="en-CA"/>
              </w:rPr>
              <w:t>3.8±1.7</w:t>
            </w:r>
          </w:p>
        </w:tc>
      </w:tr>
      <w:tr w:rsidR="00A231A1" w:rsidRPr="00F72995" w14:paraId="5504A692" w14:textId="77777777" w:rsidTr="001E0C19">
        <w:trPr>
          <w:trHeight w:val="85"/>
        </w:trPr>
        <w:tc>
          <w:tcPr>
            <w:tcW w:w="3548" w:type="dxa"/>
            <w:shd w:val="clear" w:color="auto" w:fill="auto"/>
          </w:tcPr>
          <w:p w14:paraId="1E2B3EB9" w14:textId="6F0AD059"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Lactate end of 90% (mmol/L)</w:t>
            </w:r>
          </w:p>
        </w:tc>
        <w:tc>
          <w:tcPr>
            <w:tcW w:w="1261" w:type="dxa"/>
            <w:shd w:val="clear" w:color="auto" w:fill="auto"/>
          </w:tcPr>
          <w:p w14:paraId="7C11F59A" w14:textId="77777777" w:rsidR="00A231A1" w:rsidRPr="00C64BEE" w:rsidRDefault="00A231A1" w:rsidP="00F72995">
            <w:pPr>
              <w:rPr>
                <w:sz w:val="18"/>
                <w:szCs w:val="18"/>
                <w:lang w:val="en-CA"/>
              </w:rPr>
            </w:pPr>
            <w:r w:rsidRPr="00C64BEE">
              <w:rPr>
                <w:sz w:val="18"/>
                <w:szCs w:val="18"/>
                <w:lang w:val="en-CA"/>
              </w:rPr>
              <w:t>7.1±2.1</w:t>
            </w:r>
          </w:p>
        </w:tc>
        <w:tc>
          <w:tcPr>
            <w:tcW w:w="1342" w:type="dxa"/>
          </w:tcPr>
          <w:p w14:paraId="58081034" w14:textId="77777777" w:rsidR="00A231A1" w:rsidRPr="00C64BEE" w:rsidRDefault="00A231A1" w:rsidP="00F72995">
            <w:pPr>
              <w:rPr>
                <w:sz w:val="18"/>
                <w:szCs w:val="18"/>
                <w:lang w:val="en-CA"/>
              </w:rPr>
            </w:pPr>
            <w:r w:rsidRPr="00C64BEE">
              <w:rPr>
                <w:sz w:val="18"/>
                <w:szCs w:val="18"/>
                <w:lang w:val="en-CA"/>
              </w:rPr>
              <w:t>-</w:t>
            </w:r>
          </w:p>
        </w:tc>
        <w:tc>
          <w:tcPr>
            <w:tcW w:w="1362" w:type="dxa"/>
          </w:tcPr>
          <w:p w14:paraId="48626D16" w14:textId="77777777" w:rsidR="00A231A1" w:rsidRPr="00C64BEE" w:rsidRDefault="00A231A1" w:rsidP="00F72995">
            <w:pPr>
              <w:rPr>
                <w:sz w:val="18"/>
                <w:szCs w:val="18"/>
                <w:lang w:val="en-CA"/>
              </w:rPr>
            </w:pPr>
            <w:r w:rsidRPr="00C64BEE">
              <w:rPr>
                <w:sz w:val="18"/>
                <w:szCs w:val="18"/>
                <w:lang w:val="en-CA"/>
              </w:rPr>
              <w:t>-</w:t>
            </w:r>
          </w:p>
        </w:tc>
        <w:tc>
          <w:tcPr>
            <w:tcW w:w="1276" w:type="dxa"/>
          </w:tcPr>
          <w:p w14:paraId="02FFC8CD" w14:textId="77777777" w:rsidR="00A231A1" w:rsidRPr="00C64BEE" w:rsidRDefault="00A231A1" w:rsidP="00F72995">
            <w:pPr>
              <w:rPr>
                <w:sz w:val="18"/>
                <w:szCs w:val="18"/>
                <w:lang w:val="en-CA"/>
              </w:rPr>
            </w:pPr>
            <w:r w:rsidRPr="00C64BEE">
              <w:rPr>
                <w:sz w:val="18"/>
                <w:szCs w:val="18"/>
                <w:lang w:val="en-CA"/>
              </w:rPr>
              <w:t>7.7±2.1</w:t>
            </w:r>
          </w:p>
        </w:tc>
        <w:tc>
          <w:tcPr>
            <w:tcW w:w="1417" w:type="dxa"/>
          </w:tcPr>
          <w:p w14:paraId="29C711DA" w14:textId="77777777" w:rsidR="00A231A1" w:rsidRPr="00C64BEE" w:rsidRDefault="00A231A1" w:rsidP="00F72995">
            <w:pPr>
              <w:rPr>
                <w:sz w:val="18"/>
                <w:szCs w:val="18"/>
                <w:lang w:val="en-CA"/>
              </w:rPr>
            </w:pPr>
            <w:r w:rsidRPr="00C64BEE">
              <w:rPr>
                <w:sz w:val="18"/>
                <w:szCs w:val="18"/>
                <w:lang w:val="en-CA"/>
              </w:rPr>
              <w:t>8.5±2.8</w:t>
            </w:r>
          </w:p>
        </w:tc>
      </w:tr>
      <w:tr w:rsidR="00A231A1" w:rsidRPr="00F72995" w14:paraId="7947A566" w14:textId="77777777" w:rsidTr="001E0C19">
        <w:trPr>
          <w:trHeight w:val="85"/>
        </w:trPr>
        <w:tc>
          <w:tcPr>
            <w:tcW w:w="3548" w:type="dxa"/>
            <w:shd w:val="clear" w:color="auto" w:fill="auto"/>
          </w:tcPr>
          <w:p w14:paraId="2E771FBC" w14:textId="352562BB"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Glucose prior to LSCT (mmol/L)</w:t>
            </w:r>
          </w:p>
        </w:tc>
        <w:tc>
          <w:tcPr>
            <w:tcW w:w="1261" w:type="dxa"/>
            <w:shd w:val="clear" w:color="auto" w:fill="auto"/>
          </w:tcPr>
          <w:p w14:paraId="2B0929F8" w14:textId="77777777" w:rsidR="00A231A1" w:rsidRPr="00C64BEE" w:rsidRDefault="00A231A1" w:rsidP="00F72995">
            <w:pPr>
              <w:rPr>
                <w:sz w:val="18"/>
                <w:szCs w:val="18"/>
                <w:lang w:val="en-CA"/>
              </w:rPr>
            </w:pPr>
            <w:r w:rsidRPr="00C64BEE">
              <w:rPr>
                <w:sz w:val="18"/>
                <w:szCs w:val="18"/>
                <w:lang w:val="en-CA"/>
              </w:rPr>
              <w:t>6.3±0.8</w:t>
            </w:r>
          </w:p>
        </w:tc>
        <w:tc>
          <w:tcPr>
            <w:tcW w:w="1342" w:type="dxa"/>
          </w:tcPr>
          <w:p w14:paraId="199BCB30" w14:textId="77777777" w:rsidR="00A231A1" w:rsidRPr="00C64BEE" w:rsidRDefault="00A231A1" w:rsidP="00F72995">
            <w:pPr>
              <w:rPr>
                <w:sz w:val="18"/>
                <w:szCs w:val="18"/>
                <w:lang w:val="en-CA"/>
              </w:rPr>
            </w:pPr>
            <w:r w:rsidRPr="00C64BEE">
              <w:rPr>
                <w:sz w:val="18"/>
                <w:szCs w:val="18"/>
                <w:lang w:val="en-CA"/>
              </w:rPr>
              <w:t>6.4±1.7</w:t>
            </w:r>
          </w:p>
        </w:tc>
        <w:tc>
          <w:tcPr>
            <w:tcW w:w="1362" w:type="dxa"/>
          </w:tcPr>
          <w:p w14:paraId="08CEBDD8" w14:textId="77777777" w:rsidR="00A231A1" w:rsidRPr="00C64BEE" w:rsidRDefault="00A231A1" w:rsidP="00F72995">
            <w:pPr>
              <w:rPr>
                <w:sz w:val="18"/>
                <w:szCs w:val="18"/>
                <w:lang w:val="en-CA"/>
              </w:rPr>
            </w:pPr>
            <w:r w:rsidRPr="00C64BEE">
              <w:rPr>
                <w:sz w:val="18"/>
                <w:szCs w:val="18"/>
                <w:lang w:val="en-CA"/>
              </w:rPr>
              <w:t>6.0±0.9</w:t>
            </w:r>
          </w:p>
        </w:tc>
        <w:tc>
          <w:tcPr>
            <w:tcW w:w="1276" w:type="dxa"/>
          </w:tcPr>
          <w:p w14:paraId="7E55ACEE" w14:textId="77777777" w:rsidR="00A231A1" w:rsidRPr="00C64BEE" w:rsidRDefault="00A231A1" w:rsidP="00F72995">
            <w:pPr>
              <w:rPr>
                <w:sz w:val="18"/>
                <w:szCs w:val="18"/>
                <w:lang w:val="en-CA"/>
              </w:rPr>
            </w:pPr>
            <w:r w:rsidRPr="00C64BEE">
              <w:rPr>
                <w:sz w:val="18"/>
                <w:szCs w:val="18"/>
                <w:lang w:val="en-CA"/>
              </w:rPr>
              <w:t>5.6±0.7</w:t>
            </w:r>
          </w:p>
        </w:tc>
        <w:tc>
          <w:tcPr>
            <w:tcW w:w="1417" w:type="dxa"/>
          </w:tcPr>
          <w:p w14:paraId="37D81FC5" w14:textId="77777777" w:rsidR="00A231A1" w:rsidRPr="00C64BEE" w:rsidRDefault="00A231A1" w:rsidP="00F72995">
            <w:pPr>
              <w:rPr>
                <w:sz w:val="18"/>
                <w:szCs w:val="18"/>
                <w:lang w:val="en-CA"/>
              </w:rPr>
            </w:pPr>
            <w:r w:rsidRPr="00C64BEE">
              <w:rPr>
                <w:sz w:val="18"/>
                <w:szCs w:val="18"/>
                <w:lang w:val="en-CA"/>
              </w:rPr>
              <w:t>6.1±0.7</w:t>
            </w:r>
          </w:p>
        </w:tc>
      </w:tr>
      <w:tr w:rsidR="00A231A1" w:rsidRPr="00F72995" w14:paraId="6CA806C0" w14:textId="77777777" w:rsidTr="001E0C19">
        <w:trPr>
          <w:trHeight w:val="85"/>
        </w:trPr>
        <w:tc>
          <w:tcPr>
            <w:tcW w:w="3548" w:type="dxa"/>
            <w:shd w:val="clear" w:color="auto" w:fill="auto"/>
          </w:tcPr>
          <w:p w14:paraId="4CA13C48" w14:textId="79D4A97D"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Glucose end of 60% (mmol/L)</w:t>
            </w:r>
          </w:p>
        </w:tc>
        <w:tc>
          <w:tcPr>
            <w:tcW w:w="1261" w:type="dxa"/>
            <w:shd w:val="clear" w:color="auto" w:fill="auto"/>
          </w:tcPr>
          <w:p w14:paraId="60926428" w14:textId="77777777" w:rsidR="00A231A1" w:rsidRPr="00C64BEE" w:rsidRDefault="00A231A1" w:rsidP="00F72995">
            <w:pPr>
              <w:rPr>
                <w:sz w:val="18"/>
                <w:szCs w:val="18"/>
                <w:lang w:val="en-CA"/>
              </w:rPr>
            </w:pPr>
            <w:r w:rsidRPr="00C64BEE">
              <w:rPr>
                <w:sz w:val="18"/>
                <w:szCs w:val="18"/>
                <w:lang w:val="en-CA"/>
              </w:rPr>
              <w:t>7.8±1.1</w:t>
            </w:r>
          </w:p>
        </w:tc>
        <w:tc>
          <w:tcPr>
            <w:tcW w:w="1342" w:type="dxa"/>
          </w:tcPr>
          <w:p w14:paraId="6B192FBD" w14:textId="77777777" w:rsidR="00A231A1" w:rsidRPr="00C64BEE" w:rsidRDefault="00A231A1" w:rsidP="00F72995">
            <w:pPr>
              <w:rPr>
                <w:sz w:val="18"/>
                <w:szCs w:val="18"/>
                <w:lang w:val="en-CA"/>
              </w:rPr>
            </w:pPr>
            <w:r w:rsidRPr="00C64BEE">
              <w:rPr>
                <w:sz w:val="18"/>
                <w:szCs w:val="18"/>
                <w:lang w:val="en-CA"/>
              </w:rPr>
              <w:t>7.4±1.5</w:t>
            </w:r>
          </w:p>
        </w:tc>
        <w:tc>
          <w:tcPr>
            <w:tcW w:w="1362" w:type="dxa"/>
          </w:tcPr>
          <w:p w14:paraId="4049645D" w14:textId="77777777" w:rsidR="00A231A1" w:rsidRPr="00C64BEE" w:rsidRDefault="00A231A1" w:rsidP="00F72995">
            <w:pPr>
              <w:rPr>
                <w:sz w:val="18"/>
                <w:szCs w:val="18"/>
                <w:lang w:val="en-CA"/>
              </w:rPr>
            </w:pPr>
            <w:r w:rsidRPr="00C64BEE">
              <w:rPr>
                <w:sz w:val="18"/>
                <w:szCs w:val="18"/>
                <w:lang w:val="en-CA"/>
              </w:rPr>
              <w:t>7.1±1.0</w:t>
            </w:r>
          </w:p>
        </w:tc>
        <w:tc>
          <w:tcPr>
            <w:tcW w:w="1276" w:type="dxa"/>
          </w:tcPr>
          <w:p w14:paraId="5A9C239E" w14:textId="77777777" w:rsidR="00A231A1" w:rsidRPr="00C64BEE" w:rsidRDefault="00A231A1" w:rsidP="00F72995">
            <w:pPr>
              <w:rPr>
                <w:sz w:val="18"/>
                <w:szCs w:val="18"/>
                <w:lang w:val="en-CA"/>
              </w:rPr>
            </w:pPr>
            <w:r w:rsidRPr="00C64BEE">
              <w:rPr>
                <w:sz w:val="18"/>
                <w:szCs w:val="18"/>
                <w:lang w:val="en-CA"/>
              </w:rPr>
              <w:t>7.1±0.9</w:t>
            </w:r>
          </w:p>
        </w:tc>
        <w:tc>
          <w:tcPr>
            <w:tcW w:w="1417" w:type="dxa"/>
          </w:tcPr>
          <w:p w14:paraId="330F4A74" w14:textId="77777777" w:rsidR="00A231A1" w:rsidRPr="00C64BEE" w:rsidRDefault="00A231A1" w:rsidP="00F72995">
            <w:pPr>
              <w:rPr>
                <w:sz w:val="18"/>
                <w:szCs w:val="18"/>
                <w:lang w:val="en-CA"/>
              </w:rPr>
            </w:pPr>
            <w:r w:rsidRPr="00C64BEE">
              <w:rPr>
                <w:sz w:val="18"/>
                <w:szCs w:val="18"/>
                <w:lang w:val="en-CA"/>
              </w:rPr>
              <w:t>7.3±0.9</w:t>
            </w:r>
          </w:p>
        </w:tc>
      </w:tr>
      <w:tr w:rsidR="00A231A1" w:rsidRPr="00F72995" w14:paraId="707FB1D5" w14:textId="77777777" w:rsidTr="001E0C19">
        <w:trPr>
          <w:trHeight w:val="85"/>
        </w:trPr>
        <w:tc>
          <w:tcPr>
            <w:tcW w:w="3548" w:type="dxa"/>
            <w:shd w:val="clear" w:color="auto" w:fill="auto"/>
          </w:tcPr>
          <w:p w14:paraId="0517DFF3" w14:textId="6B30B885"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Glucose end of 80% (mmol/L)</w:t>
            </w:r>
          </w:p>
        </w:tc>
        <w:tc>
          <w:tcPr>
            <w:tcW w:w="1261" w:type="dxa"/>
            <w:shd w:val="clear" w:color="auto" w:fill="auto"/>
          </w:tcPr>
          <w:p w14:paraId="7FF72BD7" w14:textId="77777777" w:rsidR="00A231A1" w:rsidRPr="00C64BEE" w:rsidRDefault="00A231A1" w:rsidP="00F72995">
            <w:pPr>
              <w:rPr>
                <w:sz w:val="18"/>
                <w:szCs w:val="18"/>
                <w:lang w:val="en-CA"/>
              </w:rPr>
            </w:pPr>
            <w:r w:rsidRPr="00C64BEE">
              <w:rPr>
                <w:sz w:val="18"/>
                <w:szCs w:val="18"/>
                <w:lang w:val="en-CA"/>
              </w:rPr>
              <w:t>8.0±1.6</w:t>
            </w:r>
          </w:p>
        </w:tc>
        <w:tc>
          <w:tcPr>
            <w:tcW w:w="1342" w:type="dxa"/>
          </w:tcPr>
          <w:p w14:paraId="4859CAA5" w14:textId="77777777" w:rsidR="00A231A1" w:rsidRPr="00C64BEE" w:rsidRDefault="00A231A1" w:rsidP="00F72995">
            <w:pPr>
              <w:rPr>
                <w:sz w:val="18"/>
                <w:szCs w:val="18"/>
                <w:lang w:val="en-CA"/>
              </w:rPr>
            </w:pPr>
            <w:r w:rsidRPr="00C64BEE">
              <w:rPr>
                <w:sz w:val="18"/>
                <w:szCs w:val="18"/>
                <w:lang w:val="en-CA"/>
              </w:rPr>
              <w:t>7.6±1.8</w:t>
            </w:r>
          </w:p>
        </w:tc>
        <w:tc>
          <w:tcPr>
            <w:tcW w:w="1362" w:type="dxa"/>
          </w:tcPr>
          <w:p w14:paraId="37BFF93A" w14:textId="77777777" w:rsidR="00A231A1" w:rsidRPr="00C64BEE" w:rsidRDefault="00A231A1" w:rsidP="00F72995">
            <w:pPr>
              <w:rPr>
                <w:sz w:val="18"/>
                <w:szCs w:val="18"/>
                <w:lang w:val="en-CA"/>
              </w:rPr>
            </w:pPr>
            <w:r w:rsidRPr="00C64BEE">
              <w:rPr>
                <w:sz w:val="18"/>
                <w:szCs w:val="18"/>
                <w:lang w:val="en-CA"/>
              </w:rPr>
              <w:t>7.4±1.3</w:t>
            </w:r>
          </w:p>
        </w:tc>
        <w:tc>
          <w:tcPr>
            <w:tcW w:w="1276" w:type="dxa"/>
          </w:tcPr>
          <w:p w14:paraId="5AC90561" w14:textId="77777777" w:rsidR="00A231A1" w:rsidRPr="00C64BEE" w:rsidRDefault="00A231A1" w:rsidP="00F72995">
            <w:pPr>
              <w:rPr>
                <w:sz w:val="18"/>
                <w:szCs w:val="18"/>
                <w:lang w:val="en-CA"/>
              </w:rPr>
            </w:pPr>
            <w:r w:rsidRPr="00C64BEE">
              <w:rPr>
                <w:sz w:val="18"/>
                <w:szCs w:val="18"/>
                <w:lang w:val="en-CA"/>
              </w:rPr>
              <w:t>7.4±1.0</w:t>
            </w:r>
          </w:p>
        </w:tc>
        <w:tc>
          <w:tcPr>
            <w:tcW w:w="1417" w:type="dxa"/>
          </w:tcPr>
          <w:p w14:paraId="6CE035E0" w14:textId="77777777" w:rsidR="00A231A1" w:rsidRPr="00C64BEE" w:rsidRDefault="00A231A1" w:rsidP="00F72995">
            <w:pPr>
              <w:rPr>
                <w:sz w:val="18"/>
                <w:szCs w:val="18"/>
                <w:lang w:val="en-CA"/>
              </w:rPr>
            </w:pPr>
            <w:r w:rsidRPr="00C64BEE">
              <w:rPr>
                <w:sz w:val="18"/>
                <w:szCs w:val="18"/>
                <w:lang w:val="en-CA"/>
              </w:rPr>
              <w:t>7.8±1.1</w:t>
            </w:r>
          </w:p>
        </w:tc>
      </w:tr>
      <w:tr w:rsidR="00A231A1" w:rsidRPr="00F72995" w14:paraId="31AD15F7" w14:textId="77777777" w:rsidTr="001E0C19">
        <w:trPr>
          <w:trHeight w:val="85"/>
        </w:trPr>
        <w:tc>
          <w:tcPr>
            <w:tcW w:w="3548" w:type="dxa"/>
            <w:shd w:val="clear" w:color="auto" w:fill="auto"/>
          </w:tcPr>
          <w:p w14:paraId="6DD621F3" w14:textId="424470E9"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Glucose end of 90% (mmol/L)</w:t>
            </w:r>
          </w:p>
        </w:tc>
        <w:tc>
          <w:tcPr>
            <w:tcW w:w="1261" w:type="dxa"/>
            <w:shd w:val="clear" w:color="auto" w:fill="auto"/>
          </w:tcPr>
          <w:p w14:paraId="4AE164EF" w14:textId="77777777" w:rsidR="00A231A1" w:rsidRPr="00C64BEE" w:rsidRDefault="00A231A1" w:rsidP="00F72995">
            <w:pPr>
              <w:rPr>
                <w:sz w:val="18"/>
                <w:szCs w:val="18"/>
                <w:lang w:val="en-CA"/>
              </w:rPr>
            </w:pPr>
            <w:r w:rsidRPr="00C64BEE">
              <w:rPr>
                <w:sz w:val="18"/>
                <w:szCs w:val="18"/>
                <w:lang w:val="en-CA"/>
              </w:rPr>
              <w:t>7.8±1.7</w:t>
            </w:r>
          </w:p>
        </w:tc>
        <w:tc>
          <w:tcPr>
            <w:tcW w:w="1342" w:type="dxa"/>
          </w:tcPr>
          <w:p w14:paraId="43E9EFD4" w14:textId="77777777" w:rsidR="00A231A1" w:rsidRPr="00C64BEE" w:rsidRDefault="00A231A1" w:rsidP="00F72995">
            <w:pPr>
              <w:rPr>
                <w:sz w:val="18"/>
                <w:szCs w:val="18"/>
                <w:lang w:val="en-CA"/>
              </w:rPr>
            </w:pPr>
            <w:r w:rsidRPr="00C64BEE">
              <w:rPr>
                <w:sz w:val="18"/>
                <w:szCs w:val="18"/>
                <w:lang w:val="en-CA"/>
              </w:rPr>
              <w:t>7.3±1.9</w:t>
            </w:r>
          </w:p>
        </w:tc>
        <w:tc>
          <w:tcPr>
            <w:tcW w:w="1362" w:type="dxa"/>
          </w:tcPr>
          <w:p w14:paraId="00A26B0A" w14:textId="77777777" w:rsidR="00A231A1" w:rsidRPr="00C64BEE" w:rsidRDefault="00A231A1" w:rsidP="00F72995">
            <w:pPr>
              <w:rPr>
                <w:sz w:val="18"/>
                <w:szCs w:val="18"/>
                <w:lang w:val="en-CA"/>
              </w:rPr>
            </w:pPr>
            <w:r w:rsidRPr="00C64BEE">
              <w:rPr>
                <w:sz w:val="18"/>
                <w:szCs w:val="18"/>
                <w:lang w:val="en-CA"/>
              </w:rPr>
              <w:t>7.0±1.4</w:t>
            </w:r>
          </w:p>
        </w:tc>
        <w:tc>
          <w:tcPr>
            <w:tcW w:w="1276" w:type="dxa"/>
          </w:tcPr>
          <w:p w14:paraId="71F11BFF" w14:textId="77777777" w:rsidR="00A231A1" w:rsidRPr="00C64BEE" w:rsidRDefault="00A231A1" w:rsidP="00F72995">
            <w:pPr>
              <w:rPr>
                <w:sz w:val="18"/>
                <w:szCs w:val="18"/>
                <w:lang w:val="en-CA"/>
              </w:rPr>
            </w:pPr>
            <w:r w:rsidRPr="00C64BEE">
              <w:rPr>
                <w:sz w:val="18"/>
                <w:szCs w:val="18"/>
                <w:lang w:val="en-CA"/>
              </w:rPr>
              <w:t>7.2±1.5</w:t>
            </w:r>
          </w:p>
        </w:tc>
        <w:tc>
          <w:tcPr>
            <w:tcW w:w="1417" w:type="dxa"/>
          </w:tcPr>
          <w:p w14:paraId="49CBFCC6" w14:textId="77777777" w:rsidR="00A231A1" w:rsidRPr="00C64BEE" w:rsidRDefault="00A231A1" w:rsidP="00F72995">
            <w:pPr>
              <w:rPr>
                <w:sz w:val="18"/>
                <w:szCs w:val="18"/>
                <w:lang w:val="en-CA"/>
              </w:rPr>
            </w:pPr>
            <w:r w:rsidRPr="00C64BEE">
              <w:rPr>
                <w:sz w:val="18"/>
                <w:szCs w:val="18"/>
                <w:lang w:val="en-CA"/>
              </w:rPr>
              <w:t>7.7±1.4</w:t>
            </w:r>
          </w:p>
        </w:tc>
      </w:tr>
      <w:tr w:rsidR="00A231A1" w:rsidRPr="00F72995" w14:paraId="308C4143" w14:textId="77777777" w:rsidTr="001E0C19">
        <w:trPr>
          <w:trHeight w:val="85"/>
        </w:trPr>
        <w:tc>
          <w:tcPr>
            <w:tcW w:w="3548" w:type="dxa"/>
            <w:shd w:val="clear" w:color="auto" w:fill="auto"/>
          </w:tcPr>
          <w:p w14:paraId="58307CFF" w14:textId="77777777" w:rsidR="00A231A1" w:rsidRPr="00C64BEE" w:rsidRDefault="00A231A1" w:rsidP="00F72995">
            <w:pPr>
              <w:rPr>
                <w:b/>
                <w:bCs/>
                <w:sz w:val="18"/>
                <w:szCs w:val="18"/>
                <w:lang w:val="en-CA"/>
              </w:rPr>
            </w:pPr>
            <w:r w:rsidRPr="00C64BEE">
              <w:rPr>
                <w:b/>
                <w:bCs/>
                <w:sz w:val="18"/>
                <w:szCs w:val="18"/>
                <w:lang w:val="en-CA"/>
              </w:rPr>
              <w:t>5 km time-trial</w:t>
            </w:r>
          </w:p>
        </w:tc>
        <w:tc>
          <w:tcPr>
            <w:tcW w:w="1261" w:type="dxa"/>
            <w:shd w:val="clear" w:color="auto" w:fill="auto"/>
          </w:tcPr>
          <w:p w14:paraId="57381B6D" w14:textId="77777777" w:rsidR="00A231A1" w:rsidRPr="00C64BEE" w:rsidRDefault="00A231A1" w:rsidP="00F72995">
            <w:pPr>
              <w:rPr>
                <w:sz w:val="18"/>
                <w:szCs w:val="18"/>
                <w:lang w:val="en-CA"/>
              </w:rPr>
            </w:pPr>
          </w:p>
        </w:tc>
        <w:tc>
          <w:tcPr>
            <w:tcW w:w="1342" w:type="dxa"/>
          </w:tcPr>
          <w:p w14:paraId="1E8107CE" w14:textId="77777777" w:rsidR="00A231A1" w:rsidRPr="00C64BEE" w:rsidRDefault="00A231A1" w:rsidP="00F72995">
            <w:pPr>
              <w:rPr>
                <w:sz w:val="18"/>
                <w:szCs w:val="18"/>
                <w:lang w:val="en-CA"/>
              </w:rPr>
            </w:pPr>
          </w:p>
        </w:tc>
        <w:tc>
          <w:tcPr>
            <w:tcW w:w="1362" w:type="dxa"/>
          </w:tcPr>
          <w:p w14:paraId="57153031" w14:textId="77777777" w:rsidR="00A231A1" w:rsidRPr="00C64BEE" w:rsidRDefault="00A231A1" w:rsidP="00F72995">
            <w:pPr>
              <w:rPr>
                <w:sz w:val="18"/>
                <w:szCs w:val="18"/>
                <w:lang w:val="en-CA"/>
              </w:rPr>
            </w:pPr>
          </w:p>
        </w:tc>
        <w:tc>
          <w:tcPr>
            <w:tcW w:w="1276" w:type="dxa"/>
          </w:tcPr>
          <w:p w14:paraId="62E6B724" w14:textId="77777777" w:rsidR="00A231A1" w:rsidRPr="00C64BEE" w:rsidRDefault="00A231A1" w:rsidP="00F72995">
            <w:pPr>
              <w:rPr>
                <w:sz w:val="18"/>
                <w:szCs w:val="18"/>
                <w:lang w:val="en-CA"/>
              </w:rPr>
            </w:pPr>
          </w:p>
        </w:tc>
        <w:tc>
          <w:tcPr>
            <w:tcW w:w="1417" w:type="dxa"/>
          </w:tcPr>
          <w:p w14:paraId="480CDD22" w14:textId="77777777" w:rsidR="00A231A1" w:rsidRPr="00C64BEE" w:rsidRDefault="00A231A1" w:rsidP="00F72995">
            <w:pPr>
              <w:rPr>
                <w:sz w:val="18"/>
                <w:szCs w:val="18"/>
                <w:lang w:val="en-CA"/>
              </w:rPr>
            </w:pPr>
          </w:p>
        </w:tc>
      </w:tr>
      <w:tr w:rsidR="00A231A1" w:rsidRPr="00F72995" w14:paraId="3EBD984A" w14:textId="77777777" w:rsidTr="001E0C19">
        <w:trPr>
          <w:trHeight w:val="85"/>
        </w:trPr>
        <w:tc>
          <w:tcPr>
            <w:tcW w:w="3548" w:type="dxa"/>
            <w:shd w:val="clear" w:color="auto" w:fill="auto"/>
          </w:tcPr>
          <w:p w14:paraId="0FB06E00" w14:textId="00818191"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Average Power (W)</w:t>
            </w:r>
          </w:p>
        </w:tc>
        <w:tc>
          <w:tcPr>
            <w:tcW w:w="1261" w:type="dxa"/>
            <w:shd w:val="clear" w:color="auto" w:fill="auto"/>
          </w:tcPr>
          <w:p w14:paraId="7E78B47D" w14:textId="77777777" w:rsidR="00A231A1" w:rsidRPr="00C64BEE" w:rsidRDefault="00A231A1" w:rsidP="00F72995">
            <w:pPr>
              <w:rPr>
                <w:sz w:val="18"/>
                <w:szCs w:val="18"/>
                <w:lang w:val="en-CA"/>
              </w:rPr>
            </w:pPr>
            <w:r w:rsidRPr="00C64BEE">
              <w:rPr>
                <w:sz w:val="18"/>
                <w:szCs w:val="18"/>
                <w:lang w:val="en-CA"/>
              </w:rPr>
              <w:t>296±79</w:t>
            </w:r>
            <w:r w:rsidRPr="00C64BEE">
              <w:rPr>
                <w:rFonts w:ascii="Cambria Math" w:hAnsi="Cambria Math" w:cs="Cambria Math"/>
                <w:sz w:val="18"/>
                <w:szCs w:val="18"/>
                <w:vertAlign w:val="superscript"/>
                <w:lang w:val="en-CA"/>
              </w:rPr>
              <w:t>𝜺</w:t>
            </w:r>
          </w:p>
        </w:tc>
        <w:tc>
          <w:tcPr>
            <w:tcW w:w="1342" w:type="dxa"/>
          </w:tcPr>
          <w:p w14:paraId="77B10BFA" w14:textId="77777777" w:rsidR="00A231A1" w:rsidRPr="00C64BEE" w:rsidRDefault="00A231A1" w:rsidP="00F72995">
            <w:pPr>
              <w:rPr>
                <w:sz w:val="18"/>
                <w:szCs w:val="18"/>
                <w:lang w:val="en-CA"/>
              </w:rPr>
            </w:pPr>
            <w:r w:rsidRPr="00C64BEE">
              <w:rPr>
                <w:sz w:val="18"/>
                <w:szCs w:val="18"/>
                <w:lang w:val="en-CA"/>
              </w:rPr>
              <w:t>286±75</w:t>
            </w:r>
            <w:r w:rsidRPr="00C64BEE">
              <w:rPr>
                <w:rFonts w:ascii="Cambria Math" w:hAnsi="Cambria Math" w:cs="Cambria Math"/>
                <w:sz w:val="18"/>
                <w:szCs w:val="18"/>
                <w:vertAlign w:val="superscript"/>
                <w:lang w:val="en-CA"/>
              </w:rPr>
              <w:t>𝜺</w:t>
            </w:r>
          </w:p>
        </w:tc>
        <w:tc>
          <w:tcPr>
            <w:tcW w:w="1362" w:type="dxa"/>
          </w:tcPr>
          <w:p w14:paraId="5E257DAA" w14:textId="77777777" w:rsidR="00A231A1" w:rsidRPr="00C64BEE" w:rsidRDefault="00A231A1" w:rsidP="00F72995">
            <w:pPr>
              <w:rPr>
                <w:sz w:val="18"/>
                <w:szCs w:val="18"/>
                <w:lang w:val="en-CA"/>
              </w:rPr>
            </w:pPr>
            <w:r w:rsidRPr="00C64BEE">
              <w:rPr>
                <w:sz w:val="18"/>
                <w:szCs w:val="18"/>
                <w:lang w:val="en-CA"/>
              </w:rPr>
              <w:t>280±77</w:t>
            </w:r>
            <w:r w:rsidRPr="00C64BEE">
              <w:rPr>
                <w:rFonts w:ascii="Cambria Math" w:hAnsi="Cambria Math" w:cs="Cambria Math"/>
                <w:sz w:val="18"/>
                <w:szCs w:val="18"/>
                <w:vertAlign w:val="superscript"/>
                <w:lang w:val="en-CA"/>
              </w:rPr>
              <w:t>𝜺</w:t>
            </w:r>
          </w:p>
        </w:tc>
        <w:tc>
          <w:tcPr>
            <w:tcW w:w="1276" w:type="dxa"/>
          </w:tcPr>
          <w:p w14:paraId="5F52C8BC" w14:textId="77777777" w:rsidR="00A231A1" w:rsidRPr="00C64BEE" w:rsidRDefault="00A231A1" w:rsidP="00F72995">
            <w:pPr>
              <w:rPr>
                <w:sz w:val="18"/>
                <w:szCs w:val="18"/>
                <w:lang w:val="en-CA"/>
              </w:rPr>
            </w:pPr>
            <w:r w:rsidRPr="00C64BEE">
              <w:rPr>
                <w:sz w:val="18"/>
                <w:szCs w:val="18"/>
                <w:lang w:val="en-CA"/>
              </w:rPr>
              <w:t>289±76</w:t>
            </w:r>
            <w:r w:rsidRPr="00C64BEE">
              <w:rPr>
                <w:rFonts w:ascii="Cambria Math" w:hAnsi="Cambria Math" w:cs="Cambria Math"/>
                <w:sz w:val="18"/>
                <w:szCs w:val="18"/>
                <w:vertAlign w:val="superscript"/>
                <w:lang w:val="en-CA"/>
              </w:rPr>
              <w:t>𝜺</w:t>
            </w:r>
          </w:p>
        </w:tc>
        <w:tc>
          <w:tcPr>
            <w:tcW w:w="1417" w:type="dxa"/>
          </w:tcPr>
          <w:p w14:paraId="05EBB64F" w14:textId="77777777" w:rsidR="00A231A1" w:rsidRPr="00C64BEE" w:rsidRDefault="00A231A1" w:rsidP="00F72995">
            <w:pPr>
              <w:rPr>
                <w:sz w:val="18"/>
                <w:szCs w:val="18"/>
                <w:lang w:val="en-CA"/>
              </w:rPr>
            </w:pPr>
            <w:r w:rsidRPr="00C64BEE">
              <w:rPr>
                <w:sz w:val="18"/>
                <w:szCs w:val="18"/>
                <w:lang w:val="en-CA"/>
              </w:rPr>
              <w:t>308±79</w:t>
            </w:r>
            <w:r w:rsidRPr="00C64BEE">
              <w:rPr>
                <w:sz w:val="18"/>
                <w:szCs w:val="18"/>
                <w:vertAlign w:val="superscript"/>
                <w:lang w:val="en-CA"/>
              </w:rPr>
              <w:t xml:space="preserve"> </w:t>
            </w:r>
            <w:r w:rsidRPr="00C64BEE">
              <w:rPr>
                <w:rFonts w:ascii="Cambria Math" w:hAnsi="Cambria Math" w:cs="Cambria Math"/>
                <w:sz w:val="18"/>
                <w:szCs w:val="18"/>
                <w:vertAlign w:val="superscript"/>
                <w:lang w:val="en-CA"/>
              </w:rPr>
              <w:t>𝜶𝛽𝛾𝛿</w:t>
            </w:r>
          </w:p>
        </w:tc>
      </w:tr>
      <w:tr w:rsidR="00A231A1" w:rsidRPr="00F72995" w14:paraId="28E9A867" w14:textId="77777777" w:rsidTr="001E0C19">
        <w:trPr>
          <w:trHeight w:val="85"/>
        </w:trPr>
        <w:tc>
          <w:tcPr>
            <w:tcW w:w="3548" w:type="dxa"/>
            <w:shd w:val="clear" w:color="auto" w:fill="auto"/>
          </w:tcPr>
          <w:p w14:paraId="0A883371" w14:textId="515E652A"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Time (</w:t>
            </w:r>
            <w:proofErr w:type="spellStart"/>
            <w:proofErr w:type="gramStart"/>
            <w:r w:rsidR="00A231A1" w:rsidRPr="00C64BEE">
              <w:rPr>
                <w:sz w:val="18"/>
                <w:szCs w:val="18"/>
                <w:lang w:val="en-CA"/>
              </w:rPr>
              <w:t>m:ss</w:t>
            </w:r>
            <w:proofErr w:type="spellEnd"/>
            <w:proofErr w:type="gramEnd"/>
            <w:r w:rsidR="00A231A1" w:rsidRPr="00C64BEE">
              <w:rPr>
                <w:sz w:val="18"/>
                <w:szCs w:val="18"/>
                <w:lang w:val="en-CA"/>
              </w:rPr>
              <w:t>)</w:t>
            </w:r>
          </w:p>
        </w:tc>
        <w:tc>
          <w:tcPr>
            <w:tcW w:w="1261" w:type="dxa"/>
            <w:shd w:val="clear" w:color="auto" w:fill="auto"/>
          </w:tcPr>
          <w:p w14:paraId="262A2063" w14:textId="77777777" w:rsidR="00A231A1" w:rsidRPr="00C64BEE" w:rsidRDefault="00A231A1" w:rsidP="00F72995">
            <w:pPr>
              <w:rPr>
                <w:sz w:val="18"/>
                <w:szCs w:val="18"/>
                <w:lang w:val="en-CA"/>
              </w:rPr>
            </w:pPr>
            <w:r w:rsidRPr="00C64BEE">
              <w:rPr>
                <w:sz w:val="18"/>
                <w:szCs w:val="18"/>
                <w:lang w:val="en-CA"/>
              </w:rPr>
              <w:t>7:58±0:48</w:t>
            </w:r>
          </w:p>
        </w:tc>
        <w:tc>
          <w:tcPr>
            <w:tcW w:w="1342" w:type="dxa"/>
          </w:tcPr>
          <w:p w14:paraId="3929417E" w14:textId="77777777" w:rsidR="00A231A1" w:rsidRPr="00C64BEE" w:rsidRDefault="00A231A1" w:rsidP="00F72995">
            <w:pPr>
              <w:rPr>
                <w:sz w:val="18"/>
                <w:szCs w:val="18"/>
                <w:lang w:val="en-CA"/>
              </w:rPr>
            </w:pPr>
            <w:r w:rsidRPr="00C64BEE">
              <w:rPr>
                <w:sz w:val="18"/>
                <w:szCs w:val="18"/>
                <w:lang w:val="en-CA"/>
              </w:rPr>
              <w:t>8:03±0:46</w:t>
            </w:r>
          </w:p>
        </w:tc>
        <w:tc>
          <w:tcPr>
            <w:tcW w:w="1362" w:type="dxa"/>
          </w:tcPr>
          <w:p w14:paraId="7EC25C35" w14:textId="77777777" w:rsidR="00A231A1" w:rsidRPr="00C64BEE" w:rsidRDefault="00A231A1" w:rsidP="00F72995">
            <w:pPr>
              <w:rPr>
                <w:sz w:val="18"/>
                <w:szCs w:val="18"/>
                <w:lang w:val="en-CA"/>
              </w:rPr>
            </w:pPr>
            <w:r w:rsidRPr="00C64BEE">
              <w:rPr>
                <w:sz w:val="18"/>
                <w:szCs w:val="18"/>
                <w:lang w:val="en-CA"/>
              </w:rPr>
              <w:t>8:03±0:45</w:t>
            </w:r>
          </w:p>
        </w:tc>
        <w:tc>
          <w:tcPr>
            <w:tcW w:w="1276" w:type="dxa"/>
          </w:tcPr>
          <w:p w14:paraId="01584A81" w14:textId="77777777" w:rsidR="00A231A1" w:rsidRPr="00C64BEE" w:rsidRDefault="00A231A1" w:rsidP="00F72995">
            <w:pPr>
              <w:rPr>
                <w:sz w:val="18"/>
                <w:szCs w:val="18"/>
                <w:lang w:val="en-CA"/>
              </w:rPr>
            </w:pPr>
            <w:r w:rsidRPr="00C64BEE">
              <w:rPr>
                <w:sz w:val="18"/>
                <w:szCs w:val="18"/>
                <w:lang w:val="en-CA"/>
              </w:rPr>
              <w:t>8:02±0:44</w:t>
            </w:r>
          </w:p>
        </w:tc>
        <w:tc>
          <w:tcPr>
            <w:tcW w:w="1417" w:type="dxa"/>
          </w:tcPr>
          <w:p w14:paraId="332EE3E5" w14:textId="77777777" w:rsidR="00A231A1" w:rsidRPr="00C64BEE" w:rsidRDefault="00A231A1" w:rsidP="00F72995">
            <w:pPr>
              <w:rPr>
                <w:sz w:val="18"/>
                <w:szCs w:val="18"/>
                <w:lang w:val="en-CA"/>
              </w:rPr>
            </w:pPr>
            <w:r w:rsidRPr="00C64BEE">
              <w:rPr>
                <w:sz w:val="18"/>
                <w:szCs w:val="18"/>
                <w:lang w:val="en-CA"/>
              </w:rPr>
              <w:t>7:50±0:44</w:t>
            </w:r>
          </w:p>
        </w:tc>
      </w:tr>
      <w:tr w:rsidR="00A231A1" w:rsidRPr="00F72995" w14:paraId="0A66A721" w14:textId="77777777" w:rsidTr="001E0C19">
        <w:trPr>
          <w:trHeight w:val="85"/>
        </w:trPr>
        <w:tc>
          <w:tcPr>
            <w:tcW w:w="3548" w:type="dxa"/>
            <w:shd w:val="clear" w:color="auto" w:fill="auto"/>
          </w:tcPr>
          <w:p w14:paraId="26EE3F17" w14:textId="361EB424"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Lactate end of TT (mmol/L)</w:t>
            </w:r>
          </w:p>
        </w:tc>
        <w:tc>
          <w:tcPr>
            <w:tcW w:w="1261" w:type="dxa"/>
            <w:shd w:val="clear" w:color="auto" w:fill="auto"/>
          </w:tcPr>
          <w:p w14:paraId="1CF71203" w14:textId="77777777" w:rsidR="00A231A1" w:rsidRPr="00C64BEE" w:rsidRDefault="00A231A1" w:rsidP="00F72995">
            <w:pPr>
              <w:rPr>
                <w:sz w:val="18"/>
                <w:szCs w:val="18"/>
                <w:lang w:val="en-CA"/>
              </w:rPr>
            </w:pPr>
            <w:r w:rsidRPr="00C64BEE">
              <w:rPr>
                <w:sz w:val="18"/>
                <w:szCs w:val="18"/>
                <w:lang w:val="en-CA"/>
              </w:rPr>
              <w:t>14.3±2.2</w:t>
            </w:r>
            <w:r w:rsidRPr="00C64BEE">
              <w:rPr>
                <w:rFonts w:ascii="Cambria Math" w:hAnsi="Cambria Math" w:cs="Cambria Math"/>
                <w:sz w:val="18"/>
                <w:szCs w:val="18"/>
                <w:vertAlign w:val="superscript"/>
                <w:lang w:val="en-CA"/>
              </w:rPr>
              <w:t>𝛿</w:t>
            </w:r>
          </w:p>
        </w:tc>
        <w:tc>
          <w:tcPr>
            <w:tcW w:w="1342" w:type="dxa"/>
          </w:tcPr>
          <w:p w14:paraId="4D7AC535" w14:textId="77777777" w:rsidR="00A231A1" w:rsidRPr="00C64BEE" w:rsidRDefault="00A231A1" w:rsidP="00F72995">
            <w:pPr>
              <w:rPr>
                <w:sz w:val="18"/>
                <w:szCs w:val="18"/>
                <w:lang w:val="en-CA"/>
              </w:rPr>
            </w:pPr>
            <w:r w:rsidRPr="00C64BEE">
              <w:rPr>
                <w:sz w:val="18"/>
                <w:szCs w:val="18"/>
                <w:lang w:val="en-CA"/>
              </w:rPr>
              <w:t>-</w:t>
            </w:r>
          </w:p>
        </w:tc>
        <w:tc>
          <w:tcPr>
            <w:tcW w:w="1362" w:type="dxa"/>
          </w:tcPr>
          <w:p w14:paraId="79EC68B7" w14:textId="77777777" w:rsidR="00A231A1" w:rsidRPr="00C64BEE" w:rsidRDefault="00A231A1" w:rsidP="00F72995">
            <w:pPr>
              <w:rPr>
                <w:sz w:val="18"/>
                <w:szCs w:val="18"/>
                <w:lang w:val="en-CA"/>
              </w:rPr>
            </w:pPr>
            <w:r w:rsidRPr="00C64BEE">
              <w:rPr>
                <w:sz w:val="18"/>
                <w:szCs w:val="18"/>
                <w:lang w:val="en-CA"/>
              </w:rPr>
              <w:t>-</w:t>
            </w:r>
          </w:p>
        </w:tc>
        <w:tc>
          <w:tcPr>
            <w:tcW w:w="1276" w:type="dxa"/>
          </w:tcPr>
          <w:p w14:paraId="7D7A30A2" w14:textId="77777777" w:rsidR="00A231A1" w:rsidRPr="00C64BEE" w:rsidRDefault="00A231A1" w:rsidP="00F72995">
            <w:pPr>
              <w:rPr>
                <w:sz w:val="18"/>
                <w:szCs w:val="18"/>
                <w:lang w:val="en-CA"/>
              </w:rPr>
            </w:pPr>
            <w:r w:rsidRPr="00C64BEE">
              <w:rPr>
                <w:sz w:val="18"/>
                <w:szCs w:val="18"/>
                <w:lang w:val="en-CA"/>
              </w:rPr>
              <w:t>11.3±2.9</w:t>
            </w:r>
            <w:r w:rsidRPr="00C64BEE">
              <w:rPr>
                <w:rFonts w:ascii="Cambria Math" w:hAnsi="Cambria Math" w:cs="Cambria Math"/>
                <w:sz w:val="18"/>
                <w:szCs w:val="18"/>
                <w:vertAlign w:val="superscript"/>
                <w:lang w:val="en-CA"/>
              </w:rPr>
              <w:t>𝜶𝜺</w:t>
            </w:r>
          </w:p>
        </w:tc>
        <w:tc>
          <w:tcPr>
            <w:tcW w:w="1417" w:type="dxa"/>
          </w:tcPr>
          <w:p w14:paraId="53A8B64E" w14:textId="77777777" w:rsidR="00A231A1" w:rsidRPr="00C64BEE" w:rsidRDefault="00A231A1" w:rsidP="00F72995">
            <w:pPr>
              <w:rPr>
                <w:sz w:val="18"/>
                <w:szCs w:val="18"/>
                <w:lang w:val="en-CA"/>
              </w:rPr>
            </w:pPr>
            <w:r w:rsidRPr="00C64BEE">
              <w:rPr>
                <w:sz w:val="18"/>
                <w:szCs w:val="18"/>
                <w:lang w:val="en-CA"/>
              </w:rPr>
              <w:t>14.5±1.8</w:t>
            </w:r>
            <w:r w:rsidRPr="00C64BEE">
              <w:rPr>
                <w:rFonts w:ascii="Cambria Math" w:hAnsi="Cambria Math" w:cs="Cambria Math"/>
                <w:sz w:val="18"/>
                <w:szCs w:val="18"/>
                <w:vertAlign w:val="superscript"/>
                <w:lang w:val="en-CA"/>
              </w:rPr>
              <w:t>𝛿</w:t>
            </w:r>
          </w:p>
        </w:tc>
      </w:tr>
      <w:tr w:rsidR="00A231A1" w:rsidRPr="00F72995" w14:paraId="12E6672D" w14:textId="77777777" w:rsidTr="001E0C19">
        <w:trPr>
          <w:trHeight w:val="85"/>
        </w:trPr>
        <w:tc>
          <w:tcPr>
            <w:tcW w:w="3548" w:type="dxa"/>
            <w:shd w:val="clear" w:color="auto" w:fill="auto"/>
          </w:tcPr>
          <w:p w14:paraId="1F2659D5" w14:textId="18913F3D"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Glucose end of TT (mmol/L)</w:t>
            </w:r>
          </w:p>
        </w:tc>
        <w:tc>
          <w:tcPr>
            <w:tcW w:w="1261" w:type="dxa"/>
            <w:shd w:val="clear" w:color="auto" w:fill="auto"/>
          </w:tcPr>
          <w:p w14:paraId="1D5106BD" w14:textId="77777777" w:rsidR="00A231A1" w:rsidRPr="00C64BEE" w:rsidRDefault="00A231A1" w:rsidP="00F72995">
            <w:pPr>
              <w:rPr>
                <w:sz w:val="18"/>
                <w:szCs w:val="18"/>
                <w:lang w:val="en-CA"/>
              </w:rPr>
            </w:pPr>
            <w:r w:rsidRPr="00C64BEE">
              <w:rPr>
                <w:sz w:val="18"/>
                <w:szCs w:val="18"/>
                <w:lang w:val="en-CA"/>
              </w:rPr>
              <w:t>6.3±1.3</w:t>
            </w:r>
          </w:p>
        </w:tc>
        <w:tc>
          <w:tcPr>
            <w:tcW w:w="1342" w:type="dxa"/>
          </w:tcPr>
          <w:p w14:paraId="487C49A4" w14:textId="77777777" w:rsidR="00A231A1" w:rsidRPr="00C64BEE" w:rsidRDefault="00A231A1" w:rsidP="00F72995">
            <w:pPr>
              <w:rPr>
                <w:sz w:val="18"/>
                <w:szCs w:val="18"/>
                <w:vertAlign w:val="superscript"/>
                <w:lang w:val="en-CA"/>
              </w:rPr>
            </w:pPr>
            <w:r w:rsidRPr="00C64BEE">
              <w:rPr>
                <w:sz w:val="18"/>
                <w:szCs w:val="18"/>
                <w:lang w:val="en-CA"/>
              </w:rPr>
              <w:t>5.5±1.1</w:t>
            </w:r>
            <w:r w:rsidRPr="00C64BEE">
              <w:rPr>
                <w:rFonts w:ascii="Cambria Math" w:hAnsi="Cambria Math" w:cs="Cambria Math"/>
                <w:sz w:val="18"/>
                <w:szCs w:val="18"/>
                <w:vertAlign w:val="superscript"/>
                <w:lang w:val="en-CA"/>
              </w:rPr>
              <w:t>𝜺</w:t>
            </w:r>
          </w:p>
        </w:tc>
        <w:tc>
          <w:tcPr>
            <w:tcW w:w="1362" w:type="dxa"/>
          </w:tcPr>
          <w:p w14:paraId="6321EF45" w14:textId="77777777" w:rsidR="00A231A1" w:rsidRPr="00C64BEE" w:rsidRDefault="00A231A1" w:rsidP="00F72995">
            <w:pPr>
              <w:rPr>
                <w:sz w:val="18"/>
                <w:szCs w:val="18"/>
                <w:lang w:val="en-CA"/>
              </w:rPr>
            </w:pPr>
            <w:r w:rsidRPr="00C64BEE">
              <w:rPr>
                <w:sz w:val="18"/>
                <w:szCs w:val="18"/>
                <w:lang w:val="en-CA"/>
              </w:rPr>
              <w:t>5.6±1.6</w:t>
            </w:r>
            <w:r w:rsidRPr="00C64BEE">
              <w:rPr>
                <w:rFonts w:ascii="Cambria Math" w:hAnsi="Cambria Math" w:cs="Cambria Math"/>
                <w:sz w:val="18"/>
                <w:szCs w:val="18"/>
                <w:vertAlign w:val="superscript"/>
                <w:lang w:val="en-CA"/>
              </w:rPr>
              <w:t>𝜺</w:t>
            </w:r>
          </w:p>
        </w:tc>
        <w:tc>
          <w:tcPr>
            <w:tcW w:w="1276" w:type="dxa"/>
          </w:tcPr>
          <w:p w14:paraId="27E509FA" w14:textId="77777777" w:rsidR="00A231A1" w:rsidRPr="00C64BEE" w:rsidRDefault="00A231A1" w:rsidP="00F72995">
            <w:pPr>
              <w:rPr>
                <w:sz w:val="18"/>
                <w:szCs w:val="18"/>
                <w:lang w:val="en-CA"/>
              </w:rPr>
            </w:pPr>
            <w:r w:rsidRPr="00C64BEE">
              <w:rPr>
                <w:sz w:val="18"/>
                <w:szCs w:val="18"/>
                <w:lang w:val="en-CA"/>
              </w:rPr>
              <w:t>6.0±1.9</w:t>
            </w:r>
          </w:p>
        </w:tc>
        <w:tc>
          <w:tcPr>
            <w:tcW w:w="1417" w:type="dxa"/>
          </w:tcPr>
          <w:p w14:paraId="18BC827B" w14:textId="77777777" w:rsidR="00A231A1" w:rsidRPr="00C64BEE" w:rsidRDefault="00A231A1" w:rsidP="00F72995">
            <w:pPr>
              <w:rPr>
                <w:sz w:val="18"/>
                <w:szCs w:val="18"/>
                <w:vertAlign w:val="superscript"/>
                <w:lang w:val="en-CA"/>
              </w:rPr>
            </w:pPr>
            <w:r w:rsidRPr="00C64BEE">
              <w:rPr>
                <w:sz w:val="18"/>
                <w:szCs w:val="18"/>
                <w:lang w:val="en-CA"/>
              </w:rPr>
              <w:t>6.9±2.1</w:t>
            </w:r>
            <w:r w:rsidRPr="00C64BEE">
              <w:rPr>
                <w:rFonts w:ascii="Cambria Math" w:hAnsi="Cambria Math" w:cs="Cambria Math"/>
                <w:sz w:val="18"/>
                <w:szCs w:val="18"/>
                <w:vertAlign w:val="superscript"/>
                <w:lang w:val="en-CA"/>
              </w:rPr>
              <w:t>𝛽𝛾</w:t>
            </w:r>
          </w:p>
        </w:tc>
      </w:tr>
      <w:tr w:rsidR="00A231A1" w:rsidRPr="00F72995" w14:paraId="3CC98F56" w14:textId="77777777" w:rsidTr="001E0C19">
        <w:trPr>
          <w:trHeight w:val="85"/>
        </w:trPr>
        <w:tc>
          <w:tcPr>
            <w:tcW w:w="3548" w:type="dxa"/>
            <w:shd w:val="clear" w:color="auto" w:fill="auto"/>
          </w:tcPr>
          <w:p w14:paraId="2C10EF8F" w14:textId="38E1B5FD"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Peak HR (bpm)</w:t>
            </w:r>
          </w:p>
        </w:tc>
        <w:tc>
          <w:tcPr>
            <w:tcW w:w="1261" w:type="dxa"/>
            <w:shd w:val="clear" w:color="auto" w:fill="auto"/>
          </w:tcPr>
          <w:p w14:paraId="20C2FBFF" w14:textId="77777777" w:rsidR="00A231A1" w:rsidRPr="00C64BEE" w:rsidRDefault="00A231A1" w:rsidP="00F72995">
            <w:pPr>
              <w:rPr>
                <w:sz w:val="18"/>
                <w:szCs w:val="18"/>
                <w:lang w:val="en-CA"/>
              </w:rPr>
            </w:pPr>
            <w:r w:rsidRPr="00C64BEE">
              <w:rPr>
                <w:sz w:val="18"/>
                <w:szCs w:val="18"/>
                <w:lang w:val="en-CA"/>
              </w:rPr>
              <w:t>186±6</w:t>
            </w:r>
            <w:r w:rsidRPr="00C64BEE">
              <w:rPr>
                <w:rFonts w:ascii="Cambria Math" w:hAnsi="Cambria Math" w:cs="Cambria Math"/>
                <w:sz w:val="18"/>
                <w:szCs w:val="18"/>
                <w:vertAlign w:val="superscript"/>
                <w:lang w:val="en-CA"/>
              </w:rPr>
              <w:t>𝛽𝛾𝛿</w:t>
            </w:r>
          </w:p>
        </w:tc>
        <w:tc>
          <w:tcPr>
            <w:tcW w:w="1342" w:type="dxa"/>
          </w:tcPr>
          <w:p w14:paraId="734A1E34" w14:textId="77777777" w:rsidR="00A231A1" w:rsidRPr="00C64BEE" w:rsidRDefault="00A231A1" w:rsidP="00F72995">
            <w:pPr>
              <w:rPr>
                <w:sz w:val="18"/>
                <w:szCs w:val="18"/>
                <w:lang w:val="en-CA"/>
              </w:rPr>
            </w:pPr>
            <w:r w:rsidRPr="00C64BEE">
              <w:rPr>
                <w:sz w:val="18"/>
                <w:szCs w:val="18"/>
                <w:lang w:val="en-CA"/>
              </w:rPr>
              <w:t>182±7</w:t>
            </w:r>
            <w:r w:rsidRPr="00C64BEE">
              <w:rPr>
                <w:rFonts w:ascii="Cambria Math" w:hAnsi="Cambria Math" w:cs="Cambria Math"/>
                <w:sz w:val="18"/>
                <w:szCs w:val="18"/>
                <w:vertAlign w:val="superscript"/>
                <w:lang w:val="en-CA"/>
              </w:rPr>
              <w:t>𝜶</w:t>
            </w:r>
          </w:p>
        </w:tc>
        <w:tc>
          <w:tcPr>
            <w:tcW w:w="1362" w:type="dxa"/>
          </w:tcPr>
          <w:p w14:paraId="7D75B669" w14:textId="77777777" w:rsidR="00A231A1" w:rsidRPr="00C64BEE" w:rsidRDefault="00A231A1" w:rsidP="00F72995">
            <w:pPr>
              <w:rPr>
                <w:sz w:val="18"/>
                <w:szCs w:val="18"/>
                <w:lang w:val="en-CA"/>
              </w:rPr>
            </w:pPr>
            <w:r w:rsidRPr="00C64BEE">
              <w:rPr>
                <w:sz w:val="18"/>
                <w:szCs w:val="18"/>
                <w:lang w:val="en-CA"/>
              </w:rPr>
              <w:t>180±8</w:t>
            </w:r>
            <w:r w:rsidRPr="00C64BEE">
              <w:rPr>
                <w:rFonts w:ascii="Cambria Math" w:hAnsi="Cambria Math" w:cs="Cambria Math"/>
                <w:sz w:val="18"/>
                <w:szCs w:val="18"/>
                <w:vertAlign w:val="superscript"/>
                <w:lang w:val="en-CA"/>
              </w:rPr>
              <w:t>𝜶</w:t>
            </w:r>
          </w:p>
        </w:tc>
        <w:tc>
          <w:tcPr>
            <w:tcW w:w="1276" w:type="dxa"/>
          </w:tcPr>
          <w:p w14:paraId="27E3CE36" w14:textId="77777777" w:rsidR="00A231A1" w:rsidRPr="00C64BEE" w:rsidRDefault="00A231A1" w:rsidP="00F72995">
            <w:pPr>
              <w:rPr>
                <w:sz w:val="18"/>
                <w:szCs w:val="18"/>
                <w:lang w:val="en-CA"/>
              </w:rPr>
            </w:pPr>
            <w:r w:rsidRPr="00C64BEE">
              <w:rPr>
                <w:sz w:val="18"/>
                <w:szCs w:val="18"/>
                <w:lang w:val="en-CA"/>
              </w:rPr>
              <w:t>180±7</w:t>
            </w:r>
            <w:r w:rsidRPr="00C64BEE">
              <w:rPr>
                <w:rFonts w:ascii="Cambria Math" w:hAnsi="Cambria Math" w:cs="Cambria Math"/>
                <w:sz w:val="18"/>
                <w:szCs w:val="18"/>
                <w:vertAlign w:val="superscript"/>
                <w:lang w:val="en-CA"/>
              </w:rPr>
              <w:t>𝜶𝜺</w:t>
            </w:r>
          </w:p>
        </w:tc>
        <w:tc>
          <w:tcPr>
            <w:tcW w:w="1417" w:type="dxa"/>
          </w:tcPr>
          <w:p w14:paraId="696AAF07" w14:textId="77777777" w:rsidR="00A231A1" w:rsidRPr="00C64BEE" w:rsidRDefault="00A231A1" w:rsidP="00F72995">
            <w:pPr>
              <w:rPr>
                <w:sz w:val="18"/>
                <w:szCs w:val="18"/>
                <w:lang w:val="en-CA"/>
              </w:rPr>
            </w:pPr>
            <w:r w:rsidRPr="00C64BEE">
              <w:rPr>
                <w:sz w:val="18"/>
                <w:szCs w:val="18"/>
                <w:lang w:val="en-CA"/>
              </w:rPr>
              <w:t>184±7</w:t>
            </w:r>
            <w:r w:rsidRPr="00C64BEE">
              <w:rPr>
                <w:rFonts w:ascii="Cambria Math" w:hAnsi="Cambria Math" w:cs="Cambria Math"/>
                <w:sz w:val="18"/>
                <w:szCs w:val="18"/>
                <w:vertAlign w:val="superscript"/>
                <w:lang w:val="en-CA"/>
              </w:rPr>
              <w:t>𝛿</w:t>
            </w:r>
          </w:p>
        </w:tc>
      </w:tr>
      <w:tr w:rsidR="00A231A1" w:rsidRPr="00F72995" w14:paraId="52299B1E" w14:textId="77777777" w:rsidTr="001E0C19">
        <w:trPr>
          <w:trHeight w:val="85"/>
        </w:trPr>
        <w:tc>
          <w:tcPr>
            <w:tcW w:w="3548" w:type="dxa"/>
            <w:shd w:val="clear" w:color="auto" w:fill="auto"/>
          </w:tcPr>
          <w:p w14:paraId="1B8CB062" w14:textId="5A5962F5"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 xml:space="preserve">RPE end (6-20 </w:t>
            </w:r>
            <w:proofErr w:type="spellStart"/>
            <w:r w:rsidR="00A231A1" w:rsidRPr="00C64BEE">
              <w:rPr>
                <w:sz w:val="18"/>
                <w:szCs w:val="18"/>
                <w:lang w:val="en-CA"/>
              </w:rPr>
              <w:t>a.u</w:t>
            </w:r>
            <w:proofErr w:type="spellEnd"/>
            <w:r w:rsidR="00A231A1" w:rsidRPr="00C64BEE">
              <w:rPr>
                <w:sz w:val="18"/>
                <w:szCs w:val="18"/>
                <w:lang w:val="en-CA"/>
              </w:rPr>
              <w:t>.)</w:t>
            </w:r>
          </w:p>
        </w:tc>
        <w:tc>
          <w:tcPr>
            <w:tcW w:w="1261" w:type="dxa"/>
            <w:shd w:val="clear" w:color="auto" w:fill="auto"/>
          </w:tcPr>
          <w:p w14:paraId="7F5766C8" w14:textId="77777777" w:rsidR="00A231A1" w:rsidRPr="00C64BEE" w:rsidRDefault="00A231A1" w:rsidP="00F72995">
            <w:pPr>
              <w:rPr>
                <w:sz w:val="18"/>
                <w:szCs w:val="18"/>
                <w:lang w:val="en-CA"/>
              </w:rPr>
            </w:pPr>
            <w:r w:rsidRPr="00C64BEE">
              <w:rPr>
                <w:sz w:val="18"/>
                <w:szCs w:val="18"/>
                <w:lang w:val="en-CA"/>
              </w:rPr>
              <w:t>19±1</w:t>
            </w:r>
          </w:p>
        </w:tc>
        <w:tc>
          <w:tcPr>
            <w:tcW w:w="1342" w:type="dxa"/>
          </w:tcPr>
          <w:p w14:paraId="570EF5EC" w14:textId="77777777" w:rsidR="00A231A1" w:rsidRPr="00C64BEE" w:rsidRDefault="00A231A1" w:rsidP="00F72995">
            <w:pPr>
              <w:rPr>
                <w:sz w:val="18"/>
                <w:szCs w:val="18"/>
                <w:lang w:val="en-CA"/>
              </w:rPr>
            </w:pPr>
            <w:r w:rsidRPr="00C64BEE">
              <w:rPr>
                <w:sz w:val="18"/>
                <w:szCs w:val="18"/>
                <w:lang w:val="en-CA"/>
              </w:rPr>
              <w:t>19±1</w:t>
            </w:r>
          </w:p>
        </w:tc>
        <w:tc>
          <w:tcPr>
            <w:tcW w:w="1362" w:type="dxa"/>
          </w:tcPr>
          <w:p w14:paraId="73FD54E5" w14:textId="77777777" w:rsidR="00A231A1" w:rsidRPr="00C64BEE" w:rsidRDefault="00A231A1" w:rsidP="00F72995">
            <w:pPr>
              <w:rPr>
                <w:sz w:val="18"/>
                <w:szCs w:val="18"/>
                <w:lang w:val="en-CA"/>
              </w:rPr>
            </w:pPr>
            <w:r w:rsidRPr="00C64BEE">
              <w:rPr>
                <w:sz w:val="18"/>
                <w:szCs w:val="18"/>
                <w:lang w:val="en-CA"/>
              </w:rPr>
              <w:t>19±1</w:t>
            </w:r>
          </w:p>
        </w:tc>
        <w:tc>
          <w:tcPr>
            <w:tcW w:w="1276" w:type="dxa"/>
          </w:tcPr>
          <w:p w14:paraId="58AEC030" w14:textId="77777777" w:rsidR="00A231A1" w:rsidRPr="00C64BEE" w:rsidRDefault="00A231A1" w:rsidP="00F72995">
            <w:pPr>
              <w:rPr>
                <w:sz w:val="18"/>
                <w:szCs w:val="18"/>
                <w:lang w:val="en-CA"/>
              </w:rPr>
            </w:pPr>
            <w:r w:rsidRPr="00C64BEE">
              <w:rPr>
                <w:sz w:val="18"/>
                <w:szCs w:val="18"/>
                <w:lang w:val="en-CA"/>
              </w:rPr>
              <w:t>19±1</w:t>
            </w:r>
          </w:p>
        </w:tc>
        <w:tc>
          <w:tcPr>
            <w:tcW w:w="1417" w:type="dxa"/>
          </w:tcPr>
          <w:p w14:paraId="430FD9F6" w14:textId="77777777" w:rsidR="00A231A1" w:rsidRPr="00C64BEE" w:rsidRDefault="00A231A1" w:rsidP="00F72995">
            <w:pPr>
              <w:rPr>
                <w:sz w:val="18"/>
                <w:szCs w:val="18"/>
                <w:lang w:val="en-CA"/>
              </w:rPr>
            </w:pPr>
            <w:r w:rsidRPr="00C64BEE">
              <w:rPr>
                <w:sz w:val="18"/>
                <w:szCs w:val="18"/>
                <w:lang w:val="en-CA"/>
              </w:rPr>
              <w:t>19±1</w:t>
            </w:r>
          </w:p>
        </w:tc>
      </w:tr>
      <w:tr w:rsidR="00A231A1" w:rsidRPr="00F72995" w14:paraId="5DBEECD2" w14:textId="77777777" w:rsidTr="001E0C19">
        <w:trPr>
          <w:trHeight w:val="85"/>
        </w:trPr>
        <w:tc>
          <w:tcPr>
            <w:tcW w:w="3548" w:type="dxa"/>
            <w:shd w:val="clear" w:color="auto" w:fill="auto"/>
          </w:tcPr>
          <w:p w14:paraId="2130A531" w14:textId="77777777" w:rsidR="00A231A1" w:rsidRPr="00C64BEE" w:rsidRDefault="00A231A1" w:rsidP="00F72995">
            <w:pPr>
              <w:rPr>
                <w:sz w:val="18"/>
                <w:szCs w:val="18"/>
                <w:lang w:val="en-CA"/>
              </w:rPr>
            </w:pPr>
            <w:r w:rsidRPr="00C64BEE">
              <w:rPr>
                <w:b/>
                <w:bCs/>
                <w:sz w:val="18"/>
                <w:szCs w:val="18"/>
                <w:lang w:val="en-CA"/>
              </w:rPr>
              <w:t>Total well-being scale</w:t>
            </w:r>
            <w:r w:rsidRPr="00C64BEE">
              <w:rPr>
                <w:sz w:val="18"/>
                <w:szCs w:val="18"/>
                <w:lang w:val="en-CA"/>
              </w:rPr>
              <w:t xml:space="preserve"> (7-49 </w:t>
            </w:r>
            <w:proofErr w:type="spellStart"/>
            <w:r w:rsidRPr="00C64BEE">
              <w:rPr>
                <w:sz w:val="18"/>
                <w:szCs w:val="18"/>
                <w:lang w:val="en-CA"/>
              </w:rPr>
              <w:t>a.u</w:t>
            </w:r>
            <w:proofErr w:type="spellEnd"/>
            <w:r w:rsidRPr="00C64BEE">
              <w:rPr>
                <w:sz w:val="18"/>
                <w:szCs w:val="18"/>
                <w:lang w:val="en-CA"/>
              </w:rPr>
              <w:t>)</w:t>
            </w:r>
          </w:p>
        </w:tc>
        <w:tc>
          <w:tcPr>
            <w:tcW w:w="1261" w:type="dxa"/>
            <w:shd w:val="clear" w:color="auto" w:fill="auto"/>
          </w:tcPr>
          <w:p w14:paraId="623E13BA" w14:textId="77777777" w:rsidR="00A231A1" w:rsidRPr="00C64BEE" w:rsidRDefault="00A231A1" w:rsidP="00F72995">
            <w:pPr>
              <w:rPr>
                <w:sz w:val="18"/>
                <w:szCs w:val="18"/>
                <w:lang w:val="en-CA"/>
              </w:rPr>
            </w:pPr>
            <w:r w:rsidRPr="00C64BEE">
              <w:rPr>
                <w:sz w:val="18"/>
                <w:szCs w:val="18"/>
                <w:lang w:val="en-CA"/>
              </w:rPr>
              <w:t>21±5</w:t>
            </w:r>
            <w:r w:rsidRPr="00C64BEE">
              <w:rPr>
                <w:rFonts w:ascii="Cambria Math" w:hAnsi="Cambria Math" w:cs="Cambria Math"/>
                <w:sz w:val="18"/>
                <w:szCs w:val="18"/>
                <w:vertAlign w:val="superscript"/>
                <w:lang w:val="en-CA"/>
              </w:rPr>
              <w:t>𝛽𝛾𝛿</w:t>
            </w:r>
          </w:p>
        </w:tc>
        <w:tc>
          <w:tcPr>
            <w:tcW w:w="1342" w:type="dxa"/>
          </w:tcPr>
          <w:p w14:paraId="0287B8FD" w14:textId="77777777" w:rsidR="00A231A1" w:rsidRPr="00C64BEE" w:rsidRDefault="00A231A1" w:rsidP="00F72995">
            <w:pPr>
              <w:rPr>
                <w:sz w:val="18"/>
                <w:szCs w:val="18"/>
                <w:lang w:val="en-CA"/>
              </w:rPr>
            </w:pPr>
            <w:r w:rsidRPr="00C64BEE">
              <w:rPr>
                <w:sz w:val="18"/>
                <w:szCs w:val="18"/>
                <w:lang w:val="en-CA"/>
              </w:rPr>
              <w:t>25±5</w:t>
            </w:r>
            <w:r w:rsidRPr="00C64BEE">
              <w:rPr>
                <w:rFonts w:ascii="Cambria Math" w:hAnsi="Cambria Math" w:cs="Cambria Math"/>
                <w:sz w:val="18"/>
                <w:szCs w:val="18"/>
                <w:vertAlign w:val="superscript"/>
                <w:lang w:val="en-CA"/>
              </w:rPr>
              <w:t>𝜶𝛿</w:t>
            </w:r>
          </w:p>
        </w:tc>
        <w:tc>
          <w:tcPr>
            <w:tcW w:w="1362" w:type="dxa"/>
          </w:tcPr>
          <w:p w14:paraId="2BD08366" w14:textId="77777777" w:rsidR="00A231A1" w:rsidRPr="00C64BEE" w:rsidRDefault="00A231A1" w:rsidP="00F72995">
            <w:pPr>
              <w:rPr>
                <w:sz w:val="18"/>
                <w:szCs w:val="18"/>
                <w:lang w:val="en-CA"/>
              </w:rPr>
            </w:pPr>
            <w:r w:rsidRPr="00C64BEE">
              <w:rPr>
                <w:sz w:val="18"/>
                <w:szCs w:val="18"/>
                <w:lang w:val="en-CA"/>
              </w:rPr>
              <w:t>27±5</w:t>
            </w:r>
            <w:r w:rsidRPr="00C64BEE">
              <w:rPr>
                <w:sz w:val="18"/>
                <w:szCs w:val="18"/>
                <w:vertAlign w:val="superscript"/>
                <w:lang w:val="en-CA"/>
              </w:rPr>
              <w:t xml:space="preserve"> </w:t>
            </w:r>
            <w:r w:rsidRPr="00C64BEE">
              <w:rPr>
                <w:rFonts w:ascii="Cambria Math" w:hAnsi="Cambria Math" w:cs="Cambria Math"/>
                <w:sz w:val="18"/>
                <w:szCs w:val="18"/>
                <w:vertAlign w:val="superscript"/>
                <w:lang w:val="en-CA"/>
              </w:rPr>
              <w:t>𝜶𝛿𝜺</w:t>
            </w:r>
          </w:p>
        </w:tc>
        <w:tc>
          <w:tcPr>
            <w:tcW w:w="1276" w:type="dxa"/>
          </w:tcPr>
          <w:p w14:paraId="794DB074" w14:textId="77777777" w:rsidR="00A231A1" w:rsidRPr="00C64BEE" w:rsidRDefault="00A231A1" w:rsidP="00F72995">
            <w:pPr>
              <w:rPr>
                <w:sz w:val="18"/>
                <w:szCs w:val="18"/>
                <w:lang w:val="en-CA"/>
              </w:rPr>
            </w:pPr>
            <w:r w:rsidRPr="00C64BEE">
              <w:rPr>
                <w:sz w:val="18"/>
                <w:szCs w:val="18"/>
                <w:lang w:val="en-CA"/>
              </w:rPr>
              <w:t>31±4</w:t>
            </w:r>
            <w:r w:rsidRPr="00C64BEE">
              <w:rPr>
                <w:rFonts w:ascii="Cambria Math" w:hAnsi="Cambria Math" w:cs="Cambria Math"/>
                <w:sz w:val="18"/>
                <w:szCs w:val="18"/>
                <w:vertAlign w:val="superscript"/>
                <w:lang w:val="en-CA"/>
              </w:rPr>
              <w:t>𝜶𝛽𝛾𝜺</w:t>
            </w:r>
          </w:p>
        </w:tc>
        <w:tc>
          <w:tcPr>
            <w:tcW w:w="1417" w:type="dxa"/>
          </w:tcPr>
          <w:p w14:paraId="34773F2A" w14:textId="77777777" w:rsidR="00A231A1" w:rsidRPr="00C64BEE" w:rsidRDefault="00A231A1" w:rsidP="00F72995">
            <w:pPr>
              <w:rPr>
                <w:sz w:val="18"/>
                <w:szCs w:val="18"/>
                <w:lang w:val="en-CA"/>
              </w:rPr>
            </w:pPr>
            <w:r w:rsidRPr="00C64BEE">
              <w:rPr>
                <w:sz w:val="18"/>
                <w:szCs w:val="18"/>
                <w:lang w:val="en-CA"/>
              </w:rPr>
              <w:t>21±4</w:t>
            </w:r>
            <w:r w:rsidRPr="00C64BEE">
              <w:rPr>
                <w:rFonts w:ascii="Cambria Math" w:hAnsi="Cambria Math" w:cs="Cambria Math"/>
                <w:sz w:val="18"/>
                <w:szCs w:val="18"/>
                <w:vertAlign w:val="superscript"/>
                <w:lang w:val="en-CA"/>
              </w:rPr>
              <w:t>𝛾𝛿</w:t>
            </w:r>
          </w:p>
        </w:tc>
      </w:tr>
      <w:tr w:rsidR="00A231A1" w:rsidRPr="00F72995" w14:paraId="0B93D114" w14:textId="77777777" w:rsidTr="001E0C19">
        <w:trPr>
          <w:trHeight w:val="85"/>
        </w:trPr>
        <w:tc>
          <w:tcPr>
            <w:tcW w:w="3548" w:type="dxa"/>
            <w:shd w:val="clear" w:color="auto" w:fill="auto"/>
          </w:tcPr>
          <w:p w14:paraId="009027D5" w14:textId="662FCE72"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 xml:space="preserve">Fatigue (1-7 </w:t>
            </w:r>
            <w:proofErr w:type="spellStart"/>
            <w:r w:rsidR="00A231A1" w:rsidRPr="00C64BEE">
              <w:rPr>
                <w:sz w:val="18"/>
                <w:szCs w:val="18"/>
                <w:lang w:val="en-CA"/>
              </w:rPr>
              <w:t>a.u</w:t>
            </w:r>
            <w:proofErr w:type="spellEnd"/>
            <w:r w:rsidR="00A231A1" w:rsidRPr="00C64BEE">
              <w:rPr>
                <w:sz w:val="18"/>
                <w:szCs w:val="18"/>
                <w:lang w:val="en-CA"/>
              </w:rPr>
              <w:t>.)</w:t>
            </w:r>
          </w:p>
        </w:tc>
        <w:tc>
          <w:tcPr>
            <w:tcW w:w="1261" w:type="dxa"/>
            <w:shd w:val="clear" w:color="auto" w:fill="auto"/>
          </w:tcPr>
          <w:p w14:paraId="3554CD4D" w14:textId="77777777" w:rsidR="00A231A1" w:rsidRPr="00C64BEE" w:rsidRDefault="00A231A1" w:rsidP="00F72995">
            <w:pPr>
              <w:rPr>
                <w:sz w:val="18"/>
                <w:szCs w:val="18"/>
                <w:lang w:val="en-CA"/>
              </w:rPr>
            </w:pPr>
            <w:r w:rsidRPr="00C64BEE">
              <w:rPr>
                <w:sz w:val="18"/>
                <w:szCs w:val="18"/>
                <w:lang w:val="en-CA"/>
              </w:rPr>
              <w:t>3 (2-</w:t>
            </w:r>
            <w:proofErr w:type="gramStart"/>
            <w:r w:rsidRPr="00C64BEE">
              <w:rPr>
                <w:sz w:val="18"/>
                <w:szCs w:val="18"/>
                <w:lang w:val="en-CA"/>
              </w:rPr>
              <w:t>4)</w:t>
            </w:r>
            <w:r w:rsidRPr="00C64BEE">
              <w:rPr>
                <w:rFonts w:ascii="Cambria Math" w:hAnsi="Cambria Math" w:cs="Cambria Math"/>
                <w:sz w:val="18"/>
                <w:szCs w:val="18"/>
                <w:vertAlign w:val="superscript"/>
                <w:lang w:val="en-CA"/>
              </w:rPr>
              <w:t>𝛿</w:t>
            </w:r>
            <w:proofErr w:type="gramEnd"/>
          </w:p>
        </w:tc>
        <w:tc>
          <w:tcPr>
            <w:tcW w:w="1342" w:type="dxa"/>
          </w:tcPr>
          <w:p w14:paraId="1154E249" w14:textId="77777777" w:rsidR="00A231A1" w:rsidRPr="00C64BEE" w:rsidRDefault="00A231A1" w:rsidP="00F72995">
            <w:pPr>
              <w:rPr>
                <w:sz w:val="18"/>
                <w:szCs w:val="18"/>
                <w:lang w:val="en-CA"/>
              </w:rPr>
            </w:pPr>
            <w:r w:rsidRPr="00C64BEE">
              <w:rPr>
                <w:sz w:val="18"/>
                <w:szCs w:val="18"/>
                <w:lang w:val="en-CA"/>
              </w:rPr>
              <w:t>4 (3-5)</w:t>
            </w:r>
          </w:p>
        </w:tc>
        <w:tc>
          <w:tcPr>
            <w:tcW w:w="1362" w:type="dxa"/>
          </w:tcPr>
          <w:p w14:paraId="0079CB4D" w14:textId="77777777" w:rsidR="00A231A1" w:rsidRPr="00C64BEE" w:rsidRDefault="00A231A1" w:rsidP="00F72995">
            <w:pPr>
              <w:rPr>
                <w:sz w:val="18"/>
                <w:szCs w:val="18"/>
                <w:lang w:val="en-CA"/>
              </w:rPr>
            </w:pPr>
            <w:r w:rsidRPr="00C64BEE">
              <w:rPr>
                <w:sz w:val="18"/>
                <w:szCs w:val="18"/>
                <w:lang w:val="en-CA"/>
              </w:rPr>
              <w:t>5 (4-5)</w:t>
            </w:r>
          </w:p>
        </w:tc>
        <w:tc>
          <w:tcPr>
            <w:tcW w:w="1276" w:type="dxa"/>
          </w:tcPr>
          <w:p w14:paraId="5B78EA5A" w14:textId="77777777" w:rsidR="00A231A1" w:rsidRPr="00C64BEE" w:rsidRDefault="00A231A1" w:rsidP="00F72995">
            <w:pPr>
              <w:rPr>
                <w:sz w:val="18"/>
                <w:szCs w:val="18"/>
                <w:lang w:val="en-CA"/>
              </w:rPr>
            </w:pPr>
            <w:r w:rsidRPr="00C64BEE">
              <w:rPr>
                <w:sz w:val="18"/>
                <w:szCs w:val="18"/>
                <w:lang w:val="en-CA"/>
              </w:rPr>
              <w:t>5 (5-</w:t>
            </w:r>
            <w:proofErr w:type="gramStart"/>
            <w:r w:rsidRPr="00C64BEE">
              <w:rPr>
                <w:sz w:val="18"/>
                <w:szCs w:val="18"/>
                <w:lang w:val="en-CA"/>
              </w:rPr>
              <w:t>6)</w:t>
            </w:r>
            <w:r w:rsidRPr="00C64BEE">
              <w:rPr>
                <w:rFonts w:ascii="Cambria Math" w:hAnsi="Cambria Math" w:cs="Cambria Math"/>
                <w:sz w:val="18"/>
                <w:szCs w:val="18"/>
                <w:vertAlign w:val="superscript"/>
                <w:lang w:val="en-CA"/>
              </w:rPr>
              <w:t>𝜶𝜺</w:t>
            </w:r>
            <w:proofErr w:type="gramEnd"/>
          </w:p>
        </w:tc>
        <w:tc>
          <w:tcPr>
            <w:tcW w:w="1417" w:type="dxa"/>
          </w:tcPr>
          <w:p w14:paraId="48C368AF" w14:textId="77777777" w:rsidR="00A231A1" w:rsidRPr="00C64BEE" w:rsidRDefault="00A231A1" w:rsidP="00F72995">
            <w:pPr>
              <w:rPr>
                <w:sz w:val="18"/>
                <w:szCs w:val="18"/>
                <w:lang w:val="en-CA"/>
              </w:rPr>
            </w:pPr>
            <w:r w:rsidRPr="00C64BEE">
              <w:rPr>
                <w:sz w:val="18"/>
                <w:szCs w:val="18"/>
                <w:lang w:val="en-CA"/>
              </w:rPr>
              <w:t>3 (3-</w:t>
            </w:r>
            <w:proofErr w:type="gramStart"/>
            <w:r w:rsidRPr="00C64BEE">
              <w:rPr>
                <w:sz w:val="18"/>
                <w:szCs w:val="18"/>
                <w:lang w:val="en-CA"/>
              </w:rPr>
              <w:t>4)</w:t>
            </w:r>
            <w:r w:rsidRPr="00C64BEE">
              <w:rPr>
                <w:rFonts w:ascii="Cambria Math" w:hAnsi="Cambria Math" w:cs="Cambria Math"/>
                <w:sz w:val="18"/>
                <w:szCs w:val="18"/>
                <w:vertAlign w:val="superscript"/>
                <w:lang w:val="en-CA"/>
              </w:rPr>
              <w:t>𝛿</w:t>
            </w:r>
            <w:proofErr w:type="gramEnd"/>
          </w:p>
        </w:tc>
      </w:tr>
      <w:tr w:rsidR="00A231A1" w:rsidRPr="00F72995" w14:paraId="2653ABB7" w14:textId="77777777" w:rsidTr="001E0C19">
        <w:trPr>
          <w:trHeight w:val="85"/>
        </w:trPr>
        <w:tc>
          <w:tcPr>
            <w:tcW w:w="3548" w:type="dxa"/>
            <w:shd w:val="clear" w:color="auto" w:fill="auto"/>
          </w:tcPr>
          <w:p w14:paraId="40C89507" w14:textId="210349C9"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 xml:space="preserve">Stress (1-7 </w:t>
            </w:r>
            <w:proofErr w:type="spellStart"/>
            <w:r w:rsidR="00A231A1" w:rsidRPr="00C64BEE">
              <w:rPr>
                <w:sz w:val="18"/>
                <w:szCs w:val="18"/>
                <w:lang w:val="en-CA"/>
              </w:rPr>
              <w:t>a.u</w:t>
            </w:r>
            <w:proofErr w:type="spellEnd"/>
            <w:r w:rsidR="00A231A1" w:rsidRPr="00C64BEE">
              <w:rPr>
                <w:sz w:val="18"/>
                <w:szCs w:val="18"/>
                <w:lang w:val="en-CA"/>
              </w:rPr>
              <w:t>.)</w:t>
            </w:r>
          </w:p>
        </w:tc>
        <w:tc>
          <w:tcPr>
            <w:tcW w:w="1261" w:type="dxa"/>
            <w:shd w:val="clear" w:color="auto" w:fill="auto"/>
          </w:tcPr>
          <w:p w14:paraId="6A0A0030" w14:textId="77777777" w:rsidR="00A231A1" w:rsidRPr="00C64BEE" w:rsidRDefault="00A231A1" w:rsidP="00F72995">
            <w:pPr>
              <w:rPr>
                <w:sz w:val="18"/>
                <w:szCs w:val="18"/>
                <w:lang w:val="en-CA"/>
              </w:rPr>
            </w:pPr>
            <w:r w:rsidRPr="00C64BEE">
              <w:rPr>
                <w:sz w:val="18"/>
                <w:szCs w:val="18"/>
                <w:lang w:val="en-CA"/>
              </w:rPr>
              <w:t>4 (2-4)</w:t>
            </w:r>
          </w:p>
        </w:tc>
        <w:tc>
          <w:tcPr>
            <w:tcW w:w="1342" w:type="dxa"/>
          </w:tcPr>
          <w:p w14:paraId="1CB618B1" w14:textId="77777777" w:rsidR="00A231A1" w:rsidRPr="00C64BEE" w:rsidRDefault="00A231A1" w:rsidP="00F72995">
            <w:pPr>
              <w:rPr>
                <w:sz w:val="18"/>
                <w:szCs w:val="18"/>
                <w:lang w:val="en-CA"/>
              </w:rPr>
            </w:pPr>
            <w:r w:rsidRPr="00C64BEE">
              <w:rPr>
                <w:sz w:val="18"/>
                <w:szCs w:val="18"/>
                <w:lang w:val="en-CA"/>
              </w:rPr>
              <w:t>4 (3-4)</w:t>
            </w:r>
          </w:p>
        </w:tc>
        <w:tc>
          <w:tcPr>
            <w:tcW w:w="1362" w:type="dxa"/>
          </w:tcPr>
          <w:p w14:paraId="10DDFD52" w14:textId="77777777" w:rsidR="00A231A1" w:rsidRPr="00C64BEE" w:rsidRDefault="00A231A1" w:rsidP="00F72995">
            <w:pPr>
              <w:rPr>
                <w:sz w:val="18"/>
                <w:szCs w:val="18"/>
                <w:lang w:val="en-CA"/>
              </w:rPr>
            </w:pPr>
            <w:r w:rsidRPr="00C64BEE">
              <w:rPr>
                <w:sz w:val="18"/>
                <w:szCs w:val="18"/>
                <w:lang w:val="en-CA"/>
              </w:rPr>
              <w:t>4 (3-5)</w:t>
            </w:r>
          </w:p>
        </w:tc>
        <w:tc>
          <w:tcPr>
            <w:tcW w:w="1276" w:type="dxa"/>
          </w:tcPr>
          <w:p w14:paraId="2F4BDD0D" w14:textId="77777777" w:rsidR="00A231A1" w:rsidRPr="00C64BEE" w:rsidRDefault="00A231A1" w:rsidP="00F72995">
            <w:pPr>
              <w:rPr>
                <w:sz w:val="18"/>
                <w:szCs w:val="18"/>
                <w:lang w:val="en-CA"/>
              </w:rPr>
            </w:pPr>
            <w:r w:rsidRPr="00C64BEE">
              <w:rPr>
                <w:sz w:val="18"/>
                <w:szCs w:val="18"/>
                <w:lang w:val="en-CA"/>
              </w:rPr>
              <w:t>4 (3-5)</w:t>
            </w:r>
          </w:p>
        </w:tc>
        <w:tc>
          <w:tcPr>
            <w:tcW w:w="1417" w:type="dxa"/>
          </w:tcPr>
          <w:p w14:paraId="0C6C0049" w14:textId="77777777" w:rsidR="00A231A1" w:rsidRPr="00C64BEE" w:rsidRDefault="00A231A1" w:rsidP="00F72995">
            <w:pPr>
              <w:rPr>
                <w:sz w:val="18"/>
                <w:szCs w:val="18"/>
                <w:lang w:val="en-CA"/>
              </w:rPr>
            </w:pPr>
            <w:r w:rsidRPr="00C64BEE">
              <w:rPr>
                <w:sz w:val="18"/>
                <w:szCs w:val="18"/>
                <w:lang w:val="en-CA"/>
              </w:rPr>
              <w:t>3 (3-4)</w:t>
            </w:r>
          </w:p>
        </w:tc>
      </w:tr>
      <w:tr w:rsidR="00A231A1" w:rsidRPr="00F72995" w14:paraId="5836E567" w14:textId="77777777" w:rsidTr="001E0C19">
        <w:trPr>
          <w:trHeight w:val="85"/>
        </w:trPr>
        <w:tc>
          <w:tcPr>
            <w:tcW w:w="3548" w:type="dxa"/>
            <w:shd w:val="clear" w:color="auto" w:fill="auto"/>
          </w:tcPr>
          <w:p w14:paraId="72EF51FC" w14:textId="26086127"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 xml:space="preserve">Sleep (1-7 </w:t>
            </w:r>
            <w:proofErr w:type="spellStart"/>
            <w:r w:rsidR="00A231A1" w:rsidRPr="00C64BEE">
              <w:rPr>
                <w:sz w:val="18"/>
                <w:szCs w:val="18"/>
                <w:lang w:val="en-CA"/>
              </w:rPr>
              <w:t>a.u</w:t>
            </w:r>
            <w:proofErr w:type="spellEnd"/>
            <w:r w:rsidR="00A231A1" w:rsidRPr="00C64BEE">
              <w:rPr>
                <w:sz w:val="18"/>
                <w:szCs w:val="18"/>
                <w:lang w:val="en-CA"/>
              </w:rPr>
              <w:t>.)</w:t>
            </w:r>
          </w:p>
        </w:tc>
        <w:tc>
          <w:tcPr>
            <w:tcW w:w="1261" w:type="dxa"/>
            <w:shd w:val="clear" w:color="auto" w:fill="auto"/>
          </w:tcPr>
          <w:p w14:paraId="62292DD3" w14:textId="7214C670" w:rsidR="00A231A1" w:rsidRPr="00C64BEE" w:rsidRDefault="00A231A1" w:rsidP="00F72995">
            <w:pPr>
              <w:rPr>
                <w:sz w:val="18"/>
                <w:szCs w:val="18"/>
                <w:lang w:val="en-CA"/>
              </w:rPr>
            </w:pPr>
            <w:r w:rsidRPr="00C64BEE">
              <w:rPr>
                <w:sz w:val="18"/>
                <w:szCs w:val="18"/>
                <w:lang w:val="en-CA"/>
              </w:rPr>
              <w:t>3 (3-4)</w:t>
            </w:r>
          </w:p>
        </w:tc>
        <w:tc>
          <w:tcPr>
            <w:tcW w:w="1342" w:type="dxa"/>
          </w:tcPr>
          <w:p w14:paraId="60CFEC77" w14:textId="77777777" w:rsidR="00A231A1" w:rsidRPr="00C64BEE" w:rsidRDefault="00A231A1" w:rsidP="00F72995">
            <w:pPr>
              <w:rPr>
                <w:sz w:val="18"/>
                <w:szCs w:val="18"/>
                <w:lang w:val="en-CA"/>
              </w:rPr>
            </w:pPr>
            <w:r w:rsidRPr="00C64BEE">
              <w:rPr>
                <w:sz w:val="18"/>
                <w:szCs w:val="18"/>
                <w:lang w:val="en-CA"/>
              </w:rPr>
              <w:t>4 (3-5)</w:t>
            </w:r>
          </w:p>
        </w:tc>
        <w:tc>
          <w:tcPr>
            <w:tcW w:w="1362" w:type="dxa"/>
          </w:tcPr>
          <w:p w14:paraId="23AF71E4" w14:textId="77777777" w:rsidR="00A231A1" w:rsidRPr="00C64BEE" w:rsidRDefault="00A231A1" w:rsidP="00F72995">
            <w:pPr>
              <w:rPr>
                <w:sz w:val="18"/>
                <w:szCs w:val="18"/>
                <w:lang w:val="en-CA"/>
              </w:rPr>
            </w:pPr>
            <w:r w:rsidRPr="00C64BEE">
              <w:rPr>
                <w:sz w:val="18"/>
                <w:szCs w:val="18"/>
                <w:lang w:val="en-CA"/>
              </w:rPr>
              <w:t>3 (3-5)</w:t>
            </w:r>
          </w:p>
        </w:tc>
        <w:tc>
          <w:tcPr>
            <w:tcW w:w="1276" w:type="dxa"/>
          </w:tcPr>
          <w:p w14:paraId="1CB0F772" w14:textId="77777777" w:rsidR="00A231A1" w:rsidRPr="00C64BEE" w:rsidRDefault="00A231A1" w:rsidP="00F72995">
            <w:pPr>
              <w:rPr>
                <w:sz w:val="18"/>
                <w:szCs w:val="18"/>
                <w:lang w:val="en-CA"/>
              </w:rPr>
            </w:pPr>
            <w:r w:rsidRPr="00C64BEE">
              <w:rPr>
                <w:sz w:val="18"/>
                <w:szCs w:val="18"/>
                <w:lang w:val="en-CA"/>
              </w:rPr>
              <w:t>4 (3-5)</w:t>
            </w:r>
          </w:p>
        </w:tc>
        <w:tc>
          <w:tcPr>
            <w:tcW w:w="1417" w:type="dxa"/>
          </w:tcPr>
          <w:p w14:paraId="4C118C0E" w14:textId="77777777" w:rsidR="00A231A1" w:rsidRPr="00C64BEE" w:rsidRDefault="00A231A1" w:rsidP="00F72995">
            <w:pPr>
              <w:rPr>
                <w:sz w:val="18"/>
                <w:szCs w:val="18"/>
                <w:lang w:val="en-CA"/>
              </w:rPr>
            </w:pPr>
            <w:r w:rsidRPr="00C64BEE">
              <w:rPr>
                <w:sz w:val="18"/>
                <w:szCs w:val="18"/>
                <w:lang w:val="en-CA"/>
              </w:rPr>
              <w:t>4 (3-4)</w:t>
            </w:r>
          </w:p>
        </w:tc>
      </w:tr>
      <w:tr w:rsidR="00A231A1" w:rsidRPr="00F72995" w14:paraId="622905C8" w14:textId="77777777" w:rsidTr="001E0C19">
        <w:trPr>
          <w:trHeight w:val="85"/>
        </w:trPr>
        <w:tc>
          <w:tcPr>
            <w:tcW w:w="3548" w:type="dxa"/>
            <w:shd w:val="clear" w:color="auto" w:fill="auto"/>
          </w:tcPr>
          <w:p w14:paraId="4D0B84F9" w14:textId="2080C7E7"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 xml:space="preserve">Muscle soreness (1-7 </w:t>
            </w:r>
            <w:proofErr w:type="spellStart"/>
            <w:r w:rsidR="00A231A1" w:rsidRPr="00C64BEE">
              <w:rPr>
                <w:sz w:val="18"/>
                <w:szCs w:val="18"/>
                <w:lang w:val="en-CA"/>
              </w:rPr>
              <w:t>a.u</w:t>
            </w:r>
            <w:proofErr w:type="spellEnd"/>
            <w:r w:rsidR="00A231A1" w:rsidRPr="00C64BEE">
              <w:rPr>
                <w:sz w:val="18"/>
                <w:szCs w:val="18"/>
                <w:lang w:val="en-CA"/>
              </w:rPr>
              <w:t>.)</w:t>
            </w:r>
          </w:p>
        </w:tc>
        <w:tc>
          <w:tcPr>
            <w:tcW w:w="1261" w:type="dxa"/>
            <w:shd w:val="clear" w:color="auto" w:fill="auto"/>
          </w:tcPr>
          <w:p w14:paraId="4DF91527" w14:textId="77777777" w:rsidR="00A231A1" w:rsidRPr="00C64BEE" w:rsidRDefault="00A231A1" w:rsidP="00F72995">
            <w:pPr>
              <w:rPr>
                <w:sz w:val="18"/>
                <w:szCs w:val="18"/>
                <w:lang w:val="en-CA"/>
              </w:rPr>
            </w:pPr>
            <w:r w:rsidRPr="00C64BEE">
              <w:rPr>
                <w:sz w:val="18"/>
                <w:szCs w:val="18"/>
                <w:lang w:val="en-CA"/>
              </w:rPr>
              <w:t>2 (1-</w:t>
            </w:r>
            <w:proofErr w:type="gramStart"/>
            <w:r w:rsidRPr="00C64BEE">
              <w:rPr>
                <w:sz w:val="18"/>
                <w:szCs w:val="18"/>
                <w:lang w:val="en-CA"/>
              </w:rPr>
              <w:t>3)</w:t>
            </w:r>
            <w:r w:rsidRPr="00C64BEE">
              <w:rPr>
                <w:rFonts w:ascii="Cambria Math" w:hAnsi="Cambria Math" w:cs="Cambria Math"/>
                <w:sz w:val="18"/>
                <w:szCs w:val="18"/>
                <w:vertAlign w:val="superscript"/>
                <w:lang w:val="en-CA"/>
              </w:rPr>
              <w:t>𝛾𝛿</w:t>
            </w:r>
            <w:proofErr w:type="gramEnd"/>
          </w:p>
        </w:tc>
        <w:tc>
          <w:tcPr>
            <w:tcW w:w="1342" w:type="dxa"/>
          </w:tcPr>
          <w:p w14:paraId="67AD6B0F" w14:textId="77777777" w:rsidR="00A231A1" w:rsidRPr="00C64BEE" w:rsidRDefault="00A231A1" w:rsidP="00F72995">
            <w:pPr>
              <w:rPr>
                <w:sz w:val="18"/>
                <w:szCs w:val="18"/>
                <w:lang w:val="en-CA"/>
              </w:rPr>
            </w:pPr>
            <w:r w:rsidRPr="00C64BEE">
              <w:rPr>
                <w:sz w:val="18"/>
                <w:szCs w:val="18"/>
                <w:lang w:val="en-CA"/>
              </w:rPr>
              <w:t>4 (3-</w:t>
            </w:r>
            <w:proofErr w:type="gramStart"/>
            <w:r w:rsidRPr="00C64BEE">
              <w:rPr>
                <w:sz w:val="18"/>
                <w:szCs w:val="18"/>
                <w:lang w:val="en-CA"/>
              </w:rPr>
              <w:t>5)</w:t>
            </w:r>
            <w:r w:rsidRPr="00C64BEE">
              <w:rPr>
                <w:rFonts w:ascii="Cambria Math" w:hAnsi="Cambria Math" w:cs="Cambria Math"/>
                <w:sz w:val="18"/>
                <w:szCs w:val="18"/>
                <w:vertAlign w:val="superscript"/>
                <w:lang w:val="en-CA"/>
              </w:rPr>
              <w:t>𝜺</w:t>
            </w:r>
            <w:proofErr w:type="gramEnd"/>
          </w:p>
        </w:tc>
        <w:tc>
          <w:tcPr>
            <w:tcW w:w="1362" w:type="dxa"/>
          </w:tcPr>
          <w:p w14:paraId="02F0FBE4" w14:textId="77777777" w:rsidR="00A231A1" w:rsidRPr="00C64BEE" w:rsidRDefault="00A231A1" w:rsidP="00F72995">
            <w:pPr>
              <w:rPr>
                <w:sz w:val="18"/>
                <w:szCs w:val="18"/>
                <w:lang w:val="en-CA"/>
              </w:rPr>
            </w:pPr>
            <w:r w:rsidRPr="00C64BEE">
              <w:rPr>
                <w:sz w:val="18"/>
                <w:szCs w:val="18"/>
                <w:lang w:val="en-CA"/>
              </w:rPr>
              <w:t>4 (4-</w:t>
            </w:r>
            <w:proofErr w:type="gramStart"/>
            <w:r w:rsidRPr="00C64BEE">
              <w:rPr>
                <w:sz w:val="18"/>
                <w:szCs w:val="18"/>
                <w:lang w:val="en-CA"/>
              </w:rPr>
              <w:t>5)</w:t>
            </w:r>
            <w:r w:rsidRPr="00C64BEE">
              <w:rPr>
                <w:rFonts w:ascii="Cambria Math" w:hAnsi="Cambria Math" w:cs="Cambria Math"/>
                <w:sz w:val="18"/>
                <w:szCs w:val="18"/>
                <w:vertAlign w:val="superscript"/>
                <w:lang w:val="en-CA"/>
              </w:rPr>
              <w:t>𝜶𝜺</w:t>
            </w:r>
            <w:proofErr w:type="gramEnd"/>
          </w:p>
        </w:tc>
        <w:tc>
          <w:tcPr>
            <w:tcW w:w="1276" w:type="dxa"/>
          </w:tcPr>
          <w:p w14:paraId="71FBFA58" w14:textId="77777777" w:rsidR="00A231A1" w:rsidRPr="00C64BEE" w:rsidRDefault="00A231A1" w:rsidP="00F72995">
            <w:pPr>
              <w:rPr>
                <w:sz w:val="18"/>
                <w:szCs w:val="18"/>
                <w:lang w:val="en-CA"/>
              </w:rPr>
            </w:pPr>
            <w:r w:rsidRPr="00C64BEE">
              <w:rPr>
                <w:sz w:val="18"/>
                <w:szCs w:val="18"/>
                <w:lang w:val="en-CA"/>
              </w:rPr>
              <w:t>5 (5-</w:t>
            </w:r>
            <w:proofErr w:type="gramStart"/>
            <w:r w:rsidRPr="00C64BEE">
              <w:rPr>
                <w:sz w:val="18"/>
                <w:szCs w:val="18"/>
                <w:lang w:val="en-CA"/>
              </w:rPr>
              <w:t>5)</w:t>
            </w:r>
            <w:r w:rsidRPr="00C64BEE">
              <w:rPr>
                <w:rFonts w:ascii="Cambria Math" w:hAnsi="Cambria Math" w:cs="Cambria Math"/>
                <w:sz w:val="18"/>
                <w:szCs w:val="18"/>
                <w:vertAlign w:val="superscript"/>
                <w:lang w:val="en-CA"/>
              </w:rPr>
              <w:t>𝜶𝜺</w:t>
            </w:r>
            <w:proofErr w:type="gramEnd"/>
          </w:p>
        </w:tc>
        <w:tc>
          <w:tcPr>
            <w:tcW w:w="1417" w:type="dxa"/>
          </w:tcPr>
          <w:p w14:paraId="6ABFFBBA" w14:textId="77777777" w:rsidR="00A231A1" w:rsidRPr="00C64BEE" w:rsidRDefault="00A231A1" w:rsidP="00F72995">
            <w:pPr>
              <w:rPr>
                <w:sz w:val="18"/>
                <w:szCs w:val="18"/>
                <w:lang w:val="en-CA"/>
              </w:rPr>
            </w:pPr>
            <w:r w:rsidRPr="00C64BEE">
              <w:rPr>
                <w:sz w:val="18"/>
                <w:szCs w:val="18"/>
                <w:lang w:val="en-CA"/>
              </w:rPr>
              <w:t>2 (1-</w:t>
            </w:r>
            <w:proofErr w:type="gramStart"/>
            <w:r w:rsidRPr="00C64BEE">
              <w:rPr>
                <w:sz w:val="18"/>
                <w:szCs w:val="18"/>
                <w:lang w:val="en-CA"/>
              </w:rPr>
              <w:t>3)</w:t>
            </w:r>
            <w:r w:rsidRPr="00C64BEE">
              <w:rPr>
                <w:rFonts w:ascii="Cambria Math" w:hAnsi="Cambria Math" w:cs="Cambria Math"/>
                <w:sz w:val="18"/>
                <w:szCs w:val="18"/>
                <w:vertAlign w:val="superscript"/>
                <w:lang w:val="en-CA"/>
              </w:rPr>
              <w:t>𝛽𝛾𝛿</w:t>
            </w:r>
            <w:proofErr w:type="gramEnd"/>
          </w:p>
        </w:tc>
      </w:tr>
      <w:tr w:rsidR="00A231A1" w:rsidRPr="00F72995" w14:paraId="7C846EDF" w14:textId="77777777" w:rsidTr="001E0C19">
        <w:trPr>
          <w:trHeight w:val="85"/>
        </w:trPr>
        <w:tc>
          <w:tcPr>
            <w:tcW w:w="3548" w:type="dxa"/>
            <w:shd w:val="clear" w:color="auto" w:fill="auto"/>
          </w:tcPr>
          <w:p w14:paraId="5ACFA31F" w14:textId="1641F35C"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 xml:space="preserve">Training enjoyment (1-7 </w:t>
            </w:r>
            <w:proofErr w:type="spellStart"/>
            <w:r w:rsidR="00A231A1" w:rsidRPr="00C64BEE">
              <w:rPr>
                <w:sz w:val="18"/>
                <w:szCs w:val="18"/>
                <w:lang w:val="en-CA"/>
              </w:rPr>
              <w:t>a.u</w:t>
            </w:r>
            <w:proofErr w:type="spellEnd"/>
            <w:r w:rsidR="00A231A1" w:rsidRPr="00C64BEE">
              <w:rPr>
                <w:sz w:val="18"/>
                <w:szCs w:val="18"/>
                <w:lang w:val="en-CA"/>
              </w:rPr>
              <w:t>.)</w:t>
            </w:r>
          </w:p>
        </w:tc>
        <w:tc>
          <w:tcPr>
            <w:tcW w:w="1261" w:type="dxa"/>
            <w:shd w:val="clear" w:color="auto" w:fill="auto"/>
          </w:tcPr>
          <w:p w14:paraId="6AB1B174" w14:textId="77777777" w:rsidR="00A231A1" w:rsidRPr="00C64BEE" w:rsidRDefault="00A231A1" w:rsidP="00F72995">
            <w:pPr>
              <w:rPr>
                <w:sz w:val="18"/>
                <w:szCs w:val="18"/>
                <w:lang w:val="en-CA"/>
              </w:rPr>
            </w:pPr>
            <w:r w:rsidRPr="00C64BEE">
              <w:rPr>
                <w:sz w:val="18"/>
                <w:szCs w:val="18"/>
                <w:lang w:val="en-CA"/>
              </w:rPr>
              <w:t>3 (2-4)</w:t>
            </w:r>
          </w:p>
        </w:tc>
        <w:tc>
          <w:tcPr>
            <w:tcW w:w="1342" w:type="dxa"/>
          </w:tcPr>
          <w:p w14:paraId="3DF19D23" w14:textId="77777777" w:rsidR="00A231A1" w:rsidRPr="00C64BEE" w:rsidRDefault="00A231A1" w:rsidP="00F72995">
            <w:pPr>
              <w:rPr>
                <w:sz w:val="18"/>
                <w:szCs w:val="18"/>
                <w:lang w:val="en-CA"/>
              </w:rPr>
            </w:pPr>
            <w:r w:rsidRPr="00C64BEE">
              <w:rPr>
                <w:sz w:val="18"/>
                <w:szCs w:val="18"/>
                <w:lang w:val="en-CA"/>
              </w:rPr>
              <w:t>3 (3-4)</w:t>
            </w:r>
          </w:p>
        </w:tc>
        <w:tc>
          <w:tcPr>
            <w:tcW w:w="1362" w:type="dxa"/>
          </w:tcPr>
          <w:p w14:paraId="79261410" w14:textId="77777777" w:rsidR="00A231A1" w:rsidRPr="00C64BEE" w:rsidRDefault="00A231A1" w:rsidP="00F72995">
            <w:pPr>
              <w:rPr>
                <w:sz w:val="18"/>
                <w:szCs w:val="18"/>
                <w:lang w:val="en-CA"/>
              </w:rPr>
            </w:pPr>
            <w:r w:rsidRPr="00C64BEE">
              <w:rPr>
                <w:sz w:val="18"/>
                <w:szCs w:val="18"/>
                <w:lang w:val="en-CA"/>
              </w:rPr>
              <w:t>3 (3-4)</w:t>
            </w:r>
          </w:p>
        </w:tc>
        <w:tc>
          <w:tcPr>
            <w:tcW w:w="1276" w:type="dxa"/>
          </w:tcPr>
          <w:p w14:paraId="44DCAD89" w14:textId="77777777" w:rsidR="00A231A1" w:rsidRPr="00C64BEE" w:rsidRDefault="00A231A1" w:rsidP="00F72995">
            <w:pPr>
              <w:rPr>
                <w:sz w:val="18"/>
                <w:szCs w:val="18"/>
                <w:lang w:val="en-CA"/>
              </w:rPr>
            </w:pPr>
            <w:r w:rsidRPr="00C64BEE">
              <w:rPr>
                <w:sz w:val="18"/>
                <w:szCs w:val="18"/>
                <w:lang w:val="en-CA"/>
              </w:rPr>
              <w:t>5 (3-5)</w:t>
            </w:r>
          </w:p>
        </w:tc>
        <w:tc>
          <w:tcPr>
            <w:tcW w:w="1417" w:type="dxa"/>
          </w:tcPr>
          <w:p w14:paraId="60FA470C" w14:textId="77777777" w:rsidR="00A231A1" w:rsidRPr="00C64BEE" w:rsidRDefault="00A231A1" w:rsidP="00F72995">
            <w:pPr>
              <w:rPr>
                <w:sz w:val="18"/>
                <w:szCs w:val="18"/>
                <w:lang w:val="en-CA"/>
              </w:rPr>
            </w:pPr>
            <w:r w:rsidRPr="00C64BEE">
              <w:rPr>
                <w:sz w:val="18"/>
                <w:szCs w:val="18"/>
                <w:lang w:val="en-CA"/>
              </w:rPr>
              <w:t>3 (3-4)</w:t>
            </w:r>
          </w:p>
        </w:tc>
      </w:tr>
      <w:tr w:rsidR="00A231A1" w:rsidRPr="00F72995" w14:paraId="6FA9AD86" w14:textId="77777777" w:rsidTr="001E0C19">
        <w:trPr>
          <w:trHeight w:val="85"/>
        </w:trPr>
        <w:tc>
          <w:tcPr>
            <w:tcW w:w="3548" w:type="dxa"/>
            <w:shd w:val="clear" w:color="auto" w:fill="auto"/>
          </w:tcPr>
          <w:p w14:paraId="7F9E6734" w14:textId="5BDCDDF3" w:rsidR="00A231A1" w:rsidRPr="00C64BEE" w:rsidRDefault="00F72995" w:rsidP="00F72995">
            <w:pPr>
              <w:rPr>
                <w:sz w:val="18"/>
                <w:szCs w:val="18"/>
                <w:lang w:val="en-CA"/>
              </w:rPr>
            </w:pPr>
            <w:r w:rsidRPr="00C64BEE">
              <w:rPr>
                <w:sz w:val="18"/>
                <w:szCs w:val="18"/>
                <w:lang w:val="en-CA"/>
              </w:rPr>
              <w:t xml:space="preserve">  I</w:t>
            </w:r>
            <w:r w:rsidR="00A231A1" w:rsidRPr="00C64BEE">
              <w:rPr>
                <w:sz w:val="18"/>
                <w:szCs w:val="18"/>
                <w:lang w:val="en-CA"/>
              </w:rPr>
              <w:t xml:space="preserve">rritability (1-7 </w:t>
            </w:r>
            <w:proofErr w:type="spellStart"/>
            <w:r w:rsidR="00A231A1" w:rsidRPr="00C64BEE">
              <w:rPr>
                <w:sz w:val="18"/>
                <w:szCs w:val="18"/>
                <w:lang w:val="en-CA"/>
              </w:rPr>
              <w:t>a.u</w:t>
            </w:r>
            <w:proofErr w:type="spellEnd"/>
            <w:r w:rsidR="00A231A1" w:rsidRPr="00C64BEE">
              <w:rPr>
                <w:sz w:val="18"/>
                <w:szCs w:val="18"/>
                <w:lang w:val="en-CA"/>
              </w:rPr>
              <w:t>.)</w:t>
            </w:r>
          </w:p>
        </w:tc>
        <w:tc>
          <w:tcPr>
            <w:tcW w:w="1261" w:type="dxa"/>
            <w:shd w:val="clear" w:color="auto" w:fill="auto"/>
          </w:tcPr>
          <w:p w14:paraId="7AEA4261" w14:textId="77777777" w:rsidR="00A231A1" w:rsidRPr="00C64BEE" w:rsidRDefault="00A231A1" w:rsidP="00F72995">
            <w:pPr>
              <w:rPr>
                <w:sz w:val="18"/>
                <w:szCs w:val="18"/>
                <w:lang w:val="en-CA"/>
              </w:rPr>
            </w:pPr>
            <w:r w:rsidRPr="00C64BEE">
              <w:rPr>
                <w:sz w:val="18"/>
                <w:szCs w:val="18"/>
                <w:lang w:val="en-CA"/>
              </w:rPr>
              <w:t>3 (2-4)</w:t>
            </w:r>
          </w:p>
        </w:tc>
        <w:tc>
          <w:tcPr>
            <w:tcW w:w="1342" w:type="dxa"/>
          </w:tcPr>
          <w:p w14:paraId="08017343" w14:textId="77777777" w:rsidR="00A231A1" w:rsidRPr="00C64BEE" w:rsidRDefault="00A231A1" w:rsidP="00F72995">
            <w:pPr>
              <w:rPr>
                <w:sz w:val="18"/>
                <w:szCs w:val="18"/>
                <w:lang w:val="en-CA"/>
              </w:rPr>
            </w:pPr>
            <w:r w:rsidRPr="00C64BEE">
              <w:rPr>
                <w:sz w:val="18"/>
                <w:szCs w:val="18"/>
                <w:lang w:val="en-CA"/>
              </w:rPr>
              <w:t>3 (2-4)</w:t>
            </w:r>
          </w:p>
        </w:tc>
        <w:tc>
          <w:tcPr>
            <w:tcW w:w="1362" w:type="dxa"/>
          </w:tcPr>
          <w:p w14:paraId="3AAF73BC" w14:textId="77777777" w:rsidR="00A231A1" w:rsidRPr="00C64BEE" w:rsidRDefault="00A231A1" w:rsidP="00F72995">
            <w:pPr>
              <w:rPr>
                <w:sz w:val="18"/>
                <w:szCs w:val="18"/>
                <w:lang w:val="en-CA"/>
              </w:rPr>
            </w:pPr>
            <w:r w:rsidRPr="00C64BEE">
              <w:rPr>
                <w:sz w:val="18"/>
                <w:szCs w:val="18"/>
                <w:lang w:val="en-CA"/>
              </w:rPr>
              <w:t>4 (3-4)</w:t>
            </w:r>
          </w:p>
        </w:tc>
        <w:tc>
          <w:tcPr>
            <w:tcW w:w="1276" w:type="dxa"/>
          </w:tcPr>
          <w:p w14:paraId="77F7B515" w14:textId="77777777" w:rsidR="00A231A1" w:rsidRPr="00C64BEE" w:rsidRDefault="00A231A1" w:rsidP="00F72995">
            <w:pPr>
              <w:rPr>
                <w:sz w:val="18"/>
                <w:szCs w:val="18"/>
                <w:lang w:val="en-CA"/>
              </w:rPr>
            </w:pPr>
            <w:r w:rsidRPr="00C64BEE">
              <w:rPr>
                <w:sz w:val="18"/>
                <w:szCs w:val="18"/>
                <w:lang w:val="en-CA"/>
              </w:rPr>
              <w:t>4 (4-</w:t>
            </w:r>
            <w:proofErr w:type="gramStart"/>
            <w:r w:rsidRPr="00C64BEE">
              <w:rPr>
                <w:sz w:val="18"/>
                <w:szCs w:val="18"/>
                <w:lang w:val="en-CA"/>
              </w:rPr>
              <w:t>5)</w:t>
            </w:r>
            <w:r w:rsidRPr="00C64BEE">
              <w:rPr>
                <w:rFonts w:ascii="Cambria Math" w:hAnsi="Cambria Math" w:cs="Cambria Math"/>
                <w:sz w:val="18"/>
                <w:szCs w:val="18"/>
                <w:vertAlign w:val="superscript"/>
                <w:lang w:val="en-CA"/>
              </w:rPr>
              <w:t>𝜺</w:t>
            </w:r>
            <w:proofErr w:type="gramEnd"/>
          </w:p>
        </w:tc>
        <w:tc>
          <w:tcPr>
            <w:tcW w:w="1417" w:type="dxa"/>
          </w:tcPr>
          <w:p w14:paraId="74EAD2E6" w14:textId="77777777" w:rsidR="00A231A1" w:rsidRPr="00C64BEE" w:rsidRDefault="00A231A1" w:rsidP="00F72995">
            <w:pPr>
              <w:rPr>
                <w:sz w:val="18"/>
                <w:szCs w:val="18"/>
                <w:lang w:val="en-CA"/>
              </w:rPr>
            </w:pPr>
            <w:r w:rsidRPr="00C64BEE">
              <w:rPr>
                <w:sz w:val="18"/>
                <w:szCs w:val="18"/>
                <w:lang w:val="en-CA"/>
              </w:rPr>
              <w:t>3 (2-</w:t>
            </w:r>
            <w:proofErr w:type="gramStart"/>
            <w:r w:rsidRPr="00C64BEE">
              <w:rPr>
                <w:sz w:val="18"/>
                <w:szCs w:val="18"/>
                <w:lang w:val="en-CA"/>
              </w:rPr>
              <w:t>3)</w:t>
            </w:r>
            <w:r w:rsidRPr="00C64BEE">
              <w:rPr>
                <w:rFonts w:ascii="Cambria Math" w:hAnsi="Cambria Math" w:cs="Cambria Math"/>
                <w:sz w:val="18"/>
                <w:szCs w:val="18"/>
                <w:vertAlign w:val="superscript"/>
                <w:lang w:val="en-CA"/>
              </w:rPr>
              <w:t>𝛿</w:t>
            </w:r>
            <w:proofErr w:type="gramEnd"/>
          </w:p>
        </w:tc>
      </w:tr>
      <w:tr w:rsidR="00A231A1" w:rsidRPr="00F72995" w14:paraId="719A9224" w14:textId="77777777" w:rsidTr="001E0C19">
        <w:trPr>
          <w:trHeight w:val="85"/>
        </w:trPr>
        <w:tc>
          <w:tcPr>
            <w:tcW w:w="3548" w:type="dxa"/>
            <w:tcBorders>
              <w:bottom w:val="single" w:sz="4" w:space="0" w:color="auto"/>
            </w:tcBorders>
            <w:shd w:val="clear" w:color="auto" w:fill="auto"/>
          </w:tcPr>
          <w:p w14:paraId="5B72E424" w14:textId="5FA43DEE" w:rsidR="00A231A1" w:rsidRPr="00C64BEE" w:rsidRDefault="00F72995" w:rsidP="00F72995">
            <w:pPr>
              <w:rPr>
                <w:sz w:val="18"/>
                <w:szCs w:val="18"/>
                <w:lang w:val="en-CA"/>
              </w:rPr>
            </w:pPr>
            <w:r w:rsidRPr="00C64BEE">
              <w:rPr>
                <w:sz w:val="18"/>
                <w:szCs w:val="18"/>
                <w:lang w:val="en-CA"/>
              </w:rPr>
              <w:t xml:space="preserve">  </w:t>
            </w:r>
            <w:r w:rsidR="00A231A1" w:rsidRPr="00C64BEE">
              <w:rPr>
                <w:sz w:val="18"/>
                <w:szCs w:val="18"/>
                <w:lang w:val="en-CA"/>
              </w:rPr>
              <w:t xml:space="preserve">Overall health (1-7 </w:t>
            </w:r>
            <w:proofErr w:type="spellStart"/>
            <w:r w:rsidR="00A231A1" w:rsidRPr="00C64BEE">
              <w:rPr>
                <w:sz w:val="18"/>
                <w:szCs w:val="18"/>
                <w:lang w:val="en-CA"/>
              </w:rPr>
              <w:t>a.u</w:t>
            </w:r>
            <w:proofErr w:type="spellEnd"/>
            <w:r w:rsidR="00A231A1" w:rsidRPr="00C64BEE">
              <w:rPr>
                <w:sz w:val="18"/>
                <w:szCs w:val="18"/>
                <w:lang w:val="en-CA"/>
              </w:rPr>
              <w:t>.)</w:t>
            </w:r>
          </w:p>
        </w:tc>
        <w:tc>
          <w:tcPr>
            <w:tcW w:w="1261" w:type="dxa"/>
            <w:tcBorders>
              <w:bottom w:val="single" w:sz="4" w:space="0" w:color="auto"/>
            </w:tcBorders>
            <w:shd w:val="clear" w:color="auto" w:fill="auto"/>
          </w:tcPr>
          <w:p w14:paraId="61A719A9" w14:textId="77777777" w:rsidR="00A231A1" w:rsidRPr="00C64BEE" w:rsidRDefault="00A231A1" w:rsidP="00F72995">
            <w:pPr>
              <w:rPr>
                <w:sz w:val="18"/>
                <w:szCs w:val="18"/>
                <w:lang w:val="en-CA"/>
              </w:rPr>
            </w:pPr>
            <w:r w:rsidRPr="00C64BEE">
              <w:rPr>
                <w:sz w:val="18"/>
                <w:szCs w:val="18"/>
                <w:lang w:val="en-CA"/>
              </w:rPr>
              <w:t>3 (2-3)</w:t>
            </w:r>
          </w:p>
        </w:tc>
        <w:tc>
          <w:tcPr>
            <w:tcW w:w="1342" w:type="dxa"/>
            <w:tcBorders>
              <w:bottom w:val="single" w:sz="4" w:space="0" w:color="auto"/>
            </w:tcBorders>
          </w:tcPr>
          <w:p w14:paraId="62904767" w14:textId="77777777" w:rsidR="00A231A1" w:rsidRPr="00C64BEE" w:rsidRDefault="00A231A1" w:rsidP="00F72995">
            <w:pPr>
              <w:rPr>
                <w:sz w:val="18"/>
                <w:szCs w:val="18"/>
                <w:lang w:val="en-CA"/>
              </w:rPr>
            </w:pPr>
            <w:r w:rsidRPr="00C64BEE">
              <w:rPr>
                <w:sz w:val="18"/>
                <w:szCs w:val="18"/>
                <w:lang w:val="en-CA"/>
              </w:rPr>
              <w:t>3 (2-4)</w:t>
            </w:r>
          </w:p>
        </w:tc>
        <w:tc>
          <w:tcPr>
            <w:tcW w:w="1362" w:type="dxa"/>
            <w:tcBorders>
              <w:bottom w:val="single" w:sz="4" w:space="0" w:color="auto"/>
            </w:tcBorders>
          </w:tcPr>
          <w:p w14:paraId="5410208B" w14:textId="77777777" w:rsidR="00A231A1" w:rsidRPr="00C64BEE" w:rsidRDefault="00A231A1" w:rsidP="00F72995">
            <w:pPr>
              <w:rPr>
                <w:sz w:val="18"/>
                <w:szCs w:val="18"/>
                <w:lang w:val="en-CA"/>
              </w:rPr>
            </w:pPr>
            <w:r w:rsidRPr="00C64BEE">
              <w:rPr>
                <w:sz w:val="18"/>
                <w:szCs w:val="18"/>
                <w:lang w:val="en-CA"/>
              </w:rPr>
              <w:t>3 (2-4)</w:t>
            </w:r>
          </w:p>
        </w:tc>
        <w:tc>
          <w:tcPr>
            <w:tcW w:w="1276" w:type="dxa"/>
            <w:tcBorders>
              <w:bottom w:val="single" w:sz="4" w:space="0" w:color="auto"/>
            </w:tcBorders>
          </w:tcPr>
          <w:p w14:paraId="09BD6471" w14:textId="77777777" w:rsidR="00A231A1" w:rsidRPr="00C64BEE" w:rsidRDefault="00A231A1" w:rsidP="00F72995">
            <w:pPr>
              <w:rPr>
                <w:sz w:val="18"/>
                <w:szCs w:val="18"/>
                <w:lang w:val="en-CA"/>
              </w:rPr>
            </w:pPr>
            <w:r w:rsidRPr="00C64BEE">
              <w:rPr>
                <w:sz w:val="18"/>
                <w:szCs w:val="18"/>
                <w:lang w:val="en-CA"/>
              </w:rPr>
              <w:t>4 (4-</w:t>
            </w:r>
            <w:proofErr w:type="gramStart"/>
            <w:r w:rsidRPr="00C64BEE">
              <w:rPr>
                <w:sz w:val="18"/>
                <w:szCs w:val="18"/>
                <w:lang w:val="en-CA"/>
              </w:rPr>
              <w:t>4)</w:t>
            </w:r>
            <w:r w:rsidRPr="00C64BEE">
              <w:rPr>
                <w:rFonts w:ascii="Cambria Math" w:hAnsi="Cambria Math" w:cs="Cambria Math"/>
                <w:sz w:val="18"/>
                <w:szCs w:val="18"/>
                <w:vertAlign w:val="superscript"/>
                <w:lang w:val="en-CA"/>
              </w:rPr>
              <w:t>𝜶</w:t>
            </w:r>
            <w:proofErr w:type="gramEnd"/>
          </w:p>
        </w:tc>
        <w:tc>
          <w:tcPr>
            <w:tcW w:w="1417" w:type="dxa"/>
            <w:tcBorders>
              <w:bottom w:val="single" w:sz="4" w:space="0" w:color="auto"/>
            </w:tcBorders>
          </w:tcPr>
          <w:p w14:paraId="41C304C3" w14:textId="77777777" w:rsidR="00A231A1" w:rsidRPr="00C64BEE" w:rsidRDefault="00A231A1" w:rsidP="00F72995">
            <w:pPr>
              <w:rPr>
                <w:sz w:val="18"/>
                <w:szCs w:val="18"/>
                <w:lang w:val="en-CA"/>
              </w:rPr>
            </w:pPr>
            <w:r w:rsidRPr="00C64BEE">
              <w:rPr>
                <w:sz w:val="18"/>
                <w:szCs w:val="18"/>
                <w:lang w:val="en-CA"/>
              </w:rPr>
              <w:t>3 (2-4)</w:t>
            </w:r>
          </w:p>
        </w:tc>
      </w:tr>
      <w:tr w:rsidR="00A231A1" w:rsidRPr="00F72995" w14:paraId="677E0AD6" w14:textId="77777777" w:rsidTr="001E0C19">
        <w:trPr>
          <w:trHeight w:val="85"/>
        </w:trPr>
        <w:tc>
          <w:tcPr>
            <w:tcW w:w="10206" w:type="dxa"/>
            <w:gridSpan w:val="6"/>
            <w:tcBorders>
              <w:top w:val="single" w:sz="4" w:space="0" w:color="auto"/>
            </w:tcBorders>
            <w:shd w:val="clear" w:color="auto" w:fill="auto"/>
          </w:tcPr>
          <w:p w14:paraId="51E55F18" w14:textId="14F9FBB2" w:rsidR="00A231A1" w:rsidRPr="00C64BEE" w:rsidRDefault="00A231A1" w:rsidP="00F72995">
            <w:pPr>
              <w:rPr>
                <w:sz w:val="18"/>
                <w:szCs w:val="18"/>
                <w:lang w:val="en-CA"/>
              </w:rPr>
            </w:pPr>
            <w:r w:rsidRPr="00C64BEE">
              <w:rPr>
                <w:sz w:val="18"/>
                <w:szCs w:val="18"/>
                <w:lang w:val="en-CA"/>
              </w:rPr>
              <w:t xml:space="preserve">PRE, pre-overload training. OL, overload training. POST, post-overload training. REC, post-recovery training. LSCT, Lamberts submaximal cycling test. Stage intensities were 60%, 80%, and 90% of maximal heart rate. TT, time-trial. Total well-being scale: Hooper-Mackinnon well-being scale. Data as Mean ± SD or median (1-3 quartile). Significance adjusted with Bonferroni corrections. </w:t>
            </w:r>
            <w:r w:rsidRPr="00C64BEE">
              <w:rPr>
                <w:rFonts w:ascii="Cambria Math" w:hAnsi="Cambria Math" w:cs="Cambria Math"/>
                <w:sz w:val="18"/>
                <w:szCs w:val="18"/>
                <w:vertAlign w:val="superscript"/>
                <w:lang w:val="en-CA"/>
              </w:rPr>
              <w:t>𝜶</w:t>
            </w:r>
            <w:r w:rsidRPr="00C64BEE">
              <w:rPr>
                <w:sz w:val="18"/>
                <w:szCs w:val="18"/>
                <w:lang w:val="en-CA"/>
              </w:rPr>
              <w:t xml:space="preserve">P≤0.05 different from week 1. </w:t>
            </w:r>
            <w:r w:rsidRPr="00C64BEE">
              <w:rPr>
                <w:rFonts w:ascii="Cambria Math" w:hAnsi="Cambria Math" w:cs="Cambria Math"/>
                <w:sz w:val="18"/>
                <w:szCs w:val="18"/>
                <w:vertAlign w:val="superscript"/>
                <w:lang w:val="en-CA"/>
              </w:rPr>
              <w:t>𝛽</w:t>
            </w:r>
            <w:r w:rsidRPr="00C64BEE">
              <w:rPr>
                <w:sz w:val="18"/>
                <w:szCs w:val="18"/>
                <w:lang w:val="en-CA"/>
              </w:rPr>
              <w:t xml:space="preserve">P≤0.05 different from week 2. </w:t>
            </w:r>
            <w:r w:rsidRPr="00C64BEE">
              <w:rPr>
                <w:rFonts w:ascii="Cambria Math" w:hAnsi="Cambria Math" w:cs="Cambria Math"/>
                <w:sz w:val="18"/>
                <w:szCs w:val="18"/>
                <w:vertAlign w:val="superscript"/>
                <w:lang w:val="en-CA"/>
              </w:rPr>
              <w:t>𝛾</w:t>
            </w:r>
            <w:r w:rsidRPr="00C64BEE">
              <w:rPr>
                <w:sz w:val="18"/>
                <w:szCs w:val="18"/>
                <w:lang w:val="en-CA"/>
              </w:rPr>
              <w:t xml:space="preserve">P≤0.05 different from week 3. </w:t>
            </w:r>
            <w:r w:rsidRPr="00C64BEE">
              <w:rPr>
                <w:rFonts w:ascii="Cambria Math" w:hAnsi="Cambria Math" w:cs="Cambria Math"/>
                <w:sz w:val="18"/>
                <w:szCs w:val="18"/>
                <w:vertAlign w:val="superscript"/>
                <w:lang w:val="en-CA"/>
              </w:rPr>
              <w:t>𝛿</w:t>
            </w:r>
            <w:r w:rsidRPr="00C64BEE">
              <w:rPr>
                <w:sz w:val="18"/>
                <w:szCs w:val="18"/>
                <w:lang w:val="en-CA"/>
              </w:rPr>
              <w:t xml:space="preserve">P≤0.05 different from week 4. </w:t>
            </w:r>
            <w:r w:rsidRPr="00C64BEE">
              <w:rPr>
                <w:rFonts w:ascii="Cambria Math" w:hAnsi="Cambria Math" w:cs="Cambria Math"/>
                <w:sz w:val="18"/>
                <w:szCs w:val="18"/>
                <w:vertAlign w:val="superscript"/>
                <w:lang w:val="en-CA"/>
              </w:rPr>
              <w:t>𝜺</w:t>
            </w:r>
            <w:r w:rsidRPr="00C64BEE">
              <w:rPr>
                <w:sz w:val="18"/>
                <w:szCs w:val="18"/>
                <w:lang w:val="en-CA"/>
              </w:rPr>
              <w:t>P≤0.05 different from week 5.</w:t>
            </w:r>
          </w:p>
        </w:tc>
      </w:tr>
    </w:tbl>
    <w:p w14:paraId="28C13A55" w14:textId="77777777" w:rsidR="00AD41B6" w:rsidRPr="00AD41B6" w:rsidRDefault="00AD41B6" w:rsidP="00AD41B6">
      <w:pPr>
        <w:pStyle w:val="Heading2"/>
        <w:rPr>
          <w:b/>
          <w:bCs/>
          <w:lang w:val="en-CA"/>
        </w:rPr>
      </w:pPr>
      <w:r w:rsidRPr="00AD41B6">
        <w:rPr>
          <w:b/>
          <w:bCs/>
          <w:lang w:val="en-CA"/>
        </w:rPr>
        <w:lastRenderedPageBreak/>
        <w:t>Overreaching Status</w:t>
      </w:r>
    </w:p>
    <w:p w14:paraId="71E8F8CC" w14:textId="71CAAB30" w:rsidR="00AD41B6" w:rsidRPr="00AD41B6" w:rsidRDefault="00AD41B6" w:rsidP="0085352B">
      <w:pPr>
        <w:ind w:firstLine="720"/>
        <w:rPr>
          <w:lang w:val="en-CA"/>
        </w:rPr>
      </w:pPr>
      <w:r w:rsidRPr="00AD41B6">
        <w:rPr>
          <w:lang w:val="en-CA"/>
        </w:rPr>
        <w:t xml:space="preserve">When comparing week 1 (PRE) with week 4 (POST) to assess overreaching status, average power output in the 5 km time-trial was suppressed by 7±10W (P=0.04, </w:t>
      </w:r>
      <w:r w:rsidRPr="00AD41B6">
        <w:rPr>
          <w:rFonts w:hint="cs"/>
          <w:lang w:val="en-US"/>
        </w:rPr>
        <w:t>η</w:t>
      </w:r>
      <w:r w:rsidRPr="00AD41B6">
        <w:rPr>
          <w:vertAlign w:val="subscript"/>
          <w:lang w:val="en-US"/>
        </w:rPr>
        <w:t>p</w:t>
      </w:r>
      <w:r w:rsidRPr="00AD41B6">
        <w:rPr>
          <w:vertAlign w:val="superscript"/>
          <w:lang w:val="en-US"/>
        </w:rPr>
        <w:t>2</w:t>
      </w:r>
      <w:r w:rsidRPr="00AD41B6">
        <w:rPr>
          <w:lang w:val="en-US"/>
        </w:rPr>
        <w:t>=0.35</w:t>
      </w:r>
      <w:r w:rsidRPr="00AD41B6">
        <w:rPr>
          <w:lang w:val="en-CA"/>
        </w:rPr>
        <w:t>). Peak lactate (∆-3.0±2.0 mmol/L, P=0.001,</w:t>
      </w:r>
      <w:r w:rsidRPr="00AD41B6">
        <w:rPr>
          <w:rFonts w:hint="cs"/>
          <w:lang w:val="en-US"/>
        </w:rPr>
        <w:t xml:space="preserve"> η</w:t>
      </w:r>
      <w:r w:rsidRPr="00AD41B6">
        <w:rPr>
          <w:vertAlign w:val="subscript"/>
          <w:lang w:val="en-US"/>
        </w:rPr>
        <w:t>p</w:t>
      </w:r>
      <w:r w:rsidRPr="00AD41B6">
        <w:rPr>
          <w:vertAlign w:val="superscript"/>
          <w:lang w:val="en-US"/>
        </w:rPr>
        <w:t>2</w:t>
      </w:r>
      <w:r w:rsidRPr="00AD41B6">
        <w:rPr>
          <w:lang w:val="en-US"/>
        </w:rPr>
        <w:t>=0.71</w:t>
      </w:r>
      <w:r w:rsidRPr="00AD41B6">
        <w:rPr>
          <w:lang w:val="en-CA"/>
        </w:rPr>
        <w:t xml:space="preserve">) and peak HR (∆-6±3 bpm, P&lt;0.001, </w:t>
      </w:r>
      <w:r w:rsidRPr="00AD41B6">
        <w:rPr>
          <w:rFonts w:hint="cs"/>
          <w:lang w:val="en-US"/>
        </w:rPr>
        <w:t>η</w:t>
      </w:r>
      <w:r w:rsidRPr="00AD41B6">
        <w:rPr>
          <w:vertAlign w:val="subscript"/>
          <w:lang w:val="en-US"/>
        </w:rPr>
        <w:t>p</w:t>
      </w:r>
      <w:r w:rsidRPr="00AD41B6">
        <w:rPr>
          <w:vertAlign w:val="superscript"/>
          <w:lang w:val="en-US"/>
        </w:rPr>
        <w:t>2</w:t>
      </w:r>
      <w:r w:rsidRPr="00AD41B6">
        <w:rPr>
          <w:lang w:val="en-US"/>
        </w:rPr>
        <w:t>=0.86</w:t>
      </w:r>
      <w:r w:rsidRPr="00AD41B6">
        <w:rPr>
          <w:lang w:val="en-CA"/>
        </w:rPr>
        <w:t xml:space="preserve">) at the end of the 5 km time-trial were reduced at POST. There was no difference between power output at 80% of HRmax in the LSCT (∆3±14W, P=0.5, </w:t>
      </w:r>
      <w:r w:rsidRPr="00AD41B6">
        <w:rPr>
          <w:rFonts w:hint="cs"/>
          <w:lang w:val="en-US"/>
        </w:rPr>
        <w:t>η</w:t>
      </w:r>
      <w:r w:rsidRPr="00AD41B6">
        <w:rPr>
          <w:vertAlign w:val="subscript"/>
          <w:lang w:val="en-US"/>
        </w:rPr>
        <w:t>p</w:t>
      </w:r>
      <w:r w:rsidRPr="00AD41B6">
        <w:rPr>
          <w:vertAlign w:val="superscript"/>
          <w:lang w:val="en-US"/>
        </w:rPr>
        <w:t xml:space="preserve">2 </w:t>
      </w:r>
      <w:r w:rsidRPr="00AD41B6">
        <w:rPr>
          <w:lang w:val="en-CA"/>
        </w:rPr>
        <w:t>=0.06), or RPE at 80% of HRmax (∆1 (0-2), P=0.16, W=0.18), but RPE at 90% was significantly elevated (∆1 (0-2), P=0.03, W=0.45). The Hooper-Mackinnon scale demonstrated elevated deleterious well-being scores following the 3-week overload training (∆10±5a.u., P&lt;0.001,</w:t>
      </w:r>
      <w:r w:rsidRPr="00AD41B6">
        <w:rPr>
          <w:rFonts w:hint="cs"/>
          <w:lang w:val="en-US"/>
        </w:rPr>
        <w:t xml:space="preserve"> η</w:t>
      </w:r>
      <w:r w:rsidRPr="00AD41B6">
        <w:rPr>
          <w:vertAlign w:val="subscript"/>
          <w:lang w:val="en-US"/>
        </w:rPr>
        <w:t>p</w:t>
      </w:r>
      <w:r w:rsidRPr="00AD41B6">
        <w:rPr>
          <w:vertAlign w:val="superscript"/>
          <w:lang w:val="en-US"/>
        </w:rPr>
        <w:t>2</w:t>
      </w:r>
      <w:r w:rsidRPr="00AD41B6">
        <w:rPr>
          <w:lang w:val="en-US"/>
        </w:rPr>
        <w:t>=0.79</w:t>
      </w:r>
      <w:r w:rsidRPr="00AD41B6">
        <w:rPr>
          <w:lang w:val="en-CA"/>
        </w:rPr>
        <w:t xml:space="preserve">) (see Table 1). </w:t>
      </w:r>
    </w:p>
    <w:p w14:paraId="66094E59" w14:textId="0E0F9CBA" w:rsidR="00AD41B6" w:rsidRPr="00AD41B6" w:rsidRDefault="00AD41B6" w:rsidP="00AD41B6">
      <w:pPr>
        <w:pStyle w:val="Heading2"/>
        <w:rPr>
          <w:b/>
          <w:bCs/>
          <w:lang w:val="en-CA"/>
        </w:rPr>
      </w:pPr>
      <w:r w:rsidRPr="00AD41B6">
        <w:rPr>
          <w:b/>
          <w:bCs/>
          <w:lang w:val="en-CA"/>
        </w:rPr>
        <w:t xml:space="preserve">Training Load Monitoring </w:t>
      </w:r>
    </w:p>
    <w:p w14:paraId="1E508D28" w14:textId="77777777" w:rsidR="00AD41B6" w:rsidRPr="00AD41B6" w:rsidRDefault="00AD41B6" w:rsidP="00AD41B6">
      <w:pPr>
        <w:ind w:firstLine="720"/>
        <w:rPr>
          <w:lang w:val="en-CA"/>
        </w:rPr>
      </w:pPr>
      <w:r w:rsidRPr="00AD41B6">
        <w:rPr>
          <w:lang w:val="en-CA"/>
        </w:rPr>
        <w:t xml:space="preserve">Across all 4-weeks of training and into recovery, the LSCT was insufficient to detect mean training stress, as power at 80% HRmax did not significantly increase from PRE to POST, RPE was unchanged at 80% HRmax and only RPE at 90% HRmax was elevated at POST compared to REC. Peak HR at the end of the 5 km time-trial was lower than baseline by week 2 and remained suppressed over the following 2-weeks of overload training; however, only peak HR at week 4 was different from recovery at week 5. Using the Hooper-Mackinnon well-being scale, subscales of fatigue (P&lt;0.001, W=0.65), muscle soreness (P&lt;0.001, W=0.79), training enjoyment (P=0.01, W=0.44), irritability (P=0.001, W=0.40), and overall health (P=0.003, W=0.37) were altered across the 5-weeks of training, while stress (P=0.1, W=0.17) and sleep (P=0.7, W=0.05) were not. As can be seen in Table 1, most of the detrimental well-being scores were the highest at POST and recovered to baseline by REC. </w:t>
      </w:r>
    </w:p>
    <w:p w14:paraId="67F6308C" w14:textId="39945A70" w:rsidR="003C7343" w:rsidRDefault="00AD41B6" w:rsidP="00C64BEE">
      <w:pPr>
        <w:ind w:firstLine="720"/>
        <w:rPr>
          <w:lang w:val="en-CA"/>
        </w:rPr>
      </w:pPr>
      <w:r w:rsidRPr="00AD41B6">
        <w:rPr>
          <w:lang w:val="en-CA"/>
        </w:rPr>
        <w:t>With only ~5-7 days of recovery after overload training at REC, participants improved their 5 km time-trial average power from POST by 19±9W (P=0.001,</w:t>
      </w:r>
      <w:r w:rsidRPr="00AD41B6">
        <w:rPr>
          <w:rFonts w:hint="cs"/>
          <w:lang w:val="en-US"/>
        </w:rPr>
        <w:t xml:space="preserve"> η</w:t>
      </w:r>
      <w:r w:rsidRPr="00AD41B6">
        <w:rPr>
          <w:vertAlign w:val="subscript"/>
          <w:lang w:val="en-US"/>
        </w:rPr>
        <w:t>p</w:t>
      </w:r>
      <w:r w:rsidRPr="00AD41B6">
        <w:rPr>
          <w:vertAlign w:val="superscript"/>
          <w:lang w:val="en-US"/>
        </w:rPr>
        <w:t xml:space="preserve">2 </w:t>
      </w:r>
      <w:r w:rsidRPr="00AD41B6">
        <w:rPr>
          <w:lang w:val="en-CA"/>
        </w:rPr>
        <w:t xml:space="preserve">=0.82), and from PRE by 12±9W (P=0.01, </w:t>
      </w:r>
      <w:r w:rsidRPr="00AD41B6">
        <w:rPr>
          <w:rFonts w:hint="cs"/>
          <w:lang w:val="en-US"/>
        </w:rPr>
        <w:t>η</w:t>
      </w:r>
      <w:r w:rsidRPr="00AD41B6">
        <w:rPr>
          <w:vertAlign w:val="subscript"/>
          <w:lang w:val="en-US"/>
        </w:rPr>
        <w:t>p</w:t>
      </w:r>
      <w:r w:rsidRPr="00AD41B6">
        <w:rPr>
          <w:vertAlign w:val="superscript"/>
          <w:lang w:val="en-US"/>
        </w:rPr>
        <w:t xml:space="preserve">2 </w:t>
      </w:r>
      <w:r w:rsidRPr="00AD41B6">
        <w:rPr>
          <w:lang w:val="en-CA"/>
        </w:rPr>
        <w:t xml:space="preserve">=0.66) (Table 1). Peak lactate at the end of the 5 km time-trial also recovered, with no significant differences between PRE and REC. </w:t>
      </w:r>
    </w:p>
    <w:p w14:paraId="31AD4A46" w14:textId="77777777" w:rsidR="003C7343" w:rsidRDefault="003C7343" w:rsidP="003C7343">
      <w:pPr>
        <w:rPr>
          <w:lang w:val="en-CA"/>
        </w:rPr>
      </w:pPr>
    </w:p>
    <w:p w14:paraId="43888359" w14:textId="6AB15F98" w:rsidR="003C7343" w:rsidRDefault="00AD41B6" w:rsidP="003C7343">
      <w:pPr>
        <w:rPr>
          <w:b/>
          <w:bCs/>
          <w:lang w:val="en-CA"/>
        </w:rPr>
      </w:pPr>
      <w:r w:rsidRPr="003C7343">
        <w:rPr>
          <w:b/>
          <w:bCs/>
          <w:lang w:val="en-CA"/>
        </w:rPr>
        <w:t>Exercising CGM Glucose and Substrate Utilization with Overreaching</w:t>
      </w:r>
    </w:p>
    <w:p w14:paraId="0CDCE3E5" w14:textId="77777777" w:rsidR="003C7343" w:rsidRPr="003C7343" w:rsidRDefault="003C7343" w:rsidP="003C7343">
      <w:pPr>
        <w:rPr>
          <w:lang w:val="en-CA"/>
        </w:rPr>
      </w:pPr>
    </w:p>
    <w:p w14:paraId="01E09F70" w14:textId="78AF6992" w:rsidR="00457F81" w:rsidRDefault="00AD41B6" w:rsidP="00C64BEE">
      <w:pPr>
        <w:ind w:firstLine="720"/>
        <w:rPr>
          <w:lang w:val="en-CA"/>
        </w:rPr>
      </w:pPr>
      <w:r w:rsidRPr="00AD41B6">
        <w:rPr>
          <w:lang w:val="en-CA"/>
        </w:rPr>
        <w:t xml:space="preserve">Minute-by-minute glucose and glucose AUC during the LSCT and the 5 km time-trial are presented in Figure 3. Due to sensor or software malfunctions, reliable CGM glucose data was only available for n=8 participants prior to and during the LSCT, and n=9 in the 5 km time-trial. Fifteen min following 50g glucose ingestion, but prior to the LSCT start, CGM glucose was not </w:t>
      </w:r>
      <w:r w:rsidRPr="00AD41B6">
        <w:rPr>
          <w:lang w:val="en-CA"/>
        </w:rPr>
        <w:lastRenderedPageBreak/>
        <w:t xml:space="preserve">different across visits (see Table 1). Exercising CGM glucose was reduced in the LSCT at POST across the submaximal test (P=0.047, </w:t>
      </w:r>
      <w:r w:rsidRPr="00AD41B6">
        <w:rPr>
          <w:rFonts w:hint="cs"/>
          <w:lang w:val="en-US"/>
        </w:rPr>
        <w:t>η</w:t>
      </w:r>
      <w:r w:rsidRPr="00AD41B6">
        <w:rPr>
          <w:vertAlign w:val="subscript"/>
          <w:lang w:val="en-US"/>
        </w:rPr>
        <w:t>p</w:t>
      </w:r>
      <w:r w:rsidRPr="00AD41B6">
        <w:rPr>
          <w:vertAlign w:val="superscript"/>
          <w:lang w:val="en-US"/>
        </w:rPr>
        <w:t xml:space="preserve">2 </w:t>
      </w:r>
      <w:r w:rsidRPr="00AD41B6">
        <w:rPr>
          <w:lang w:val="en-CA"/>
        </w:rPr>
        <w:t xml:space="preserve">=0.36; Figure 3A). There was a trend toward a reduction in glucose at POST compared to REC in the 5 km time-trial (P=0.07, </w:t>
      </w:r>
      <w:r w:rsidRPr="00AD41B6">
        <w:rPr>
          <w:rFonts w:hint="cs"/>
          <w:lang w:val="en-US"/>
        </w:rPr>
        <w:t>η</w:t>
      </w:r>
      <w:r w:rsidRPr="00AD41B6">
        <w:rPr>
          <w:vertAlign w:val="subscript"/>
          <w:lang w:val="en-US"/>
        </w:rPr>
        <w:t>p</w:t>
      </w:r>
      <w:r w:rsidRPr="00AD41B6">
        <w:rPr>
          <w:vertAlign w:val="superscript"/>
          <w:lang w:val="en-US"/>
        </w:rPr>
        <w:t xml:space="preserve">2 </w:t>
      </w:r>
      <w:r w:rsidRPr="00AD41B6">
        <w:rPr>
          <w:lang w:val="en-CA"/>
        </w:rPr>
        <w:t xml:space="preserve">=0.28; Figure 3C), but with considerable individual variability in response. End-of-stage (single time-point) lactate and glucose in the LSCT, and glucose in the 5 km time-trial were not significantly different across PRE, POST, or REC weeks (see Table 1), and changes in end-of-stage glucose were unrelated to changes in cycling power output or lactate from PRE to POST. Plasma epinephrine at the end of the 5 km time-trial was non-significantly reduced from PRE to POST (P=0.09, </w:t>
      </w:r>
      <w:r w:rsidRPr="00AD41B6">
        <w:rPr>
          <w:rFonts w:hint="cs"/>
          <w:lang w:val="en-US"/>
        </w:rPr>
        <w:t>η</w:t>
      </w:r>
      <w:r w:rsidRPr="00AD41B6">
        <w:rPr>
          <w:vertAlign w:val="subscript"/>
          <w:lang w:val="en-US"/>
        </w:rPr>
        <w:t>p</w:t>
      </w:r>
      <w:r w:rsidRPr="00AD41B6">
        <w:rPr>
          <w:vertAlign w:val="superscript"/>
          <w:lang w:val="en-US"/>
        </w:rPr>
        <w:t xml:space="preserve">2 </w:t>
      </w:r>
      <w:r w:rsidRPr="00AD41B6">
        <w:rPr>
          <w:lang w:val="en-CA"/>
        </w:rPr>
        <w:t>=0.29); however, only n=8 samples were available for analysis (see Figure 4).</w:t>
      </w:r>
    </w:p>
    <w:p w14:paraId="42DD37DC" w14:textId="77777777" w:rsidR="00457F81" w:rsidRDefault="00457F81" w:rsidP="00AD41B6">
      <w:pPr>
        <w:ind w:firstLine="720"/>
        <w:rPr>
          <w:lang w:val="en-CA"/>
        </w:rPr>
      </w:pPr>
    </w:p>
    <w:p w14:paraId="1B201B73" w14:textId="77777777" w:rsidR="00457F81" w:rsidRDefault="00457F81" w:rsidP="00457F81">
      <w:pPr>
        <w:rPr>
          <w:lang w:val="en-CA"/>
        </w:rPr>
      </w:pPr>
    </w:p>
    <w:p w14:paraId="34D022F2" w14:textId="77777777" w:rsidR="00E60237" w:rsidRDefault="00E60237" w:rsidP="00E60237">
      <w:pPr>
        <w:ind w:firstLine="720"/>
        <w:jc w:val="center"/>
        <w:rPr>
          <w:lang w:val="en-CA"/>
        </w:rPr>
      </w:pPr>
      <w:r>
        <w:rPr>
          <w:noProof/>
          <w:lang w:val="en-CA"/>
        </w:rPr>
        <w:drawing>
          <wp:inline distT="0" distB="0" distL="0" distR="0" wp14:anchorId="075116B3" wp14:editId="1C360ADB">
            <wp:extent cx="4292600" cy="3469619"/>
            <wp:effectExtent l="0" t="0" r="0" b="0"/>
            <wp:docPr id="1069831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31399" name="Picture 10698313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4148" cy="3511284"/>
                    </a:xfrm>
                    <a:prstGeom prst="rect">
                      <a:avLst/>
                    </a:prstGeom>
                  </pic:spPr>
                </pic:pic>
              </a:graphicData>
            </a:graphic>
          </wp:inline>
        </w:drawing>
      </w:r>
    </w:p>
    <w:p w14:paraId="5AF2688E" w14:textId="1B9C9769" w:rsidR="00E60237" w:rsidRDefault="00E60237" w:rsidP="00457F81">
      <w:pPr>
        <w:rPr>
          <w:sz w:val="20"/>
          <w:szCs w:val="20"/>
          <w:lang w:val="en-CA"/>
        </w:rPr>
      </w:pPr>
      <w:r w:rsidRPr="001B4A46">
        <w:rPr>
          <w:b/>
          <w:bCs/>
          <w:lang w:val="en-CA"/>
        </w:rPr>
        <w:t>Figure 3.</w:t>
      </w:r>
      <w:r>
        <w:rPr>
          <w:lang w:val="en-CA"/>
        </w:rPr>
        <w:t xml:space="preserve"> </w:t>
      </w:r>
      <w:r w:rsidR="003C7343" w:rsidRPr="003C7343">
        <w:rPr>
          <w:sz w:val="20"/>
          <w:szCs w:val="20"/>
          <w:lang w:val="en-CA"/>
        </w:rPr>
        <w:t>CGM glucose concentration at each minute of the Lamberts and Lambert Submaximal Cycling Test (LSCT) (A) and 5 km time-trial (C), and glucose area-under-the-curve for the LSCT (B) and 5 km time-trial (D) before (PRE) and after (POST) 3 weeks of overload training and following 1 week of recovery training (REC). Samples available for analysis, n=8 for the LSCT and n=9 for the 5 km time-trial.</w:t>
      </w:r>
    </w:p>
    <w:p w14:paraId="0E0DC44C" w14:textId="77777777" w:rsidR="00457F81" w:rsidRDefault="00457F81" w:rsidP="00457F81">
      <w:pPr>
        <w:rPr>
          <w:lang w:val="en-CA"/>
        </w:rPr>
      </w:pPr>
    </w:p>
    <w:p w14:paraId="5B77041F" w14:textId="49AE0A5B" w:rsidR="00020748" w:rsidRDefault="00E60237" w:rsidP="00E60237">
      <w:pPr>
        <w:ind w:firstLine="720"/>
        <w:jc w:val="center"/>
        <w:rPr>
          <w:lang w:val="en-CA"/>
        </w:rPr>
      </w:pPr>
      <w:r>
        <w:rPr>
          <w:noProof/>
          <w:lang w:val="en-CA"/>
        </w:rPr>
        <w:lastRenderedPageBreak/>
        <w:drawing>
          <wp:inline distT="0" distB="0" distL="0" distR="0" wp14:anchorId="008D8A72" wp14:editId="43742A4D">
            <wp:extent cx="2666355" cy="2091896"/>
            <wp:effectExtent l="0" t="0" r="1270" b="3810"/>
            <wp:docPr id="672541643" name="Picture 4" descr="A graph of different sizes an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41643" name="Picture 4" descr="A graph of different sizes and shap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6731" cy="2100037"/>
                    </a:xfrm>
                    <a:prstGeom prst="rect">
                      <a:avLst/>
                    </a:prstGeom>
                  </pic:spPr>
                </pic:pic>
              </a:graphicData>
            </a:graphic>
          </wp:inline>
        </w:drawing>
      </w:r>
    </w:p>
    <w:p w14:paraId="3A8EB7A0" w14:textId="66CF21D6" w:rsidR="00457F81" w:rsidRPr="00AD41B6" w:rsidRDefault="00457F81" w:rsidP="00716101">
      <w:pPr>
        <w:rPr>
          <w:lang w:val="en-CA"/>
        </w:rPr>
      </w:pPr>
      <w:r w:rsidRPr="001B4A46">
        <w:rPr>
          <w:b/>
          <w:bCs/>
          <w:lang w:val="en-CA"/>
        </w:rPr>
        <w:t>Figure 4.</w:t>
      </w:r>
      <w:r>
        <w:rPr>
          <w:lang w:val="en-CA"/>
        </w:rPr>
        <w:t xml:space="preserve"> </w:t>
      </w:r>
      <w:r w:rsidR="00115343" w:rsidRPr="00115343">
        <w:rPr>
          <w:sz w:val="20"/>
          <w:szCs w:val="20"/>
        </w:rPr>
        <w:t>Plasma epinephrine at the end of a 5 km time-trial before (PRE) and after (POST) three weeks of overload training and following one week of recovery training (REC). Samples available for analysis, n=8.</w:t>
      </w:r>
    </w:p>
    <w:p w14:paraId="0F298180" w14:textId="77777777" w:rsidR="00AD41B6" w:rsidRDefault="00AD41B6" w:rsidP="008F2999">
      <w:pPr>
        <w:ind w:firstLine="720"/>
      </w:pPr>
      <w:r w:rsidRPr="00AD41B6">
        <w:rPr>
          <w:lang w:val="en-CA"/>
        </w:rPr>
        <w:t xml:space="preserve">Metabolic variables assessed via indirect calorimetry during the </w:t>
      </w:r>
      <w:proofErr w:type="gramStart"/>
      <w:r w:rsidRPr="00AD41B6">
        <w:rPr>
          <w:lang w:val="en-CA"/>
        </w:rPr>
        <w:t>LSCT</w:t>
      </w:r>
      <w:proofErr w:type="gramEnd"/>
      <w:r w:rsidRPr="00AD41B6">
        <w:rPr>
          <w:lang w:val="en-CA"/>
        </w:rPr>
        <w:t xml:space="preserve"> and 5 km time-trial are presented in Figure 5. In the LSCT, V</w:t>
      </w:r>
      <w:r w:rsidRPr="00AD41B6">
        <w:rPr>
          <w:rFonts w:ascii="Arial" w:hAnsi="Arial" w:cs="Arial"/>
          <w:lang w:val="en-CA"/>
        </w:rPr>
        <w:t>̇</w:t>
      </w:r>
      <w:r w:rsidRPr="00AD41B6">
        <w:rPr>
          <w:lang w:val="en-CA"/>
        </w:rPr>
        <w:t>O</w:t>
      </w:r>
      <w:r w:rsidRPr="00AD41B6">
        <w:rPr>
          <w:vertAlign w:val="subscript"/>
          <w:lang w:val="en-CA"/>
        </w:rPr>
        <w:t>2</w:t>
      </w:r>
      <w:r w:rsidRPr="00AD41B6">
        <w:rPr>
          <w:lang w:val="en-CA"/>
        </w:rPr>
        <w:t xml:space="preserve"> was unchanged at 60% of HRmax (P=0.5, </w:t>
      </w:r>
      <w:r w:rsidRPr="00AD41B6">
        <w:rPr>
          <w:rFonts w:hint="cs"/>
          <w:lang w:val="en-US"/>
        </w:rPr>
        <w:t>η</w:t>
      </w:r>
      <w:r w:rsidRPr="00AD41B6">
        <w:rPr>
          <w:vertAlign w:val="subscript"/>
          <w:lang w:val="en-US"/>
        </w:rPr>
        <w:t>p</w:t>
      </w:r>
      <w:r w:rsidRPr="00AD41B6">
        <w:rPr>
          <w:vertAlign w:val="superscript"/>
          <w:lang w:val="en-US"/>
        </w:rPr>
        <w:t xml:space="preserve">2 </w:t>
      </w:r>
      <w:r w:rsidRPr="00AD41B6">
        <w:rPr>
          <w:lang w:val="en-CA"/>
        </w:rPr>
        <w:t xml:space="preserve">=0.07), </w:t>
      </w:r>
      <w:r w:rsidRPr="00AD41B6">
        <w:t xml:space="preserve">90% of HRmax (P=0.2, </w:t>
      </w:r>
      <w:r w:rsidRPr="00AD41B6">
        <w:rPr>
          <w:rFonts w:hint="cs"/>
        </w:rPr>
        <w:t>η</w:t>
      </w:r>
      <w:r w:rsidRPr="00AD41B6">
        <w:t xml:space="preserve">p2 =0.16), and during the time-trial (P=0.06, </w:t>
      </w:r>
      <w:r w:rsidRPr="00AD41B6">
        <w:rPr>
          <w:rFonts w:hint="cs"/>
        </w:rPr>
        <w:t>η</w:t>
      </w:r>
      <w:r w:rsidRPr="00AD41B6">
        <w:t xml:space="preserve">p2 =0.25) across PRE, POST and REC weeks; however, there was a clear elevation at 80% of HRmax at POST compared to PRE (P=0.03, </w:t>
      </w:r>
      <w:r w:rsidRPr="00AD41B6">
        <w:rPr>
          <w:rFonts w:hint="cs"/>
        </w:rPr>
        <w:t>η</w:t>
      </w:r>
      <w:r w:rsidRPr="00AD41B6">
        <w:t>p2 =0.51; Figure 5, column A). V</w:t>
      </w:r>
      <w:r w:rsidRPr="00AD41B6">
        <w:rPr>
          <w:rFonts w:ascii="Arial" w:hAnsi="Arial" w:cs="Arial"/>
        </w:rPr>
        <w:t>̇</w:t>
      </w:r>
      <w:r w:rsidRPr="00AD41B6">
        <w:t xml:space="preserve">CO2 was unchanged across PRE, POST, and REC at 60% of HRmax (P=0.4, </w:t>
      </w:r>
      <w:r w:rsidRPr="00AD41B6">
        <w:rPr>
          <w:rFonts w:hint="cs"/>
        </w:rPr>
        <w:t>η</w:t>
      </w:r>
      <w:r w:rsidRPr="00AD41B6">
        <w:t>p2 =0.1) and 90% of HRmax (P=0.3,</w:t>
      </w:r>
      <w:r w:rsidRPr="00AD41B6">
        <w:rPr>
          <w:rFonts w:hint="cs"/>
        </w:rPr>
        <w:t xml:space="preserve"> η</w:t>
      </w:r>
      <w:r w:rsidRPr="00AD41B6">
        <w:t>p2 =0.13) in the LSCT. V</w:t>
      </w:r>
      <w:r w:rsidRPr="00AD41B6">
        <w:rPr>
          <w:rFonts w:ascii="Arial" w:hAnsi="Arial" w:cs="Arial"/>
        </w:rPr>
        <w:t>̇</w:t>
      </w:r>
      <w:r w:rsidRPr="00AD41B6">
        <w:t xml:space="preserve">CO2 was altered at 80% of HRmax in the LSCT (interaction, P=0.02, </w:t>
      </w:r>
      <w:r w:rsidRPr="00AD41B6">
        <w:rPr>
          <w:rFonts w:hint="cs"/>
        </w:rPr>
        <w:t>η</w:t>
      </w:r>
      <w:r w:rsidRPr="00AD41B6">
        <w:t>p2 =0.32), but post hoc tests were not significantly different between weeks. In the 5 km time-trial, V</w:t>
      </w:r>
      <w:r w:rsidRPr="00AD41B6">
        <w:rPr>
          <w:rFonts w:ascii="Arial" w:hAnsi="Arial" w:cs="Arial"/>
        </w:rPr>
        <w:t>̇</w:t>
      </w:r>
      <w:r w:rsidRPr="00AD41B6">
        <w:t>CO2 was reduced at POST compared to PRE (P&lt;0.001,</w:t>
      </w:r>
      <w:r w:rsidRPr="00AD41B6">
        <w:rPr>
          <w:rFonts w:hint="cs"/>
        </w:rPr>
        <w:t xml:space="preserve"> η</w:t>
      </w:r>
      <w:r w:rsidRPr="00AD41B6">
        <w:t xml:space="preserve">p2 =0.80) and REC (P=0.001, </w:t>
      </w:r>
      <w:r w:rsidRPr="00AD41B6">
        <w:rPr>
          <w:rFonts w:hint="cs"/>
        </w:rPr>
        <w:t>η</w:t>
      </w:r>
      <w:r w:rsidRPr="00AD41B6">
        <w:t xml:space="preserve">p2 =0.74). RER was lower at POST compared to REC at 60% of HRmax (P&lt;0.001, </w:t>
      </w:r>
      <w:r w:rsidRPr="00AD41B6">
        <w:rPr>
          <w:rFonts w:hint="cs"/>
        </w:rPr>
        <w:t>η</w:t>
      </w:r>
      <w:r w:rsidRPr="00AD41B6">
        <w:t xml:space="preserve">p2 =0.74), 80% of HRmax (P=0.003, </w:t>
      </w:r>
      <w:r w:rsidRPr="00AD41B6">
        <w:rPr>
          <w:rFonts w:hint="cs"/>
        </w:rPr>
        <w:t>η</w:t>
      </w:r>
      <w:r w:rsidRPr="00AD41B6">
        <w:t xml:space="preserve">p2 =0.68), and trending at 90% of HRmax (P=0.07, </w:t>
      </w:r>
      <w:r w:rsidRPr="00AD41B6">
        <w:rPr>
          <w:rFonts w:hint="cs"/>
        </w:rPr>
        <w:t>η</w:t>
      </w:r>
      <w:r w:rsidRPr="00AD41B6">
        <w:t xml:space="preserve">p2 =0.34) in the LSCT. RER was reduced at POST compared to PRE (P&lt;0.001, </w:t>
      </w:r>
      <w:r w:rsidRPr="00AD41B6">
        <w:rPr>
          <w:rFonts w:hint="cs"/>
        </w:rPr>
        <w:t>η</w:t>
      </w:r>
      <w:r w:rsidRPr="00AD41B6">
        <w:t xml:space="preserve">p2 =0.86) and REC (P=0.001, </w:t>
      </w:r>
      <w:r w:rsidRPr="00AD41B6">
        <w:rPr>
          <w:rFonts w:hint="cs"/>
        </w:rPr>
        <w:t>η</w:t>
      </w:r>
      <w:r w:rsidRPr="00AD41B6">
        <w:t>p2 =0.73) in the 5 km time-trial. V</w:t>
      </w:r>
      <w:r w:rsidRPr="00AD41B6">
        <w:rPr>
          <w:rFonts w:ascii="Arial" w:hAnsi="Arial" w:cs="Arial"/>
        </w:rPr>
        <w:t>̇</w:t>
      </w:r>
      <w:r w:rsidRPr="00AD41B6">
        <w:t>E was unchanged at 60% of HRmax (P=0.2,</w:t>
      </w:r>
      <w:r w:rsidRPr="00AD41B6">
        <w:rPr>
          <w:rFonts w:hint="cs"/>
        </w:rPr>
        <w:t xml:space="preserve"> η</w:t>
      </w:r>
      <w:r w:rsidRPr="00AD41B6">
        <w:t xml:space="preserve">p2 =0.15) and 90% of HRmax (interaction P=0.05, </w:t>
      </w:r>
      <w:r w:rsidRPr="00AD41B6">
        <w:rPr>
          <w:rFonts w:hint="cs"/>
        </w:rPr>
        <w:t>η</w:t>
      </w:r>
      <w:r w:rsidRPr="00AD41B6">
        <w:t xml:space="preserve">p2 =0.26, no significance with post hoc tests), but was elevated at POST compared to PRE (P=0.02, </w:t>
      </w:r>
      <w:r w:rsidRPr="00AD41B6">
        <w:rPr>
          <w:rFonts w:hint="cs"/>
        </w:rPr>
        <w:t>η</w:t>
      </w:r>
      <w:r w:rsidRPr="00AD41B6">
        <w:t xml:space="preserve">p2 =0.56) and REC compared to PRE (P=0.02, </w:t>
      </w:r>
      <w:r w:rsidRPr="00AD41B6">
        <w:rPr>
          <w:rFonts w:hint="cs"/>
        </w:rPr>
        <w:t>η</w:t>
      </w:r>
      <w:r w:rsidRPr="00AD41B6">
        <w:t>p2 =0.53) at 80% of HRmax. Finally, V</w:t>
      </w:r>
      <w:r w:rsidRPr="00AD41B6">
        <w:rPr>
          <w:rFonts w:ascii="Arial" w:hAnsi="Arial" w:cs="Arial"/>
        </w:rPr>
        <w:t>̇</w:t>
      </w:r>
      <w:r w:rsidRPr="00AD41B6">
        <w:t xml:space="preserve">E was elevated at REC compared to POST in the 5 km time-trial (P=0.007, </w:t>
      </w:r>
      <w:r w:rsidRPr="00AD41B6">
        <w:rPr>
          <w:rFonts w:hint="cs"/>
        </w:rPr>
        <w:t>η</w:t>
      </w:r>
      <w:r w:rsidRPr="00AD41B6">
        <w:t xml:space="preserve">p2 =0.62). </w:t>
      </w:r>
    </w:p>
    <w:p w14:paraId="6B064EC3" w14:textId="4BB133D6" w:rsidR="00716101" w:rsidRDefault="00E011B1" w:rsidP="001B4A46">
      <w:pPr>
        <w:jc w:val="center"/>
      </w:pPr>
      <w:r>
        <w:rPr>
          <w:noProof/>
        </w:rPr>
        <w:lastRenderedPageBreak/>
        <w:drawing>
          <wp:inline distT="0" distB="0" distL="0" distR="0" wp14:anchorId="681E8683" wp14:editId="09C1EE9B">
            <wp:extent cx="5638800" cy="6637639"/>
            <wp:effectExtent l="0" t="0" r="0" b="5080"/>
            <wp:docPr id="491320155" name="Picture 5" descr="A group of graphs showing different sizes an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20155" name="Picture 5" descr="A group of graphs showing different sizes and shape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5845" cy="6645932"/>
                    </a:xfrm>
                    <a:prstGeom prst="rect">
                      <a:avLst/>
                    </a:prstGeom>
                  </pic:spPr>
                </pic:pic>
              </a:graphicData>
            </a:graphic>
          </wp:inline>
        </w:drawing>
      </w:r>
    </w:p>
    <w:p w14:paraId="5B7EA97A" w14:textId="77777777" w:rsidR="001B4A46" w:rsidRDefault="00E011B1" w:rsidP="001B4A46">
      <w:pPr>
        <w:rPr>
          <w:sz w:val="20"/>
          <w:szCs w:val="20"/>
          <w:lang w:val="en-CA"/>
        </w:rPr>
      </w:pPr>
      <w:r>
        <w:t xml:space="preserve">Figure 5. </w:t>
      </w:r>
      <w:r w:rsidR="001B4A46" w:rsidRPr="001B4A46">
        <w:rPr>
          <w:sz w:val="20"/>
          <w:szCs w:val="20"/>
          <w:lang w:val="en-CA"/>
        </w:rPr>
        <w:t>Alterations in mean oxygen consumption (V</w:t>
      </w:r>
      <w:r w:rsidR="001B4A46" w:rsidRPr="001B4A46">
        <w:rPr>
          <w:rFonts w:ascii="Arial" w:hAnsi="Arial" w:cs="Arial"/>
          <w:sz w:val="20"/>
          <w:szCs w:val="20"/>
          <w:lang w:val="en-CA"/>
        </w:rPr>
        <w:t>̇</w:t>
      </w:r>
      <w:r w:rsidR="001B4A46" w:rsidRPr="001B4A46">
        <w:rPr>
          <w:sz w:val="20"/>
          <w:szCs w:val="20"/>
          <w:lang w:val="en-CA"/>
        </w:rPr>
        <w:t>O</w:t>
      </w:r>
      <w:r w:rsidR="001B4A46" w:rsidRPr="001B4A46">
        <w:rPr>
          <w:sz w:val="20"/>
          <w:szCs w:val="20"/>
          <w:vertAlign w:val="subscript"/>
          <w:lang w:val="en-CA"/>
        </w:rPr>
        <w:t>2</w:t>
      </w:r>
      <w:r w:rsidR="001B4A46" w:rsidRPr="001B4A46">
        <w:rPr>
          <w:sz w:val="20"/>
          <w:szCs w:val="20"/>
          <w:lang w:val="en-CA"/>
        </w:rPr>
        <w:t>; column A), carbon dioxide production (V</w:t>
      </w:r>
      <w:r w:rsidR="001B4A46" w:rsidRPr="001B4A46">
        <w:rPr>
          <w:rFonts w:ascii="Arial" w:hAnsi="Arial" w:cs="Arial"/>
          <w:sz w:val="20"/>
          <w:szCs w:val="20"/>
          <w:lang w:val="en-CA"/>
        </w:rPr>
        <w:t>̇</w:t>
      </w:r>
      <w:r w:rsidR="001B4A46" w:rsidRPr="001B4A46">
        <w:rPr>
          <w:sz w:val="20"/>
          <w:szCs w:val="20"/>
          <w:lang w:val="en-CA"/>
        </w:rPr>
        <w:t>CO2; column B), respiratory exchange ratio (RER; column C), and ventilation (V</w:t>
      </w:r>
      <w:r w:rsidR="001B4A46" w:rsidRPr="001B4A46">
        <w:rPr>
          <w:rFonts w:ascii="Arial" w:hAnsi="Arial" w:cs="Arial"/>
          <w:sz w:val="20"/>
          <w:szCs w:val="20"/>
          <w:lang w:val="en-CA"/>
        </w:rPr>
        <w:t>̇</w:t>
      </w:r>
      <w:r w:rsidR="001B4A46" w:rsidRPr="001B4A46">
        <w:rPr>
          <w:sz w:val="20"/>
          <w:szCs w:val="20"/>
          <w:lang w:val="en-CA"/>
        </w:rPr>
        <w:t xml:space="preserve">E; column D) during the Lamberts and Lambert submaximal cycling test (LSCT) and 5 km time-trial cycling before (PRE) and after (POST) 3 weeks of overload </w:t>
      </w:r>
      <w:proofErr w:type="gramStart"/>
      <w:r w:rsidR="001B4A46" w:rsidRPr="001B4A46">
        <w:rPr>
          <w:sz w:val="20"/>
          <w:szCs w:val="20"/>
          <w:lang w:val="en-CA"/>
        </w:rPr>
        <w:t>training, and</w:t>
      </w:r>
      <w:proofErr w:type="gramEnd"/>
      <w:r w:rsidR="001B4A46" w:rsidRPr="001B4A46">
        <w:rPr>
          <w:sz w:val="20"/>
          <w:szCs w:val="20"/>
          <w:lang w:val="en-CA"/>
        </w:rPr>
        <w:t xml:space="preserve"> following 1 week of recovery training (REC).</w:t>
      </w:r>
    </w:p>
    <w:p w14:paraId="4659C5B8" w14:textId="56537A10" w:rsidR="00AD41B6" w:rsidRPr="00027AF5" w:rsidRDefault="00AD41B6" w:rsidP="00027AF5">
      <w:pPr>
        <w:pStyle w:val="Heading2"/>
        <w:rPr>
          <w:b/>
          <w:bCs/>
          <w:lang w:val="en-CA"/>
        </w:rPr>
      </w:pPr>
      <w:r w:rsidRPr="00027AF5">
        <w:rPr>
          <w:b/>
          <w:bCs/>
          <w:lang w:val="en-CA"/>
        </w:rPr>
        <w:lastRenderedPageBreak/>
        <w:t xml:space="preserve">Resting Measures and Markers of Low Energy Availability </w:t>
      </w:r>
    </w:p>
    <w:p w14:paraId="39B1A956" w14:textId="61706A98" w:rsidR="004B27B5" w:rsidRDefault="00AD41B6" w:rsidP="00027AF5">
      <w:pPr>
        <w:ind w:firstLine="720"/>
        <w:rPr>
          <w:lang w:val="en-CA"/>
        </w:rPr>
      </w:pPr>
      <w:r w:rsidRPr="00AD41B6">
        <w:rPr>
          <w:lang w:val="en-CA"/>
        </w:rPr>
        <w:t>There were no changes in resting and fasted HR, HRV, resting epinephrine, CGM glucose, or markers of low energy availability from PRE to POST overload training, or following REC (Table 2). There was little concern that results were driven by overt low energy availability as only two individuals included in the study had a reduction in all three markers of low energy availability (RMR, body mass, and leptin), and one participant had a reduction in 2 markers (leptin and body mass). Changes in body mass, RMR, and leptin were unrelated to changes in LSCT and 5 km time-trial power output, or CGM glucose during cycling between PRE- and POST-overload training. The 3 participants with ≥ 2 markers of low energy availability had a mean reduction in 5 km time-trial power output of ∆-2±2W (compared to ∆-7±10W of full group), HR peak of ∆-5±4 bpm (compared to ∆-6±3bpm of full group), peak lactate of ∆-5.1±1.1 mmol/L (compared to ∆-3.0±2.0mmol/L of full group), and well-being score of ∆11±1.7a.u (compared to ∆10±5a.u. of full group) following overload training. Removal of these participants did not alter the CGM glucose or cardiorespiratory-metabolic findings during exercise. Reductions in RMR were strongly associated with reductions in body mass (r=0.7, P=0.02), but not ∆</w:t>
      </w:r>
      <w:proofErr w:type="spellStart"/>
      <w:r w:rsidRPr="00AD41B6">
        <w:rPr>
          <w:lang w:val="en-CA"/>
        </w:rPr>
        <w:t>lnRMSSD</w:t>
      </w:r>
      <w:proofErr w:type="spellEnd"/>
      <w:r w:rsidRPr="00AD41B6">
        <w:rPr>
          <w:lang w:val="en-CA"/>
        </w:rPr>
        <w:t xml:space="preserve"> (r=-0.01, P=0.98). </w:t>
      </w:r>
      <w:bookmarkStart w:id="5" w:name="_5b2izigtli0e" w:colFirst="0" w:colLast="0"/>
      <w:bookmarkEnd w:id="5"/>
    </w:p>
    <w:p w14:paraId="719F0127" w14:textId="77777777" w:rsidR="00B90A3D" w:rsidRPr="00B90A3D" w:rsidRDefault="00B90A3D" w:rsidP="00B90A3D">
      <w:pPr>
        <w:ind w:firstLine="720"/>
        <w:rPr>
          <w:lang w:val="en-CA"/>
        </w:rPr>
      </w:pPr>
    </w:p>
    <w:tbl>
      <w:tblPr>
        <w:tblW w:w="10196" w:type="dxa"/>
        <w:tblLook w:val="04A0" w:firstRow="1" w:lastRow="0" w:firstColumn="1" w:lastColumn="0" w:noHBand="0" w:noVBand="1"/>
      </w:tblPr>
      <w:tblGrid>
        <w:gridCol w:w="3402"/>
        <w:gridCol w:w="2410"/>
        <w:gridCol w:w="1985"/>
        <w:gridCol w:w="2399"/>
      </w:tblGrid>
      <w:tr w:rsidR="00B90A3D" w:rsidRPr="005A1968" w14:paraId="40B3EBA7" w14:textId="77777777" w:rsidTr="00734432">
        <w:trPr>
          <w:trHeight w:val="531"/>
        </w:trPr>
        <w:tc>
          <w:tcPr>
            <w:tcW w:w="10196" w:type="dxa"/>
            <w:gridSpan w:val="4"/>
            <w:tcBorders>
              <w:bottom w:val="single" w:sz="4" w:space="0" w:color="auto"/>
            </w:tcBorders>
            <w:shd w:val="clear" w:color="auto" w:fill="auto"/>
            <w:vAlign w:val="center"/>
            <w:hideMark/>
          </w:tcPr>
          <w:p w14:paraId="7492D9A1" w14:textId="77777777" w:rsidR="00B90A3D" w:rsidRPr="005A1968" w:rsidRDefault="00B90A3D" w:rsidP="00B90A3D">
            <w:pPr>
              <w:rPr>
                <w:b/>
                <w:bCs/>
                <w:color w:val="000000"/>
              </w:rPr>
            </w:pPr>
            <w:r w:rsidRPr="00C64BEE">
              <w:rPr>
                <w:b/>
                <w:bCs/>
                <w:color w:val="000000"/>
                <w:sz w:val="20"/>
                <w:szCs w:val="20"/>
              </w:rPr>
              <w:t xml:space="preserve">Table 2. </w:t>
            </w:r>
            <w:r w:rsidRPr="00C64BEE">
              <w:rPr>
                <w:color w:val="000000"/>
                <w:sz w:val="20"/>
                <w:szCs w:val="20"/>
              </w:rPr>
              <w:t xml:space="preserve">Resting autonomic and metabolic markers </w:t>
            </w:r>
            <w:r w:rsidRPr="00C64BEE">
              <w:rPr>
                <w:sz w:val="20"/>
                <w:szCs w:val="20"/>
              </w:rPr>
              <w:t>before (PRE) and after (POST) 3 weeks of overload training and after 1 week of recovery training (REC)</w:t>
            </w:r>
          </w:p>
        </w:tc>
      </w:tr>
      <w:tr w:rsidR="00B90A3D" w:rsidRPr="005A1968" w14:paraId="7CCC37C5" w14:textId="77777777" w:rsidTr="00734432">
        <w:trPr>
          <w:trHeight w:val="67"/>
        </w:trPr>
        <w:tc>
          <w:tcPr>
            <w:tcW w:w="3402" w:type="dxa"/>
            <w:tcBorders>
              <w:top w:val="single" w:sz="4" w:space="0" w:color="auto"/>
              <w:bottom w:val="single" w:sz="4" w:space="0" w:color="auto"/>
            </w:tcBorders>
            <w:shd w:val="clear" w:color="auto" w:fill="auto"/>
            <w:vAlign w:val="center"/>
            <w:hideMark/>
          </w:tcPr>
          <w:p w14:paraId="51642A60" w14:textId="77777777" w:rsidR="00B90A3D" w:rsidRPr="00C64BEE" w:rsidRDefault="00B90A3D" w:rsidP="00B90A3D">
            <w:pPr>
              <w:rPr>
                <w:color w:val="000000"/>
                <w:sz w:val="18"/>
                <w:szCs w:val="18"/>
              </w:rPr>
            </w:pPr>
            <w:r w:rsidRPr="00C64BEE">
              <w:rPr>
                <w:color w:val="000000"/>
                <w:sz w:val="18"/>
                <w:szCs w:val="18"/>
              </w:rPr>
              <w:t> </w:t>
            </w:r>
          </w:p>
        </w:tc>
        <w:tc>
          <w:tcPr>
            <w:tcW w:w="2410" w:type="dxa"/>
            <w:tcBorders>
              <w:top w:val="single" w:sz="4" w:space="0" w:color="auto"/>
              <w:bottom w:val="single" w:sz="4" w:space="0" w:color="auto"/>
            </w:tcBorders>
            <w:shd w:val="clear" w:color="auto" w:fill="auto"/>
            <w:vAlign w:val="center"/>
            <w:hideMark/>
          </w:tcPr>
          <w:p w14:paraId="0ABA945F" w14:textId="77777777" w:rsidR="00B90A3D" w:rsidRPr="00C64BEE" w:rsidRDefault="00B90A3D" w:rsidP="00B90A3D">
            <w:pPr>
              <w:rPr>
                <w:color w:val="000000"/>
                <w:sz w:val="18"/>
                <w:szCs w:val="18"/>
              </w:rPr>
            </w:pPr>
            <w:r w:rsidRPr="00C64BEE">
              <w:rPr>
                <w:color w:val="000000"/>
                <w:sz w:val="18"/>
                <w:szCs w:val="18"/>
              </w:rPr>
              <w:t>PRE</w:t>
            </w:r>
          </w:p>
        </w:tc>
        <w:tc>
          <w:tcPr>
            <w:tcW w:w="1985" w:type="dxa"/>
            <w:tcBorders>
              <w:top w:val="single" w:sz="4" w:space="0" w:color="auto"/>
              <w:bottom w:val="single" w:sz="4" w:space="0" w:color="auto"/>
            </w:tcBorders>
            <w:shd w:val="clear" w:color="auto" w:fill="auto"/>
            <w:vAlign w:val="center"/>
            <w:hideMark/>
          </w:tcPr>
          <w:p w14:paraId="32DABEC7" w14:textId="77777777" w:rsidR="00B90A3D" w:rsidRPr="00C64BEE" w:rsidRDefault="00B90A3D" w:rsidP="00B90A3D">
            <w:pPr>
              <w:rPr>
                <w:color w:val="000000"/>
                <w:sz w:val="18"/>
                <w:szCs w:val="18"/>
              </w:rPr>
            </w:pPr>
            <w:r w:rsidRPr="00C64BEE">
              <w:rPr>
                <w:color w:val="000000"/>
                <w:sz w:val="18"/>
                <w:szCs w:val="18"/>
              </w:rPr>
              <w:t>POST</w:t>
            </w:r>
          </w:p>
        </w:tc>
        <w:tc>
          <w:tcPr>
            <w:tcW w:w="2399" w:type="dxa"/>
            <w:tcBorders>
              <w:top w:val="single" w:sz="4" w:space="0" w:color="auto"/>
              <w:bottom w:val="single" w:sz="4" w:space="0" w:color="auto"/>
            </w:tcBorders>
            <w:shd w:val="clear" w:color="auto" w:fill="auto"/>
            <w:vAlign w:val="center"/>
            <w:hideMark/>
          </w:tcPr>
          <w:p w14:paraId="0CD5AFF6" w14:textId="77777777" w:rsidR="00B90A3D" w:rsidRPr="00C64BEE" w:rsidRDefault="00B90A3D" w:rsidP="00B90A3D">
            <w:pPr>
              <w:rPr>
                <w:color w:val="000000"/>
                <w:sz w:val="18"/>
                <w:szCs w:val="18"/>
              </w:rPr>
            </w:pPr>
            <w:r w:rsidRPr="00C64BEE">
              <w:rPr>
                <w:color w:val="000000"/>
                <w:sz w:val="18"/>
                <w:szCs w:val="18"/>
              </w:rPr>
              <w:t>REC</w:t>
            </w:r>
          </w:p>
        </w:tc>
      </w:tr>
      <w:tr w:rsidR="00B90A3D" w:rsidRPr="005A1968" w14:paraId="3FBD4916" w14:textId="77777777" w:rsidTr="00734432">
        <w:trPr>
          <w:trHeight w:val="67"/>
        </w:trPr>
        <w:tc>
          <w:tcPr>
            <w:tcW w:w="3402" w:type="dxa"/>
            <w:tcBorders>
              <w:top w:val="single" w:sz="4" w:space="0" w:color="auto"/>
            </w:tcBorders>
            <w:shd w:val="clear" w:color="auto" w:fill="auto"/>
            <w:vAlign w:val="center"/>
            <w:hideMark/>
          </w:tcPr>
          <w:p w14:paraId="418484BD" w14:textId="77777777" w:rsidR="00B90A3D" w:rsidRPr="00C64BEE" w:rsidRDefault="00B90A3D" w:rsidP="00B90A3D">
            <w:pPr>
              <w:rPr>
                <w:color w:val="000000"/>
                <w:sz w:val="18"/>
                <w:szCs w:val="18"/>
              </w:rPr>
            </w:pPr>
            <w:r w:rsidRPr="00C64BEE">
              <w:rPr>
                <w:color w:val="000000"/>
                <w:sz w:val="18"/>
                <w:szCs w:val="18"/>
              </w:rPr>
              <w:t>HR (bpm)</w:t>
            </w:r>
          </w:p>
        </w:tc>
        <w:tc>
          <w:tcPr>
            <w:tcW w:w="2410" w:type="dxa"/>
            <w:tcBorders>
              <w:top w:val="single" w:sz="4" w:space="0" w:color="auto"/>
            </w:tcBorders>
            <w:shd w:val="clear" w:color="auto" w:fill="auto"/>
            <w:vAlign w:val="center"/>
            <w:hideMark/>
          </w:tcPr>
          <w:p w14:paraId="13E53063" w14:textId="77777777" w:rsidR="00B90A3D" w:rsidRPr="00C64BEE" w:rsidRDefault="00B90A3D" w:rsidP="00B90A3D">
            <w:pPr>
              <w:rPr>
                <w:color w:val="000000"/>
                <w:sz w:val="18"/>
                <w:szCs w:val="18"/>
              </w:rPr>
            </w:pPr>
            <w:r w:rsidRPr="00C64BEE">
              <w:rPr>
                <w:color w:val="000000"/>
                <w:sz w:val="18"/>
                <w:szCs w:val="18"/>
              </w:rPr>
              <w:t>55±6</w:t>
            </w:r>
          </w:p>
        </w:tc>
        <w:tc>
          <w:tcPr>
            <w:tcW w:w="1985" w:type="dxa"/>
            <w:tcBorders>
              <w:top w:val="single" w:sz="4" w:space="0" w:color="auto"/>
            </w:tcBorders>
            <w:shd w:val="clear" w:color="auto" w:fill="auto"/>
            <w:vAlign w:val="center"/>
            <w:hideMark/>
          </w:tcPr>
          <w:p w14:paraId="5A7E04C1" w14:textId="77777777" w:rsidR="00B90A3D" w:rsidRPr="00C64BEE" w:rsidRDefault="00B90A3D" w:rsidP="00B90A3D">
            <w:pPr>
              <w:rPr>
                <w:color w:val="000000"/>
                <w:sz w:val="18"/>
                <w:szCs w:val="18"/>
              </w:rPr>
            </w:pPr>
            <w:r w:rsidRPr="00C64BEE">
              <w:rPr>
                <w:color w:val="000000"/>
                <w:sz w:val="18"/>
                <w:szCs w:val="18"/>
              </w:rPr>
              <w:t>53±7</w:t>
            </w:r>
          </w:p>
        </w:tc>
        <w:tc>
          <w:tcPr>
            <w:tcW w:w="2399" w:type="dxa"/>
            <w:tcBorders>
              <w:top w:val="single" w:sz="4" w:space="0" w:color="auto"/>
            </w:tcBorders>
            <w:shd w:val="clear" w:color="auto" w:fill="auto"/>
            <w:vAlign w:val="center"/>
            <w:hideMark/>
          </w:tcPr>
          <w:p w14:paraId="2F894232" w14:textId="77777777" w:rsidR="00B90A3D" w:rsidRPr="00C64BEE" w:rsidRDefault="00B90A3D" w:rsidP="00B90A3D">
            <w:pPr>
              <w:rPr>
                <w:color w:val="000000"/>
                <w:sz w:val="18"/>
                <w:szCs w:val="18"/>
              </w:rPr>
            </w:pPr>
            <w:r w:rsidRPr="00C64BEE">
              <w:rPr>
                <w:color w:val="000000"/>
                <w:sz w:val="18"/>
                <w:szCs w:val="18"/>
              </w:rPr>
              <w:t>54±7</w:t>
            </w:r>
          </w:p>
        </w:tc>
      </w:tr>
      <w:tr w:rsidR="00B90A3D" w:rsidRPr="005A1968" w14:paraId="3DFE8210" w14:textId="77777777" w:rsidTr="00734432">
        <w:trPr>
          <w:trHeight w:val="67"/>
        </w:trPr>
        <w:tc>
          <w:tcPr>
            <w:tcW w:w="3402" w:type="dxa"/>
            <w:shd w:val="clear" w:color="auto" w:fill="auto"/>
            <w:vAlign w:val="center"/>
            <w:hideMark/>
          </w:tcPr>
          <w:p w14:paraId="5BA9B16C" w14:textId="77777777" w:rsidR="00B90A3D" w:rsidRPr="00C64BEE" w:rsidRDefault="00B90A3D" w:rsidP="00B90A3D">
            <w:pPr>
              <w:rPr>
                <w:color w:val="000000"/>
                <w:sz w:val="18"/>
                <w:szCs w:val="18"/>
              </w:rPr>
            </w:pPr>
            <w:proofErr w:type="spellStart"/>
            <w:r w:rsidRPr="00C64BEE">
              <w:rPr>
                <w:color w:val="000000"/>
                <w:sz w:val="18"/>
                <w:szCs w:val="18"/>
              </w:rPr>
              <w:t>lnRMSSD</w:t>
            </w:r>
            <w:proofErr w:type="spellEnd"/>
            <w:r w:rsidRPr="00C64BEE">
              <w:rPr>
                <w:color w:val="000000"/>
                <w:sz w:val="18"/>
                <w:szCs w:val="18"/>
              </w:rPr>
              <w:t xml:space="preserve"> (</w:t>
            </w:r>
            <w:proofErr w:type="spellStart"/>
            <w:r w:rsidRPr="00C64BEE">
              <w:rPr>
                <w:color w:val="000000"/>
                <w:sz w:val="18"/>
                <w:szCs w:val="18"/>
              </w:rPr>
              <w:t>ms</w:t>
            </w:r>
            <w:proofErr w:type="spellEnd"/>
            <w:r w:rsidRPr="00C64BEE">
              <w:rPr>
                <w:color w:val="000000"/>
                <w:sz w:val="18"/>
                <w:szCs w:val="18"/>
              </w:rPr>
              <w:t>)</w:t>
            </w:r>
          </w:p>
        </w:tc>
        <w:tc>
          <w:tcPr>
            <w:tcW w:w="2410" w:type="dxa"/>
            <w:shd w:val="clear" w:color="auto" w:fill="auto"/>
            <w:vAlign w:val="center"/>
            <w:hideMark/>
          </w:tcPr>
          <w:p w14:paraId="180873AC" w14:textId="77777777" w:rsidR="00B90A3D" w:rsidRPr="00C64BEE" w:rsidRDefault="00B90A3D" w:rsidP="00B90A3D">
            <w:pPr>
              <w:rPr>
                <w:color w:val="000000"/>
                <w:sz w:val="18"/>
                <w:szCs w:val="18"/>
              </w:rPr>
            </w:pPr>
            <w:r w:rsidRPr="00C64BEE">
              <w:rPr>
                <w:color w:val="000000"/>
                <w:sz w:val="18"/>
                <w:szCs w:val="18"/>
              </w:rPr>
              <w:t>4.2±0.6</w:t>
            </w:r>
          </w:p>
        </w:tc>
        <w:tc>
          <w:tcPr>
            <w:tcW w:w="1985" w:type="dxa"/>
            <w:shd w:val="clear" w:color="auto" w:fill="auto"/>
            <w:vAlign w:val="center"/>
            <w:hideMark/>
          </w:tcPr>
          <w:p w14:paraId="174A557E" w14:textId="77777777" w:rsidR="00B90A3D" w:rsidRPr="00C64BEE" w:rsidRDefault="00B90A3D" w:rsidP="00B90A3D">
            <w:pPr>
              <w:rPr>
                <w:color w:val="000000"/>
                <w:sz w:val="18"/>
                <w:szCs w:val="18"/>
              </w:rPr>
            </w:pPr>
            <w:r w:rsidRPr="00C64BEE">
              <w:rPr>
                <w:color w:val="000000"/>
                <w:sz w:val="18"/>
                <w:szCs w:val="18"/>
              </w:rPr>
              <w:t>4.1±0.7</w:t>
            </w:r>
          </w:p>
        </w:tc>
        <w:tc>
          <w:tcPr>
            <w:tcW w:w="2399" w:type="dxa"/>
            <w:shd w:val="clear" w:color="auto" w:fill="auto"/>
            <w:vAlign w:val="center"/>
            <w:hideMark/>
          </w:tcPr>
          <w:p w14:paraId="19BE8B9B" w14:textId="77777777" w:rsidR="00B90A3D" w:rsidRPr="00C64BEE" w:rsidRDefault="00B90A3D" w:rsidP="00B90A3D">
            <w:pPr>
              <w:rPr>
                <w:color w:val="000000"/>
                <w:sz w:val="18"/>
                <w:szCs w:val="18"/>
              </w:rPr>
            </w:pPr>
            <w:r w:rsidRPr="00C64BEE">
              <w:rPr>
                <w:color w:val="000000"/>
                <w:sz w:val="18"/>
                <w:szCs w:val="18"/>
              </w:rPr>
              <w:t>3.9±1.0</w:t>
            </w:r>
          </w:p>
        </w:tc>
      </w:tr>
      <w:tr w:rsidR="00B90A3D" w:rsidRPr="005A1968" w14:paraId="64DA8084" w14:textId="77777777" w:rsidTr="00734432">
        <w:trPr>
          <w:trHeight w:val="67"/>
        </w:trPr>
        <w:tc>
          <w:tcPr>
            <w:tcW w:w="3402" w:type="dxa"/>
            <w:shd w:val="clear" w:color="auto" w:fill="auto"/>
            <w:vAlign w:val="center"/>
            <w:hideMark/>
          </w:tcPr>
          <w:p w14:paraId="67D087F6" w14:textId="77777777" w:rsidR="00B90A3D" w:rsidRPr="00C64BEE" w:rsidRDefault="00B90A3D" w:rsidP="00B90A3D">
            <w:pPr>
              <w:rPr>
                <w:color w:val="000000"/>
                <w:sz w:val="18"/>
                <w:szCs w:val="18"/>
              </w:rPr>
            </w:pPr>
            <w:r w:rsidRPr="00C64BEE">
              <w:rPr>
                <w:color w:val="000000"/>
                <w:sz w:val="18"/>
                <w:szCs w:val="18"/>
              </w:rPr>
              <w:t>Resting Metabolic Rate (kcal/d)</w:t>
            </w:r>
          </w:p>
        </w:tc>
        <w:tc>
          <w:tcPr>
            <w:tcW w:w="2410" w:type="dxa"/>
            <w:shd w:val="clear" w:color="auto" w:fill="auto"/>
            <w:vAlign w:val="center"/>
            <w:hideMark/>
          </w:tcPr>
          <w:p w14:paraId="45FCD4A3" w14:textId="77777777" w:rsidR="00B90A3D" w:rsidRPr="00C64BEE" w:rsidRDefault="00B90A3D" w:rsidP="00B90A3D">
            <w:pPr>
              <w:rPr>
                <w:color w:val="000000"/>
                <w:sz w:val="18"/>
                <w:szCs w:val="18"/>
              </w:rPr>
            </w:pPr>
            <w:r w:rsidRPr="00C64BEE">
              <w:rPr>
                <w:color w:val="000000"/>
                <w:sz w:val="18"/>
                <w:szCs w:val="18"/>
              </w:rPr>
              <w:t>1834±205</w:t>
            </w:r>
          </w:p>
        </w:tc>
        <w:tc>
          <w:tcPr>
            <w:tcW w:w="1985" w:type="dxa"/>
            <w:shd w:val="clear" w:color="auto" w:fill="auto"/>
            <w:vAlign w:val="center"/>
            <w:hideMark/>
          </w:tcPr>
          <w:p w14:paraId="0F765D1D" w14:textId="77777777" w:rsidR="00B90A3D" w:rsidRPr="00C64BEE" w:rsidRDefault="00B90A3D" w:rsidP="00B90A3D">
            <w:pPr>
              <w:rPr>
                <w:color w:val="000000"/>
                <w:sz w:val="18"/>
                <w:szCs w:val="18"/>
              </w:rPr>
            </w:pPr>
            <w:r w:rsidRPr="00C64BEE">
              <w:rPr>
                <w:color w:val="000000"/>
                <w:sz w:val="18"/>
                <w:szCs w:val="18"/>
              </w:rPr>
              <w:t>1889±264</w:t>
            </w:r>
          </w:p>
        </w:tc>
        <w:tc>
          <w:tcPr>
            <w:tcW w:w="2399" w:type="dxa"/>
            <w:shd w:val="clear" w:color="auto" w:fill="auto"/>
            <w:vAlign w:val="center"/>
            <w:hideMark/>
          </w:tcPr>
          <w:p w14:paraId="4ADEEA97" w14:textId="77777777" w:rsidR="00B90A3D" w:rsidRPr="00C64BEE" w:rsidRDefault="00B90A3D" w:rsidP="00B90A3D">
            <w:pPr>
              <w:rPr>
                <w:color w:val="000000"/>
                <w:sz w:val="18"/>
                <w:szCs w:val="18"/>
              </w:rPr>
            </w:pPr>
            <w:r w:rsidRPr="00C64BEE">
              <w:rPr>
                <w:color w:val="000000"/>
                <w:sz w:val="18"/>
                <w:szCs w:val="18"/>
              </w:rPr>
              <w:t>1860±242</w:t>
            </w:r>
          </w:p>
        </w:tc>
      </w:tr>
      <w:tr w:rsidR="00B90A3D" w:rsidRPr="005A1968" w14:paraId="0E8F7207" w14:textId="77777777" w:rsidTr="00734432">
        <w:trPr>
          <w:trHeight w:val="67"/>
        </w:trPr>
        <w:tc>
          <w:tcPr>
            <w:tcW w:w="3402" w:type="dxa"/>
            <w:shd w:val="clear" w:color="auto" w:fill="auto"/>
            <w:vAlign w:val="center"/>
            <w:hideMark/>
          </w:tcPr>
          <w:p w14:paraId="2D8123BE" w14:textId="77777777" w:rsidR="00B90A3D" w:rsidRPr="00C64BEE" w:rsidRDefault="00B90A3D" w:rsidP="00B90A3D">
            <w:pPr>
              <w:rPr>
                <w:color w:val="000000"/>
                <w:sz w:val="18"/>
                <w:szCs w:val="18"/>
              </w:rPr>
            </w:pPr>
            <w:r w:rsidRPr="00C64BEE">
              <w:rPr>
                <w:color w:val="000000"/>
                <w:sz w:val="18"/>
                <w:szCs w:val="18"/>
              </w:rPr>
              <w:t>Predicted RMR (%)</w:t>
            </w:r>
          </w:p>
        </w:tc>
        <w:tc>
          <w:tcPr>
            <w:tcW w:w="2410" w:type="dxa"/>
            <w:shd w:val="clear" w:color="auto" w:fill="auto"/>
            <w:vAlign w:val="center"/>
            <w:hideMark/>
          </w:tcPr>
          <w:p w14:paraId="4E44F70E" w14:textId="77777777" w:rsidR="00B90A3D" w:rsidRPr="00C64BEE" w:rsidRDefault="00B90A3D" w:rsidP="00B90A3D">
            <w:pPr>
              <w:rPr>
                <w:color w:val="000000"/>
                <w:sz w:val="18"/>
                <w:szCs w:val="18"/>
              </w:rPr>
            </w:pPr>
            <w:r w:rsidRPr="00C64BEE">
              <w:rPr>
                <w:color w:val="000000"/>
                <w:sz w:val="18"/>
                <w:szCs w:val="18"/>
              </w:rPr>
              <w:t>104±10</w:t>
            </w:r>
          </w:p>
        </w:tc>
        <w:tc>
          <w:tcPr>
            <w:tcW w:w="1985" w:type="dxa"/>
            <w:shd w:val="clear" w:color="auto" w:fill="auto"/>
            <w:vAlign w:val="center"/>
            <w:hideMark/>
          </w:tcPr>
          <w:p w14:paraId="46C6B56B" w14:textId="77777777" w:rsidR="00B90A3D" w:rsidRPr="00C64BEE" w:rsidRDefault="00B90A3D" w:rsidP="00B90A3D">
            <w:pPr>
              <w:rPr>
                <w:color w:val="000000"/>
                <w:sz w:val="18"/>
                <w:szCs w:val="18"/>
              </w:rPr>
            </w:pPr>
            <w:r w:rsidRPr="00C64BEE">
              <w:rPr>
                <w:color w:val="000000"/>
                <w:sz w:val="18"/>
                <w:szCs w:val="18"/>
              </w:rPr>
              <w:t>108±10</w:t>
            </w:r>
          </w:p>
        </w:tc>
        <w:tc>
          <w:tcPr>
            <w:tcW w:w="2399" w:type="dxa"/>
            <w:shd w:val="clear" w:color="auto" w:fill="auto"/>
            <w:vAlign w:val="center"/>
            <w:hideMark/>
          </w:tcPr>
          <w:p w14:paraId="502AA1D6" w14:textId="77777777" w:rsidR="00B90A3D" w:rsidRPr="00C64BEE" w:rsidRDefault="00B90A3D" w:rsidP="00B90A3D">
            <w:pPr>
              <w:rPr>
                <w:color w:val="000000"/>
                <w:sz w:val="18"/>
                <w:szCs w:val="18"/>
              </w:rPr>
            </w:pPr>
            <w:r w:rsidRPr="00C64BEE">
              <w:rPr>
                <w:color w:val="000000"/>
                <w:sz w:val="18"/>
                <w:szCs w:val="18"/>
              </w:rPr>
              <w:t>106±8</w:t>
            </w:r>
          </w:p>
        </w:tc>
      </w:tr>
      <w:tr w:rsidR="00B90A3D" w:rsidRPr="005A1968" w14:paraId="3588213C" w14:textId="77777777" w:rsidTr="00734432">
        <w:trPr>
          <w:trHeight w:val="67"/>
        </w:trPr>
        <w:tc>
          <w:tcPr>
            <w:tcW w:w="3402" w:type="dxa"/>
            <w:shd w:val="clear" w:color="auto" w:fill="auto"/>
            <w:vAlign w:val="center"/>
            <w:hideMark/>
          </w:tcPr>
          <w:p w14:paraId="30161D82" w14:textId="77777777" w:rsidR="00B90A3D" w:rsidRPr="00C64BEE" w:rsidRDefault="00B90A3D" w:rsidP="00B90A3D">
            <w:pPr>
              <w:rPr>
                <w:color w:val="000000"/>
                <w:sz w:val="18"/>
                <w:szCs w:val="18"/>
              </w:rPr>
            </w:pPr>
            <w:r w:rsidRPr="00C64BEE">
              <w:rPr>
                <w:color w:val="000000"/>
                <w:sz w:val="18"/>
                <w:szCs w:val="18"/>
              </w:rPr>
              <w:t xml:space="preserve">Resting </w:t>
            </w:r>
            <w:r w:rsidRPr="00C64BEE">
              <w:rPr>
                <w:sz w:val="18"/>
                <w:szCs w:val="18"/>
              </w:rPr>
              <w:t>V</w:t>
            </w:r>
            <w:r w:rsidRPr="00C64BEE">
              <w:rPr>
                <w:rFonts w:ascii="Arial" w:hAnsi="Arial" w:cs="Arial"/>
                <w:sz w:val="18"/>
                <w:szCs w:val="18"/>
              </w:rPr>
              <w:t>̇</w:t>
            </w:r>
            <w:r w:rsidRPr="00C64BEE">
              <w:rPr>
                <w:color w:val="000000"/>
                <w:sz w:val="18"/>
                <w:szCs w:val="18"/>
              </w:rPr>
              <w:t>O</w:t>
            </w:r>
            <w:r w:rsidRPr="00C64BEE">
              <w:rPr>
                <w:color w:val="000000"/>
                <w:sz w:val="18"/>
                <w:szCs w:val="18"/>
                <w:vertAlign w:val="subscript"/>
              </w:rPr>
              <w:t>2</w:t>
            </w:r>
            <w:r w:rsidRPr="00C64BEE">
              <w:rPr>
                <w:color w:val="000000"/>
                <w:sz w:val="18"/>
                <w:szCs w:val="18"/>
              </w:rPr>
              <w:t xml:space="preserve"> (mL/min)</w:t>
            </w:r>
          </w:p>
        </w:tc>
        <w:tc>
          <w:tcPr>
            <w:tcW w:w="2410" w:type="dxa"/>
            <w:shd w:val="clear" w:color="auto" w:fill="auto"/>
            <w:vAlign w:val="center"/>
            <w:hideMark/>
          </w:tcPr>
          <w:p w14:paraId="5B76C916" w14:textId="77777777" w:rsidR="00B90A3D" w:rsidRPr="00C64BEE" w:rsidRDefault="00B90A3D" w:rsidP="00B90A3D">
            <w:pPr>
              <w:rPr>
                <w:color w:val="000000"/>
                <w:sz w:val="18"/>
                <w:szCs w:val="18"/>
              </w:rPr>
            </w:pPr>
            <w:r w:rsidRPr="00C64BEE">
              <w:rPr>
                <w:color w:val="000000"/>
                <w:sz w:val="18"/>
                <w:szCs w:val="18"/>
              </w:rPr>
              <w:t>263±28</w:t>
            </w:r>
          </w:p>
        </w:tc>
        <w:tc>
          <w:tcPr>
            <w:tcW w:w="1985" w:type="dxa"/>
            <w:shd w:val="clear" w:color="auto" w:fill="auto"/>
            <w:vAlign w:val="center"/>
            <w:hideMark/>
          </w:tcPr>
          <w:p w14:paraId="770D280E" w14:textId="77777777" w:rsidR="00B90A3D" w:rsidRPr="00C64BEE" w:rsidRDefault="00B90A3D" w:rsidP="00B90A3D">
            <w:pPr>
              <w:rPr>
                <w:color w:val="000000"/>
                <w:sz w:val="18"/>
                <w:szCs w:val="18"/>
              </w:rPr>
            </w:pPr>
            <w:r w:rsidRPr="00C64BEE">
              <w:rPr>
                <w:color w:val="000000"/>
                <w:sz w:val="18"/>
                <w:szCs w:val="18"/>
              </w:rPr>
              <w:t>274±39</w:t>
            </w:r>
          </w:p>
        </w:tc>
        <w:tc>
          <w:tcPr>
            <w:tcW w:w="2399" w:type="dxa"/>
            <w:shd w:val="clear" w:color="auto" w:fill="auto"/>
            <w:vAlign w:val="center"/>
            <w:hideMark/>
          </w:tcPr>
          <w:p w14:paraId="4EC6A3D6" w14:textId="77777777" w:rsidR="00B90A3D" w:rsidRPr="00C64BEE" w:rsidRDefault="00B90A3D" w:rsidP="00B90A3D">
            <w:pPr>
              <w:rPr>
                <w:color w:val="000000"/>
                <w:sz w:val="18"/>
                <w:szCs w:val="18"/>
              </w:rPr>
            </w:pPr>
            <w:r w:rsidRPr="00C64BEE">
              <w:rPr>
                <w:color w:val="000000"/>
                <w:sz w:val="18"/>
                <w:szCs w:val="18"/>
              </w:rPr>
              <w:t>268±33</w:t>
            </w:r>
          </w:p>
        </w:tc>
      </w:tr>
      <w:tr w:rsidR="00B90A3D" w:rsidRPr="005A1968" w14:paraId="24DEB0B5" w14:textId="77777777" w:rsidTr="00734432">
        <w:trPr>
          <w:trHeight w:val="67"/>
        </w:trPr>
        <w:tc>
          <w:tcPr>
            <w:tcW w:w="3402" w:type="dxa"/>
            <w:shd w:val="clear" w:color="auto" w:fill="auto"/>
            <w:vAlign w:val="center"/>
            <w:hideMark/>
          </w:tcPr>
          <w:p w14:paraId="426FC221" w14:textId="77777777" w:rsidR="00B90A3D" w:rsidRPr="00C64BEE" w:rsidRDefault="00B90A3D" w:rsidP="00B90A3D">
            <w:pPr>
              <w:rPr>
                <w:color w:val="000000"/>
                <w:sz w:val="18"/>
                <w:szCs w:val="18"/>
              </w:rPr>
            </w:pPr>
            <w:r w:rsidRPr="00C64BEE">
              <w:rPr>
                <w:color w:val="000000"/>
                <w:sz w:val="18"/>
                <w:szCs w:val="18"/>
              </w:rPr>
              <w:t>Body mass (kg)</w:t>
            </w:r>
          </w:p>
        </w:tc>
        <w:tc>
          <w:tcPr>
            <w:tcW w:w="2410" w:type="dxa"/>
            <w:shd w:val="clear" w:color="auto" w:fill="auto"/>
            <w:vAlign w:val="center"/>
            <w:hideMark/>
          </w:tcPr>
          <w:p w14:paraId="547742D4" w14:textId="77777777" w:rsidR="00B90A3D" w:rsidRPr="00C64BEE" w:rsidRDefault="00B90A3D" w:rsidP="00B90A3D">
            <w:pPr>
              <w:rPr>
                <w:color w:val="000000"/>
                <w:sz w:val="18"/>
                <w:szCs w:val="18"/>
              </w:rPr>
            </w:pPr>
            <w:r w:rsidRPr="00C64BEE">
              <w:rPr>
                <w:color w:val="000000"/>
                <w:sz w:val="18"/>
                <w:szCs w:val="18"/>
              </w:rPr>
              <w:t>73.5±10.0</w:t>
            </w:r>
          </w:p>
        </w:tc>
        <w:tc>
          <w:tcPr>
            <w:tcW w:w="1985" w:type="dxa"/>
            <w:shd w:val="clear" w:color="auto" w:fill="auto"/>
            <w:vAlign w:val="center"/>
            <w:hideMark/>
          </w:tcPr>
          <w:p w14:paraId="7E4BACDB" w14:textId="77777777" w:rsidR="00B90A3D" w:rsidRPr="00C64BEE" w:rsidRDefault="00B90A3D" w:rsidP="00B90A3D">
            <w:pPr>
              <w:rPr>
                <w:color w:val="000000"/>
                <w:sz w:val="18"/>
                <w:szCs w:val="18"/>
              </w:rPr>
            </w:pPr>
            <w:r w:rsidRPr="00C64BEE">
              <w:rPr>
                <w:color w:val="000000"/>
                <w:sz w:val="18"/>
                <w:szCs w:val="18"/>
              </w:rPr>
              <w:t>73.0±10.0</w:t>
            </w:r>
          </w:p>
        </w:tc>
        <w:tc>
          <w:tcPr>
            <w:tcW w:w="2399" w:type="dxa"/>
            <w:shd w:val="clear" w:color="auto" w:fill="auto"/>
            <w:vAlign w:val="center"/>
            <w:hideMark/>
          </w:tcPr>
          <w:p w14:paraId="383358B4" w14:textId="77777777" w:rsidR="00B90A3D" w:rsidRPr="00C64BEE" w:rsidRDefault="00B90A3D" w:rsidP="00B90A3D">
            <w:pPr>
              <w:rPr>
                <w:color w:val="000000"/>
                <w:sz w:val="18"/>
                <w:szCs w:val="18"/>
              </w:rPr>
            </w:pPr>
            <w:r w:rsidRPr="00C64BEE">
              <w:rPr>
                <w:color w:val="000000"/>
                <w:sz w:val="18"/>
                <w:szCs w:val="18"/>
              </w:rPr>
              <w:t>73.4±9.7</w:t>
            </w:r>
          </w:p>
        </w:tc>
      </w:tr>
      <w:tr w:rsidR="00B90A3D" w:rsidRPr="005A1968" w14:paraId="1C8EE9C0" w14:textId="77777777" w:rsidTr="00734432">
        <w:trPr>
          <w:trHeight w:val="67"/>
        </w:trPr>
        <w:tc>
          <w:tcPr>
            <w:tcW w:w="3402" w:type="dxa"/>
            <w:shd w:val="clear" w:color="auto" w:fill="auto"/>
            <w:vAlign w:val="center"/>
            <w:hideMark/>
          </w:tcPr>
          <w:p w14:paraId="0E2DD5E4" w14:textId="77777777" w:rsidR="00B90A3D" w:rsidRPr="00C64BEE" w:rsidRDefault="00B90A3D" w:rsidP="00B90A3D">
            <w:pPr>
              <w:rPr>
                <w:color w:val="000000"/>
                <w:sz w:val="18"/>
                <w:szCs w:val="18"/>
              </w:rPr>
            </w:pPr>
            <w:r w:rsidRPr="00C64BEE">
              <w:rPr>
                <w:color w:val="000000"/>
                <w:sz w:val="18"/>
                <w:szCs w:val="18"/>
              </w:rPr>
              <w:t>Leptin (ng/mL)</w:t>
            </w:r>
          </w:p>
        </w:tc>
        <w:tc>
          <w:tcPr>
            <w:tcW w:w="2410" w:type="dxa"/>
            <w:shd w:val="clear" w:color="auto" w:fill="auto"/>
            <w:vAlign w:val="center"/>
            <w:hideMark/>
          </w:tcPr>
          <w:p w14:paraId="0F733FE8" w14:textId="77777777" w:rsidR="00B90A3D" w:rsidRPr="00C64BEE" w:rsidRDefault="00B90A3D" w:rsidP="00B90A3D">
            <w:pPr>
              <w:rPr>
                <w:color w:val="000000"/>
                <w:sz w:val="18"/>
                <w:szCs w:val="18"/>
              </w:rPr>
            </w:pPr>
            <w:r w:rsidRPr="00C64BEE">
              <w:rPr>
                <w:color w:val="000000"/>
                <w:sz w:val="18"/>
                <w:szCs w:val="18"/>
              </w:rPr>
              <w:t>1.9±0.8</w:t>
            </w:r>
          </w:p>
        </w:tc>
        <w:tc>
          <w:tcPr>
            <w:tcW w:w="1985" w:type="dxa"/>
            <w:shd w:val="clear" w:color="auto" w:fill="auto"/>
            <w:vAlign w:val="center"/>
            <w:hideMark/>
          </w:tcPr>
          <w:p w14:paraId="536763F9" w14:textId="77777777" w:rsidR="00B90A3D" w:rsidRPr="00C64BEE" w:rsidRDefault="00B90A3D" w:rsidP="00B90A3D">
            <w:pPr>
              <w:rPr>
                <w:color w:val="000000"/>
                <w:sz w:val="18"/>
                <w:szCs w:val="18"/>
              </w:rPr>
            </w:pPr>
            <w:r w:rsidRPr="00C64BEE">
              <w:rPr>
                <w:color w:val="000000"/>
                <w:sz w:val="18"/>
                <w:szCs w:val="18"/>
              </w:rPr>
              <w:t>1.5±0.7</w:t>
            </w:r>
          </w:p>
        </w:tc>
        <w:tc>
          <w:tcPr>
            <w:tcW w:w="2399" w:type="dxa"/>
            <w:shd w:val="clear" w:color="auto" w:fill="auto"/>
            <w:vAlign w:val="center"/>
            <w:hideMark/>
          </w:tcPr>
          <w:p w14:paraId="4073263E" w14:textId="77777777" w:rsidR="00B90A3D" w:rsidRPr="00C64BEE" w:rsidRDefault="00B90A3D" w:rsidP="00B90A3D">
            <w:pPr>
              <w:rPr>
                <w:color w:val="000000"/>
                <w:sz w:val="18"/>
                <w:szCs w:val="18"/>
              </w:rPr>
            </w:pPr>
            <w:r w:rsidRPr="00C64BEE">
              <w:rPr>
                <w:color w:val="000000"/>
                <w:sz w:val="18"/>
                <w:szCs w:val="18"/>
              </w:rPr>
              <w:t>2.1±0.9</w:t>
            </w:r>
          </w:p>
        </w:tc>
      </w:tr>
      <w:tr w:rsidR="00B90A3D" w:rsidRPr="005A1968" w14:paraId="19F492DD" w14:textId="77777777" w:rsidTr="00734432">
        <w:trPr>
          <w:trHeight w:val="67"/>
        </w:trPr>
        <w:tc>
          <w:tcPr>
            <w:tcW w:w="3402" w:type="dxa"/>
            <w:shd w:val="clear" w:color="auto" w:fill="auto"/>
            <w:vAlign w:val="center"/>
          </w:tcPr>
          <w:p w14:paraId="31AA1A55" w14:textId="77777777" w:rsidR="00B90A3D" w:rsidRPr="00C64BEE" w:rsidRDefault="00B90A3D" w:rsidP="00B90A3D">
            <w:pPr>
              <w:rPr>
                <w:color w:val="000000"/>
                <w:sz w:val="18"/>
                <w:szCs w:val="18"/>
              </w:rPr>
            </w:pPr>
            <w:r w:rsidRPr="00C64BEE">
              <w:rPr>
                <w:color w:val="000000"/>
                <w:sz w:val="18"/>
                <w:szCs w:val="18"/>
              </w:rPr>
              <w:t>Epinephrine (ng/mL)</w:t>
            </w:r>
          </w:p>
        </w:tc>
        <w:tc>
          <w:tcPr>
            <w:tcW w:w="2410" w:type="dxa"/>
            <w:shd w:val="clear" w:color="auto" w:fill="auto"/>
            <w:vAlign w:val="center"/>
          </w:tcPr>
          <w:p w14:paraId="65C0EF77" w14:textId="77777777" w:rsidR="00B90A3D" w:rsidRPr="00C64BEE" w:rsidRDefault="00B90A3D" w:rsidP="00B90A3D">
            <w:pPr>
              <w:rPr>
                <w:color w:val="000000"/>
                <w:sz w:val="18"/>
                <w:szCs w:val="18"/>
              </w:rPr>
            </w:pPr>
            <w:r w:rsidRPr="00C64BEE">
              <w:rPr>
                <w:color w:val="000000"/>
                <w:sz w:val="18"/>
                <w:szCs w:val="18"/>
              </w:rPr>
              <w:t>0.05±0.03</w:t>
            </w:r>
          </w:p>
        </w:tc>
        <w:tc>
          <w:tcPr>
            <w:tcW w:w="1985" w:type="dxa"/>
            <w:shd w:val="clear" w:color="auto" w:fill="auto"/>
            <w:vAlign w:val="center"/>
          </w:tcPr>
          <w:p w14:paraId="35AF9819" w14:textId="77777777" w:rsidR="00B90A3D" w:rsidRPr="00C64BEE" w:rsidRDefault="00B90A3D" w:rsidP="00B90A3D">
            <w:pPr>
              <w:rPr>
                <w:color w:val="000000"/>
                <w:sz w:val="18"/>
                <w:szCs w:val="18"/>
              </w:rPr>
            </w:pPr>
            <w:r w:rsidRPr="00C64BEE">
              <w:rPr>
                <w:color w:val="000000"/>
                <w:sz w:val="18"/>
                <w:szCs w:val="18"/>
              </w:rPr>
              <w:t>0.06±0.02</w:t>
            </w:r>
          </w:p>
        </w:tc>
        <w:tc>
          <w:tcPr>
            <w:tcW w:w="2399" w:type="dxa"/>
            <w:shd w:val="clear" w:color="auto" w:fill="auto"/>
            <w:vAlign w:val="center"/>
          </w:tcPr>
          <w:p w14:paraId="2C6AD831" w14:textId="77777777" w:rsidR="00B90A3D" w:rsidRPr="00C64BEE" w:rsidRDefault="00B90A3D" w:rsidP="00B90A3D">
            <w:pPr>
              <w:rPr>
                <w:color w:val="000000"/>
                <w:sz w:val="18"/>
                <w:szCs w:val="18"/>
              </w:rPr>
            </w:pPr>
            <w:r w:rsidRPr="00C64BEE">
              <w:rPr>
                <w:color w:val="000000"/>
                <w:sz w:val="18"/>
                <w:szCs w:val="18"/>
              </w:rPr>
              <w:t>0.06±0.02</w:t>
            </w:r>
          </w:p>
        </w:tc>
      </w:tr>
      <w:tr w:rsidR="00B90A3D" w:rsidRPr="005A1968" w14:paraId="0979FE47" w14:textId="77777777" w:rsidTr="00734432">
        <w:trPr>
          <w:trHeight w:val="67"/>
        </w:trPr>
        <w:tc>
          <w:tcPr>
            <w:tcW w:w="3402" w:type="dxa"/>
            <w:shd w:val="clear" w:color="auto" w:fill="auto"/>
            <w:vAlign w:val="center"/>
          </w:tcPr>
          <w:p w14:paraId="56B2F190" w14:textId="77777777" w:rsidR="00B90A3D" w:rsidRPr="00C64BEE" w:rsidRDefault="00B90A3D" w:rsidP="00B90A3D">
            <w:pPr>
              <w:rPr>
                <w:color w:val="000000"/>
                <w:sz w:val="18"/>
                <w:szCs w:val="18"/>
              </w:rPr>
            </w:pPr>
            <w:r w:rsidRPr="00C64BEE">
              <w:rPr>
                <w:color w:val="000000"/>
                <w:sz w:val="18"/>
                <w:szCs w:val="18"/>
              </w:rPr>
              <w:t>Fasted CGM glucose (mmol/L)</w:t>
            </w:r>
          </w:p>
        </w:tc>
        <w:tc>
          <w:tcPr>
            <w:tcW w:w="2410" w:type="dxa"/>
            <w:shd w:val="clear" w:color="auto" w:fill="auto"/>
            <w:vAlign w:val="center"/>
          </w:tcPr>
          <w:p w14:paraId="29EA13E1" w14:textId="77777777" w:rsidR="00B90A3D" w:rsidRPr="00C64BEE" w:rsidRDefault="00B90A3D" w:rsidP="00B90A3D">
            <w:pPr>
              <w:rPr>
                <w:color w:val="000000"/>
                <w:sz w:val="18"/>
                <w:szCs w:val="18"/>
              </w:rPr>
            </w:pPr>
            <w:r w:rsidRPr="00C64BEE">
              <w:rPr>
                <w:color w:val="000000"/>
                <w:sz w:val="18"/>
                <w:szCs w:val="18"/>
              </w:rPr>
              <w:t>4.5±0.8</w:t>
            </w:r>
          </w:p>
        </w:tc>
        <w:tc>
          <w:tcPr>
            <w:tcW w:w="1985" w:type="dxa"/>
            <w:shd w:val="clear" w:color="auto" w:fill="auto"/>
            <w:vAlign w:val="center"/>
          </w:tcPr>
          <w:p w14:paraId="14096E2A" w14:textId="77777777" w:rsidR="00B90A3D" w:rsidRPr="00C64BEE" w:rsidRDefault="00B90A3D" w:rsidP="00B90A3D">
            <w:pPr>
              <w:rPr>
                <w:color w:val="000000"/>
                <w:sz w:val="18"/>
                <w:szCs w:val="18"/>
              </w:rPr>
            </w:pPr>
            <w:r w:rsidRPr="00C64BEE">
              <w:rPr>
                <w:color w:val="000000"/>
                <w:sz w:val="18"/>
                <w:szCs w:val="18"/>
              </w:rPr>
              <w:t>4.4±0.3</w:t>
            </w:r>
          </w:p>
        </w:tc>
        <w:tc>
          <w:tcPr>
            <w:tcW w:w="2399" w:type="dxa"/>
            <w:shd w:val="clear" w:color="auto" w:fill="auto"/>
            <w:vAlign w:val="center"/>
          </w:tcPr>
          <w:p w14:paraId="48D4096A" w14:textId="77777777" w:rsidR="00B90A3D" w:rsidRPr="00C64BEE" w:rsidRDefault="00B90A3D" w:rsidP="00B90A3D">
            <w:pPr>
              <w:rPr>
                <w:color w:val="000000"/>
                <w:sz w:val="18"/>
                <w:szCs w:val="18"/>
              </w:rPr>
            </w:pPr>
            <w:r w:rsidRPr="00C64BEE">
              <w:rPr>
                <w:color w:val="000000"/>
                <w:sz w:val="18"/>
                <w:szCs w:val="18"/>
              </w:rPr>
              <w:t>4.6±0.7</w:t>
            </w:r>
          </w:p>
        </w:tc>
      </w:tr>
      <w:tr w:rsidR="00B90A3D" w:rsidRPr="005A1968" w14:paraId="276CB91C" w14:textId="77777777" w:rsidTr="00734432">
        <w:trPr>
          <w:trHeight w:val="67"/>
        </w:trPr>
        <w:tc>
          <w:tcPr>
            <w:tcW w:w="3402" w:type="dxa"/>
            <w:tcBorders>
              <w:bottom w:val="single" w:sz="4" w:space="0" w:color="auto"/>
            </w:tcBorders>
            <w:shd w:val="clear" w:color="auto" w:fill="auto"/>
            <w:vAlign w:val="center"/>
          </w:tcPr>
          <w:p w14:paraId="281CAA4F" w14:textId="77777777" w:rsidR="00B90A3D" w:rsidRPr="00C64BEE" w:rsidRDefault="00B90A3D" w:rsidP="00B90A3D">
            <w:pPr>
              <w:rPr>
                <w:color w:val="000000"/>
                <w:sz w:val="18"/>
                <w:szCs w:val="18"/>
              </w:rPr>
            </w:pPr>
            <w:r w:rsidRPr="00C64BEE">
              <w:rPr>
                <w:color w:val="000000"/>
                <w:sz w:val="18"/>
                <w:szCs w:val="18"/>
              </w:rPr>
              <w:t>Hematocrit (%)</w:t>
            </w:r>
          </w:p>
        </w:tc>
        <w:tc>
          <w:tcPr>
            <w:tcW w:w="2410" w:type="dxa"/>
            <w:tcBorders>
              <w:bottom w:val="single" w:sz="4" w:space="0" w:color="auto"/>
            </w:tcBorders>
            <w:shd w:val="clear" w:color="auto" w:fill="auto"/>
            <w:vAlign w:val="center"/>
          </w:tcPr>
          <w:p w14:paraId="6EBE5B3C" w14:textId="77777777" w:rsidR="00B90A3D" w:rsidRPr="00C64BEE" w:rsidRDefault="00B90A3D" w:rsidP="00B90A3D">
            <w:pPr>
              <w:rPr>
                <w:color w:val="000000"/>
                <w:sz w:val="18"/>
                <w:szCs w:val="18"/>
              </w:rPr>
            </w:pPr>
            <w:r w:rsidRPr="00C64BEE">
              <w:rPr>
                <w:color w:val="000000"/>
                <w:sz w:val="18"/>
                <w:szCs w:val="18"/>
              </w:rPr>
              <w:t>46.1±2.3</w:t>
            </w:r>
          </w:p>
        </w:tc>
        <w:tc>
          <w:tcPr>
            <w:tcW w:w="1985" w:type="dxa"/>
            <w:tcBorders>
              <w:bottom w:val="single" w:sz="4" w:space="0" w:color="auto"/>
            </w:tcBorders>
            <w:shd w:val="clear" w:color="auto" w:fill="auto"/>
            <w:vAlign w:val="center"/>
          </w:tcPr>
          <w:p w14:paraId="17BEF207" w14:textId="77777777" w:rsidR="00B90A3D" w:rsidRPr="00C64BEE" w:rsidRDefault="00B90A3D" w:rsidP="00B90A3D">
            <w:pPr>
              <w:rPr>
                <w:color w:val="000000"/>
                <w:sz w:val="18"/>
                <w:szCs w:val="18"/>
              </w:rPr>
            </w:pPr>
            <w:r w:rsidRPr="00C64BEE">
              <w:rPr>
                <w:color w:val="000000"/>
                <w:sz w:val="18"/>
                <w:szCs w:val="18"/>
              </w:rPr>
              <w:t>44.8±2.9</w:t>
            </w:r>
          </w:p>
        </w:tc>
        <w:tc>
          <w:tcPr>
            <w:tcW w:w="2399" w:type="dxa"/>
            <w:tcBorders>
              <w:bottom w:val="single" w:sz="4" w:space="0" w:color="auto"/>
            </w:tcBorders>
            <w:shd w:val="clear" w:color="auto" w:fill="auto"/>
            <w:vAlign w:val="center"/>
          </w:tcPr>
          <w:p w14:paraId="1357B94F" w14:textId="77777777" w:rsidR="00B90A3D" w:rsidRPr="00C64BEE" w:rsidRDefault="00B90A3D" w:rsidP="00B90A3D">
            <w:pPr>
              <w:rPr>
                <w:color w:val="000000"/>
                <w:sz w:val="18"/>
                <w:szCs w:val="18"/>
              </w:rPr>
            </w:pPr>
            <w:r w:rsidRPr="00C64BEE">
              <w:rPr>
                <w:color w:val="000000"/>
                <w:sz w:val="18"/>
                <w:szCs w:val="18"/>
              </w:rPr>
              <w:t>44.7±3.6</w:t>
            </w:r>
          </w:p>
        </w:tc>
      </w:tr>
    </w:tbl>
    <w:p w14:paraId="2B6EF061" w14:textId="77777777" w:rsidR="001B4A46" w:rsidRPr="001B4A46" w:rsidRDefault="001B4A46" w:rsidP="001B4A46"/>
    <w:p w14:paraId="47A2BE2C" w14:textId="77777777" w:rsidR="00C64BEE" w:rsidRDefault="00C64BEE">
      <w:pPr>
        <w:rPr>
          <w:rFonts w:ascii="Open Sans" w:eastAsia="Open Sans" w:hAnsi="Open Sans" w:cs="Open Sans"/>
          <w:b/>
          <w:sz w:val="28"/>
          <w:szCs w:val="28"/>
        </w:rPr>
      </w:pPr>
      <w:bookmarkStart w:id="6" w:name="_3fe0rwjr32l6" w:colFirst="0" w:colLast="0"/>
      <w:bookmarkEnd w:id="6"/>
      <w:r>
        <w:br w:type="page"/>
      </w:r>
    </w:p>
    <w:p w14:paraId="6FBA0DEC" w14:textId="302CF43E" w:rsidR="004B27B5" w:rsidRDefault="00FE74D2">
      <w:pPr>
        <w:pStyle w:val="Heading1"/>
      </w:pPr>
      <w:r>
        <w:lastRenderedPageBreak/>
        <w:t>Discussion</w:t>
      </w:r>
    </w:p>
    <w:p w14:paraId="1F4FE052" w14:textId="77777777" w:rsidR="008F2999" w:rsidRPr="008F2999" w:rsidRDefault="008F2999" w:rsidP="008F2999">
      <w:pPr>
        <w:ind w:firstLine="720"/>
        <w:rPr>
          <w:lang w:val="en-CA"/>
        </w:rPr>
      </w:pPr>
      <w:r w:rsidRPr="008F2999">
        <w:rPr>
          <w:lang w:val="en-CA"/>
        </w:rPr>
        <w:t xml:space="preserve">This investigation sought to determine whether carbohydrate utilization is altered during exercise in overreached endurance athletes, and whether CGM sensors may complement other monitoring techniques for detecting overreaching status. In accordance with our hypothesis, metabolic disturbance was evident during exercise after a period of functional overreaching. Specifically, RER was reduced with functional overreaching relative to REC during the 60 and 80% HRmax stages during the LSCT. Further, glucose levels assessed using CGM were reduced during submaximal exercise during the LSCT and not at rest, indicating a possible use of such sensors to indicate functional overreaching status during submaximal exercise. Finally, when assessing different monitoring techniques to detect overreaching, the suppression of peak exercising lactate, peak exercising HR, and total well-being remain the most sensitive markers, with the LSCT being insufficiently sensitive to detect overreaching in the present study. The combination of exercising HR, </w:t>
      </w:r>
      <w:proofErr w:type="gramStart"/>
      <w:r w:rsidRPr="008F2999">
        <w:rPr>
          <w:lang w:val="en-CA"/>
        </w:rPr>
        <w:t>well-being</w:t>
      </w:r>
      <w:proofErr w:type="gramEnd"/>
      <w:r w:rsidRPr="008F2999">
        <w:rPr>
          <w:lang w:val="en-CA"/>
        </w:rPr>
        <w:t xml:space="preserve"> or mood, and submaximal exercising CGM may provide an easy and non-invasive way to monitor for overreaching-status in endurance athletes. </w:t>
      </w:r>
    </w:p>
    <w:p w14:paraId="565D7C95" w14:textId="77777777" w:rsidR="008F2999" w:rsidRPr="008F2999" w:rsidRDefault="008F2999" w:rsidP="008F2999">
      <w:pPr>
        <w:pStyle w:val="Heading2"/>
        <w:rPr>
          <w:b/>
          <w:bCs/>
          <w:lang w:val="en-CA"/>
        </w:rPr>
      </w:pPr>
      <w:r w:rsidRPr="008F2999">
        <w:rPr>
          <w:b/>
          <w:bCs/>
          <w:lang w:val="en-CA"/>
        </w:rPr>
        <w:t>Alterations in substrate utilization with overreaching</w:t>
      </w:r>
    </w:p>
    <w:p w14:paraId="5B815551" w14:textId="77777777" w:rsidR="008F2999" w:rsidRPr="008F2999" w:rsidRDefault="008F2999" w:rsidP="008F2999">
      <w:pPr>
        <w:ind w:firstLine="720"/>
        <w:rPr>
          <w:lang w:val="en-CA"/>
        </w:rPr>
      </w:pPr>
      <w:r w:rsidRPr="008F2999">
        <w:rPr>
          <w:lang w:val="en-CA"/>
        </w:rPr>
        <w:t xml:space="preserve">Overreaching is characterized by a reduction in sport performance, with concomitant reductions in submaximal and maximal exercising lactate and HR </w:t>
      </w:r>
      <w:sdt>
        <w:sdtPr>
          <w:rPr>
            <w:lang w:val="en-CA"/>
          </w:rPr>
          <w:tag w:val="MENDELEY_CITATION_v3_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"/>
          <w:id w:val="2051806139"/>
          <w:placeholder>
            <w:docPart w:val="3946B15997951D4D85ECE2320FBE24FF"/>
          </w:placeholder>
        </w:sdtPr>
        <w:sdtContent>
          <w:r w:rsidRPr="008F2999">
            <w:rPr>
              <w:lang w:val="en-CA"/>
            </w:rPr>
            <w:t>(13)</w:t>
          </w:r>
        </w:sdtContent>
      </w:sdt>
      <w:r w:rsidRPr="008F2999">
        <w:rPr>
          <w:lang w:val="en-CA"/>
        </w:rPr>
        <w:t xml:space="preserve">. While an acute reduction in circulating lactate during exercise is a known marker of overreaching </w:t>
      </w:r>
      <w:sdt>
        <w:sdtPr>
          <w:rPr>
            <w:lang w:val="en-CA"/>
          </w:rPr>
          <w:tag w:val="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"/>
          <w:id w:val="-818116440"/>
          <w:placeholder>
            <w:docPart w:val="3946B15997951D4D85ECE2320FBE24FF"/>
          </w:placeholder>
        </w:sdtPr>
        <w:sdtContent>
          <w:r w:rsidRPr="008F2999">
            <w:rPr>
              <w:lang w:val="en-CA"/>
            </w:rPr>
            <w:t>(3, 5, 6, 13)</w:t>
          </w:r>
        </w:sdtContent>
      </w:sdt>
      <w:r w:rsidRPr="008F2999">
        <w:rPr>
          <w:lang w:val="en-CA"/>
        </w:rPr>
        <w:t xml:space="preserve">, further investigation into altered exercise metabolism and substrate utilization during functional or non-functional overreaching has received little attention to date. In a longitudinal study on elite rowers, it was demonstrated that athletes who were underperforming had alterations in carbohydrate metabolism during exercise that progressed to altered lipid and protein metabolism with further training; however, markers of low energy availability were not studied concomitantly </w:t>
      </w:r>
      <w:sdt>
        <w:sdtPr>
          <w:rPr>
            <w:lang w:val="en-CA"/>
          </w:rPr>
          <w:tag w:val="MENDELEY_CITATION_v3_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"/>
          <w:id w:val="-1982144945"/>
          <w:placeholder>
            <w:docPart w:val="3946B15997951D4D85ECE2320FBE24FF"/>
          </w:placeholder>
        </w:sdtPr>
        <w:sdtContent>
          <w:r w:rsidRPr="008F2999">
            <w:rPr>
              <w:lang w:val="en-CA"/>
            </w:rPr>
            <w:t>(32)</w:t>
          </w:r>
        </w:sdtContent>
      </w:sdt>
      <w:r w:rsidRPr="008F2999">
        <w:rPr>
          <w:lang w:val="en-CA"/>
        </w:rPr>
        <w:t xml:space="preserve">. Following a 3-week high-intensity overload training period in </w:t>
      </w:r>
      <w:proofErr w:type="gramStart"/>
      <w:r w:rsidRPr="008F2999">
        <w:rPr>
          <w:lang w:val="en-CA"/>
        </w:rPr>
        <w:t>recreationally-active</w:t>
      </w:r>
      <w:proofErr w:type="gramEnd"/>
      <w:r w:rsidRPr="008F2999">
        <w:rPr>
          <w:lang w:val="en-CA"/>
        </w:rPr>
        <w:t xml:space="preserve"> individuals, it was demonstrated that intrinsic respiration from isolated skeletal-muscle mitochondria was reduced at rest, and that exercising capillary glucose concentration was suppressed during high-intensity cycling. The participants had elevations in resting muscle glycogen stores, indicating that glycogen availability was unlikely to be the primary mechanism of impairment </w:t>
      </w:r>
      <w:sdt>
        <w:sdtPr>
          <w:rPr>
            <w:lang w:val="en-CA"/>
          </w:rPr>
          <w:tag w:val="MENDELEY_CITATION_v3_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"/>
          <w:id w:val="-1124453471"/>
          <w:placeholder>
            <w:docPart w:val="3946B15997951D4D85ECE2320FBE24FF"/>
          </w:placeholder>
        </w:sdtPr>
        <w:sdtContent>
          <w:r w:rsidRPr="008F2999">
            <w:rPr>
              <w:lang w:val="en-CA"/>
            </w:rPr>
            <w:t>(14, 15)</w:t>
          </w:r>
        </w:sdtContent>
      </w:sdt>
      <w:r w:rsidRPr="008F2999">
        <w:rPr>
          <w:lang w:val="en-CA"/>
        </w:rPr>
        <w:t xml:space="preserve">. Our present findings may support this work, as the functionally overreached athletes also demonstrated reductions in exercising interstitial glucose during submaximal exercise despite the ingestion of 50 g of glucose 15 min prior to </w:t>
      </w:r>
      <w:r w:rsidRPr="008F2999">
        <w:rPr>
          <w:lang w:val="en-CA"/>
        </w:rPr>
        <w:lastRenderedPageBreak/>
        <w:t xml:space="preserve">cycling in all visits, with reductions in RER from POST to REC in the 60 and 80% stages of the </w:t>
      </w:r>
      <w:proofErr w:type="gramStart"/>
      <w:r w:rsidRPr="008F2999">
        <w:rPr>
          <w:lang w:val="en-CA"/>
        </w:rPr>
        <w:t>LSCT, and</w:t>
      </w:r>
      <w:proofErr w:type="gramEnd"/>
      <w:r w:rsidRPr="008F2999">
        <w:rPr>
          <w:lang w:val="en-CA"/>
        </w:rPr>
        <w:t xml:space="preserve"> marked reductions in V</w:t>
      </w:r>
      <w:r w:rsidRPr="008F2999">
        <w:rPr>
          <w:rFonts w:ascii="Arial" w:hAnsi="Arial" w:cs="Arial"/>
          <w:lang w:val="en-CA"/>
        </w:rPr>
        <w:t>̇</w:t>
      </w:r>
      <w:r w:rsidRPr="008F2999">
        <w:rPr>
          <w:lang w:val="en-CA"/>
        </w:rPr>
        <w:t>CO</w:t>
      </w:r>
      <w:r w:rsidRPr="008F2999">
        <w:rPr>
          <w:vertAlign w:val="subscript"/>
          <w:lang w:val="en-CA"/>
        </w:rPr>
        <w:t>2</w:t>
      </w:r>
      <w:r w:rsidRPr="008F2999">
        <w:rPr>
          <w:lang w:val="en-CA"/>
        </w:rPr>
        <w:t xml:space="preserve"> during the 5 km time-trial. Importantly, these were independent of alterations in primary markers of energy </w:t>
      </w:r>
      <w:proofErr w:type="gramStart"/>
      <w:r w:rsidRPr="008F2999">
        <w:rPr>
          <w:lang w:val="en-CA"/>
        </w:rPr>
        <w:t>availability, and</w:t>
      </w:r>
      <w:proofErr w:type="gramEnd"/>
      <w:r w:rsidRPr="008F2999">
        <w:rPr>
          <w:lang w:val="en-CA"/>
        </w:rPr>
        <w:t xml:space="preserve"> were not detected at single time points at rest. The reduction in V</w:t>
      </w:r>
      <w:r w:rsidRPr="008F2999">
        <w:rPr>
          <w:rFonts w:ascii="Arial" w:hAnsi="Arial" w:cs="Arial"/>
          <w:lang w:val="en-CA"/>
        </w:rPr>
        <w:t>̇</w:t>
      </w:r>
      <w:r w:rsidRPr="008F2999">
        <w:rPr>
          <w:lang w:val="en-CA"/>
        </w:rPr>
        <w:t>CO</w:t>
      </w:r>
      <w:r w:rsidRPr="008F2999">
        <w:rPr>
          <w:vertAlign w:val="subscript"/>
          <w:lang w:val="en-CA"/>
        </w:rPr>
        <w:t>2</w:t>
      </w:r>
      <w:r w:rsidRPr="008F2999">
        <w:rPr>
          <w:lang w:val="en-CA"/>
        </w:rPr>
        <w:t xml:space="preserve"> during the 5 km time-trial at POST is not explained by altered ventilatory patterns, as V</w:t>
      </w:r>
      <w:r w:rsidRPr="008F2999">
        <w:rPr>
          <w:rFonts w:ascii="Arial" w:hAnsi="Arial" w:cs="Arial"/>
          <w:lang w:val="en-CA"/>
        </w:rPr>
        <w:t>̇</w:t>
      </w:r>
      <w:r w:rsidRPr="008F2999">
        <w:rPr>
          <w:lang w:val="en-CA"/>
        </w:rPr>
        <w:t>E was unchanged from PRE-to-POST despite the robust reduction in V</w:t>
      </w:r>
      <w:r w:rsidRPr="008F2999">
        <w:rPr>
          <w:rFonts w:ascii="Arial" w:hAnsi="Arial" w:cs="Arial"/>
          <w:lang w:val="en-CA"/>
        </w:rPr>
        <w:t>̇</w:t>
      </w:r>
      <w:r w:rsidRPr="008F2999">
        <w:rPr>
          <w:lang w:val="en-CA"/>
        </w:rPr>
        <w:t>CO</w:t>
      </w:r>
      <w:r w:rsidRPr="008F2999">
        <w:rPr>
          <w:vertAlign w:val="subscript"/>
          <w:lang w:val="en-CA"/>
        </w:rPr>
        <w:t>2</w:t>
      </w:r>
      <w:r w:rsidRPr="008F2999">
        <w:rPr>
          <w:lang w:val="en-CA"/>
        </w:rPr>
        <w:t xml:space="preserve">. While this change during exercise could represent a normal response to training and improvement in fitness, after only 5-7 days of recovery, submaximal exercise glucose levels rebounded, and RER was elevated in both submaximal and maximal exercise conditions. It is possible that impaired mitochondrial bioenergetics may drive altered substrate utilization following high-intensity overload training </w:t>
      </w:r>
      <w:sdt>
        <w:sdtPr>
          <w:rPr>
            <w:lang w:val="en-CA"/>
          </w:rPr>
          <w:tag w:val="MENDELEY_CITATION_v3_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"/>
          <w:id w:val="1383140723"/>
          <w:placeholder>
            <w:docPart w:val="3946B15997951D4D85ECE2320FBE24FF"/>
          </w:placeholder>
        </w:sdtPr>
        <w:sdtContent>
          <w:r w:rsidRPr="008F2999">
            <w:rPr>
              <w:lang w:val="en-CA"/>
            </w:rPr>
            <w:t>(14, 15)</w:t>
          </w:r>
        </w:sdtContent>
      </w:sdt>
      <w:r w:rsidRPr="008F2999">
        <w:rPr>
          <w:lang w:val="en-CA"/>
        </w:rPr>
        <w:t xml:space="preserve">; however, the plausibility of this effect has been contested </w:t>
      </w:r>
      <w:sdt>
        <w:sdtPr>
          <w:rPr>
            <w:lang w:val="en-CA"/>
          </w:rPr>
          <w:tag w:val="MENDELEY_CITATION_v3_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"/>
          <w:id w:val="-1944142747"/>
          <w:placeholder>
            <w:docPart w:val="3946B15997951D4D85ECE2320FBE24FF"/>
          </w:placeholder>
        </w:sdtPr>
        <w:sdtContent>
          <w:r w:rsidRPr="008F2999">
            <w:rPr>
              <w:lang w:val="en-CA"/>
            </w:rPr>
            <w:t>(33)</w:t>
          </w:r>
        </w:sdtContent>
      </w:sdt>
      <w:r w:rsidRPr="008F2999">
        <w:rPr>
          <w:lang w:val="en-CA"/>
        </w:rPr>
        <w:t xml:space="preserve"> and further research on overreached athletes is required to confirm this mechanism. The reduction in circulating carbohydrate during submaximal exercise assessed through CGM and carbohydrate oxidation assessed via indirect calorimetry with overreaching could also be explained by a reduction in circulating epinephrine, which has previously been demonstrated in overreached male triathletes </w:t>
      </w:r>
      <w:sdt>
        <w:sdtPr>
          <w:rPr>
            <w:lang w:val="en-CA"/>
          </w:rPr>
          <w:tag w:val="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"/>
          <w:id w:val="1264266278"/>
          <w:placeholder>
            <w:docPart w:val="3946B15997951D4D85ECE2320FBE24FF"/>
          </w:placeholder>
        </w:sdtPr>
        <w:sdtContent>
          <w:r w:rsidRPr="008F2999">
            <w:rPr>
              <w:lang w:val="en-CA"/>
            </w:rPr>
            <w:t>(5, 6)</w:t>
          </w:r>
        </w:sdtContent>
      </w:sdt>
      <w:r w:rsidRPr="008F2999">
        <w:rPr>
          <w:lang w:val="en-CA"/>
        </w:rPr>
        <w:t xml:space="preserve">. In addition to intramuscular factors such as free ADP, systemic factors including elevations in circulating epinephrine during exercise upregulate glycogenolysis, increasing glycogenolytic/glycolytic flux and the subsequent production of lactate and pyruvate </w:t>
      </w:r>
      <w:sdt>
        <w:sdtPr>
          <w:rPr>
            <w:lang w:val="en-CA"/>
          </w:rPr>
          <w:tag w:val="MENDELEY_CITATION_v3_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"/>
          <w:id w:val="89585469"/>
          <w:placeholder>
            <w:docPart w:val="3946B15997951D4D85ECE2320FBE24FF"/>
          </w:placeholder>
        </w:sdtPr>
        <w:sdtContent>
          <w:r w:rsidRPr="008F2999">
            <w:rPr>
              <w:lang w:val="en-CA"/>
            </w:rPr>
            <w:t>(34)</w:t>
          </w:r>
        </w:sdtContent>
      </w:sdt>
      <w:r w:rsidRPr="008F2999">
        <w:rPr>
          <w:lang w:val="en-CA"/>
        </w:rPr>
        <w:t xml:space="preserve">. As such, a suppression in circulating epinephrine may contribute to the observed reduction in whole body carbohydrate oxidation during exercise, as well as the reduction in circulating lactate, and exercising heart rate with overreaching </w:t>
      </w:r>
      <w:sdt>
        <w:sdtPr>
          <w:rPr>
            <w:lang w:val="en-CA"/>
          </w:rPr>
          <w:tag w:val="MENDELEY_CITATION_v3_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"/>
          <w:id w:val="-1755038439"/>
          <w:placeholder>
            <w:docPart w:val="678F6AF626FCC34C8C301F8653CBE5BC"/>
          </w:placeholder>
        </w:sdtPr>
        <w:sdtContent>
          <w:r w:rsidRPr="008F2999">
            <w:rPr>
              <w:lang w:val="en-CA"/>
            </w:rPr>
            <w:t>(17)</w:t>
          </w:r>
        </w:sdtContent>
      </w:sdt>
      <w:r w:rsidRPr="008F2999">
        <w:rPr>
          <w:lang w:val="en-CA"/>
        </w:rPr>
        <w:t xml:space="preserve">. While we did not observe a statistically significant reduction in epinephrine during exercise in the present investigation (P=0.09, </w:t>
      </w:r>
      <w:r w:rsidRPr="008F2999">
        <w:rPr>
          <w:rFonts w:hint="cs"/>
          <w:lang w:val="en-US"/>
        </w:rPr>
        <w:t>η</w:t>
      </w:r>
      <w:r w:rsidRPr="008F2999">
        <w:rPr>
          <w:vertAlign w:val="subscript"/>
          <w:lang w:val="en-US"/>
        </w:rPr>
        <w:t>p</w:t>
      </w:r>
      <w:r w:rsidRPr="008F2999">
        <w:rPr>
          <w:vertAlign w:val="superscript"/>
          <w:lang w:val="en-US"/>
        </w:rPr>
        <w:t xml:space="preserve">2 </w:t>
      </w:r>
      <w:r w:rsidRPr="008F2999">
        <w:rPr>
          <w:lang w:val="en-CA"/>
        </w:rPr>
        <w:t xml:space="preserve">=0.29), the statistical significance was likely limited by the small sample size and individual variability in response. Future research should investigate this reduced adrenergic response to exercise in overreached athletes. </w:t>
      </w:r>
    </w:p>
    <w:p w14:paraId="0BB2E191" w14:textId="77777777" w:rsidR="008F2999" w:rsidRPr="008F2999" w:rsidRDefault="008F2999" w:rsidP="008F2999">
      <w:pPr>
        <w:pStyle w:val="Heading2"/>
        <w:rPr>
          <w:b/>
          <w:bCs/>
          <w:lang w:val="en-CA"/>
        </w:rPr>
      </w:pPr>
      <w:r w:rsidRPr="008F2999">
        <w:rPr>
          <w:b/>
          <w:bCs/>
          <w:lang w:val="en-CA"/>
        </w:rPr>
        <w:t>Energy Availability</w:t>
      </w:r>
    </w:p>
    <w:p w14:paraId="688422AF" w14:textId="77777777" w:rsidR="008F2999" w:rsidRPr="008F2999" w:rsidRDefault="008F2999" w:rsidP="008F2999">
      <w:pPr>
        <w:ind w:firstLine="720"/>
        <w:rPr>
          <w:i/>
          <w:iCs/>
          <w:lang w:val="en-CA"/>
        </w:rPr>
      </w:pPr>
      <w:r w:rsidRPr="008F2999">
        <w:rPr>
          <w:lang w:val="en-CA"/>
        </w:rPr>
        <w:t xml:space="preserve">The recognition that overreaching and low-energy availability often co-occur </w:t>
      </w:r>
      <w:sdt>
        <w:sdtPr>
          <w:rPr>
            <w:lang w:val="en-CA"/>
          </w:rPr>
          <w:tag w:val="MENDELEY_CITATION_v3_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"/>
          <w:id w:val="-155379843"/>
          <w:placeholder>
            <w:docPart w:val="3946B15997951D4D85ECE2320FBE24FF"/>
          </w:placeholder>
        </w:sdtPr>
        <w:sdtContent>
          <w:r w:rsidRPr="008F2999">
            <w:rPr>
              <w:lang w:val="en-CA"/>
            </w:rPr>
            <w:t>(11, 12)</w:t>
          </w:r>
        </w:sdtContent>
      </w:sdt>
      <w:r w:rsidRPr="008F2999">
        <w:rPr>
          <w:lang w:val="en-CA"/>
        </w:rPr>
        <w:t xml:space="preserve">, but have separate aetiologies, is an important distinction that should be made in the field. From a metabolic perspective, it is known that insufficient energy intake relative to exercising energy expenditure will result in rapid reductions in leptin, free and total T3, and IGF-1, which in turn suppresses RMR, fasting glucose and insulin, and elevates circulating glycerol and free fatty acids </w:t>
      </w:r>
      <w:sdt>
        <w:sdtPr>
          <w:rPr>
            <w:lang w:val="en-CA"/>
          </w:rPr>
          <w:tag w:val="MENDELEY_CITATION_v3_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"/>
          <w:id w:val="1551804494"/>
          <w:placeholder>
            <w:docPart w:val="3946B15997951D4D85ECE2320FBE24FF"/>
          </w:placeholder>
        </w:sdtPr>
        <w:sdtContent>
          <w:r w:rsidRPr="008F2999">
            <w:rPr>
              <w:lang w:val="en-CA"/>
            </w:rPr>
            <w:t>(35)</w:t>
          </w:r>
        </w:sdtContent>
      </w:sdt>
      <w:r w:rsidRPr="008F2999">
        <w:rPr>
          <w:lang w:val="en-CA"/>
        </w:rPr>
        <w:t xml:space="preserve">. During low energy availability, RMR is depressed </w:t>
      </w:r>
      <w:sdt>
        <w:sdtPr>
          <w:rPr>
            <w:lang w:val="en-CA"/>
          </w:rPr>
          <w:tag w:val="MENDELEY_CITATION_v3_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"/>
          <w:id w:val="1196898696"/>
          <w:placeholder>
            <w:docPart w:val="3946B15997951D4D85ECE2320FBE24FF"/>
          </w:placeholder>
        </w:sdtPr>
        <w:sdtContent>
          <w:r w:rsidRPr="008F2999">
            <w:rPr>
              <w:lang w:val="en-CA"/>
            </w:rPr>
            <w:t>(35)</w:t>
          </w:r>
        </w:sdtContent>
      </w:sdt>
      <w:r w:rsidRPr="008F2999">
        <w:rPr>
          <w:lang w:val="en-CA"/>
        </w:rPr>
        <w:t xml:space="preserve">; however, it is currently unknown whether overreaching can independently reduce RMR through altered autonomic </w:t>
      </w:r>
      <w:r w:rsidRPr="008F2999">
        <w:rPr>
          <w:lang w:val="en-CA"/>
        </w:rPr>
        <w:lastRenderedPageBreak/>
        <w:t xml:space="preserve">function </w:t>
      </w:r>
      <w:sdt>
        <w:sdtPr>
          <w:rPr>
            <w:lang w:val="en-CA"/>
          </w:rPr>
          <w:tag w:val="MENDELEY_CITATION_v3_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"/>
          <w:id w:val="241998121"/>
          <w:placeholder>
            <w:docPart w:val="3946B15997951D4D85ECE2320FBE24FF"/>
          </w:placeholder>
        </w:sdtPr>
        <w:sdtContent>
          <w:r w:rsidRPr="008F2999">
            <w:rPr>
              <w:lang w:val="en-CA"/>
            </w:rPr>
            <w:t>(12)</w:t>
          </w:r>
        </w:sdtContent>
      </w:sdt>
      <w:r w:rsidRPr="008F2999">
        <w:rPr>
          <w:lang w:val="en-CA"/>
        </w:rPr>
        <w:t xml:space="preserve">. Reductions in body mass and leptin should occur exclusively with an energy or carbohydrate deficit, and not exercise stress alone </w:t>
      </w:r>
      <w:sdt>
        <w:sdtPr>
          <w:rPr>
            <w:lang w:val="en-CA"/>
          </w:rPr>
          <w:tag w:val="MENDELEY_CITATION_v3_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"/>
          <w:id w:val="-1002046260"/>
          <w:placeholder>
            <w:docPart w:val="3946B15997951D4D85ECE2320FBE24FF"/>
          </w:placeholder>
        </w:sdtPr>
        <w:sdtContent>
          <w:r w:rsidRPr="008F2999">
            <w:rPr>
              <w:lang w:val="en-CA"/>
            </w:rPr>
            <w:t>(16, 36)</w:t>
          </w:r>
        </w:sdtContent>
      </w:sdt>
      <w:r w:rsidRPr="008F2999">
        <w:rPr>
          <w:lang w:val="en-CA"/>
        </w:rPr>
        <w:t xml:space="preserve">. Though this investigation would have benefitted from the assessment of energy intake and expenditure, there were no group mean changes to any of the markers of low energy availability, and the effects on the few subjects who showed markers of low energy availability were small. While further research is certainly required to disentangle the mechanisms of low energy availability and training stress and their independent effects on performance, the present investigation and those of Flockhart et al. </w:t>
      </w:r>
      <w:sdt>
        <w:sdtPr>
          <w:rPr>
            <w:lang w:val="en-CA"/>
          </w:rPr>
          <w:tag w:val="MENDELEY_CITATION_v3_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"/>
          <w:id w:val="280704161"/>
          <w:placeholder>
            <w:docPart w:val="3946B15997951D4D85ECE2320FBE24FF"/>
          </w:placeholder>
        </w:sdtPr>
        <w:sdtContent>
          <w:r w:rsidRPr="008F2999">
            <w:rPr>
              <w:lang w:val="en-CA"/>
            </w:rPr>
            <w:t>(14, 15)</w:t>
          </w:r>
        </w:sdtContent>
      </w:sdt>
      <w:r w:rsidRPr="008F2999">
        <w:rPr>
          <w:lang w:val="en-CA"/>
        </w:rPr>
        <w:t xml:space="preserve"> suggest altered exercising metabolism from overreaching is likely not fully explained by insufficient energy availability. </w:t>
      </w:r>
    </w:p>
    <w:p w14:paraId="30337774" w14:textId="77777777" w:rsidR="008F2999" w:rsidRPr="008F2999" w:rsidRDefault="008F2999" w:rsidP="008F2999">
      <w:pPr>
        <w:pStyle w:val="Heading2"/>
        <w:rPr>
          <w:b/>
          <w:bCs/>
          <w:lang w:val="en-CA"/>
        </w:rPr>
      </w:pPr>
      <w:r w:rsidRPr="008F2999">
        <w:rPr>
          <w:b/>
          <w:bCs/>
          <w:lang w:val="en-CA"/>
        </w:rPr>
        <w:t xml:space="preserve">Monitoring techniques   </w:t>
      </w:r>
    </w:p>
    <w:p w14:paraId="417A7BDA" w14:textId="77777777" w:rsidR="008F2999" w:rsidRPr="008F2999" w:rsidRDefault="008F2999" w:rsidP="008F2999">
      <w:pPr>
        <w:rPr>
          <w:lang w:val="en-CA"/>
        </w:rPr>
      </w:pPr>
      <w:r w:rsidRPr="008F2999">
        <w:rPr>
          <w:i/>
          <w:iCs/>
          <w:lang w:val="en-CA"/>
        </w:rPr>
        <w:tab/>
      </w:r>
      <w:r w:rsidRPr="008F2999">
        <w:rPr>
          <w:lang w:val="en-CA"/>
        </w:rPr>
        <w:t xml:space="preserve">Research into monitoring tools for overreaching-status in endurance athletes has been obscured by the search for a resting marker of overreaching through hematological or autonomic measures </w:t>
      </w:r>
      <w:sdt>
        <w:sdtPr>
          <w:rPr>
            <w:lang w:val="en-CA"/>
          </w:rPr>
          <w:tag w:val="MENDELEY_CITATION_v3_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"/>
          <w:id w:val="-1917395420"/>
          <w:placeholder>
            <w:docPart w:val="3946B15997951D4D85ECE2320FBE24FF"/>
          </w:placeholder>
        </w:sdtPr>
        <w:sdtContent>
          <w:r w:rsidRPr="008F2999">
            <w:rPr>
              <w:lang w:val="en-CA"/>
            </w:rPr>
            <w:t>(17, 37)</w:t>
          </w:r>
        </w:sdtContent>
      </w:sdt>
      <w:r w:rsidRPr="008F2999">
        <w:rPr>
          <w:lang w:val="en-CA"/>
        </w:rPr>
        <w:t xml:space="preserve">, and a misunderstanding of overreaching and its relationship with low energy availability </w:t>
      </w:r>
      <w:sdt>
        <w:sdtPr>
          <w:rPr>
            <w:lang w:val="en-CA"/>
          </w:rPr>
          <w:tag w:val="MENDELEY_CITATION_v3_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"/>
          <w:id w:val="-2126538854"/>
          <w:placeholder>
            <w:docPart w:val="3946B15997951D4D85ECE2320FBE24FF"/>
          </w:placeholder>
        </w:sdtPr>
        <w:sdtContent>
          <w:r w:rsidRPr="008F2999">
            <w:rPr>
              <w:lang w:val="en-CA"/>
            </w:rPr>
            <w:t>(11, 12)</w:t>
          </w:r>
        </w:sdtContent>
      </w:sdt>
      <w:r w:rsidRPr="008F2999">
        <w:rPr>
          <w:lang w:val="en-CA"/>
        </w:rPr>
        <w:t xml:space="preserve"> and/or overtraining syndrome </w:t>
      </w:r>
      <w:sdt>
        <w:sdtPr>
          <w:rPr>
            <w:lang w:val="en-CA"/>
          </w:rPr>
          <w:tag w:val="MENDELEY_CITATION_v3_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"/>
          <w:id w:val="-1020551371"/>
          <w:placeholder>
            <w:docPart w:val="3946B15997951D4D85ECE2320FBE24FF"/>
          </w:placeholder>
        </w:sdtPr>
        <w:sdtContent>
          <w:r w:rsidRPr="008F2999">
            <w:rPr>
              <w:lang w:val="en-CA"/>
            </w:rPr>
            <w:t>(10)</w:t>
          </w:r>
        </w:sdtContent>
      </w:sdt>
      <w:r w:rsidRPr="008F2999">
        <w:rPr>
          <w:lang w:val="en-CA"/>
        </w:rPr>
        <w:t xml:space="preserve">. However, it is now clear that functional and non-functional overreaching represent a state of fatigue that may be indistinguishable from normal acute training fatigue at </w:t>
      </w:r>
      <w:proofErr w:type="gramStart"/>
      <w:r w:rsidRPr="008F2999">
        <w:rPr>
          <w:lang w:val="en-CA"/>
        </w:rPr>
        <w:t>rest, but</w:t>
      </w:r>
      <w:proofErr w:type="gramEnd"/>
      <w:r w:rsidRPr="008F2999">
        <w:rPr>
          <w:lang w:val="en-CA"/>
        </w:rPr>
        <w:t xml:space="preserve"> becomes apparent during submaximal or maximal exercise </w:t>
      </w:r>
      <w:sdt>
        <w:sdtPr>
          <w:rPr>
            <w:lang w:val="en-CA"/>
          </w:rPr>
          <w:tag w:val="MENDELEY_CITATION_v3_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"/>
          <w:id w:val="-428972266"/>
          <w:placeholder>
            <w:docPart w:val="3946B15997951D4D85ECE2320FBE24FF"/>
          </w:placeholder>
        </w:sdtPr>
        <w:sdtContent>
          <w:r w:rsidRPr="008F2999">
            <w:rPr>
              <w:lang w:val="en-CA"/>
            </w:rPr>
            <w:t>(17, 19)</w:t>
          </w:r>
        </w:sdtContent>
      </w:sdt>
      <w:r w:rsidRPr="008F2999">
        <w:rPr>
          <w:lang w:val="en-CA"/>
        </w:rPr>
        <w:t xml:space="preserve">. As opposed to repeated maximal testing, which is impractical for use with high-level athletes, the LSCT has promise as a monitoring tool as it can be employed as a standardized warm-up </w:t>
      </w:r>
      <w:sdt>
        <w:sdtPr>
          <w:rPr>
            <w:lang w:val="en-CA"/>
          </w:rPr>
          <w:tag w:val="MENDELEY_CITATION_v3_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"/>
          <w:id w:val="-23018905"/>
          <w:placeholder>
            <w:docPart w:val="3946B15997951D4D85ECE2320FBE24FF"/>
          </w:placeholder>
        </w:sdtPr>
        <w:sdtContent>
          <w:r w:rsidRPr="008F2999">
            <w:rPr>
              <w:lang w:val="en-CA"/>
            </w:rPr>
            <w:t>(38)</w:t>
          </w:r>
        </w:sdtContent>
      </w:sdt>
      <w:r w:rsidRPr="008F2999">
        <w:rPr>
          <w:lang w:val="en-CA"/>
        </w:rPr>
        <w:t xml:space="preserve">; however, while there were small elevations in RPE and average power output across the overload training period in the present investigation, these were not statistically significant. Standardizing the exercise load (e.g., power output) and observing the resultant HR response may be an easier method to detect overreaching than the LSCT, as it is difficult to adjust exercise load in response to fluctuations in HR with precision. Mood states have consistently been shown to be altered with overreaching, yet a mood state or readiness scale may not distinguish acute fatigue from overreaching on its own </w:t>
      </w:r>
      <w:sdt>
        <w:sdtPr>
          <w:rPr>
            <w:lang w:val="en-CA"/>
          </w:rPr>
          <w:tag w:val="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"/>
          <w:id w:val="1097446033"/>
          <w:placeholder>
            <w:docPart w:val="3946B15997951D4D85ECE2320FBE24FF"/>
          </w:placeholder>
        </w:sdtPr>
        <w:sdtContent>
          <w:r w:rsidRPr="008F2999">
            <w:rPr>
              <w:lang w:val="en-CA"/>
            </w:rPr>
            <w:t>(2, 19)</w:t>
          </w:r>
        </w:sdtContent>
      </w:sdt>
      <w:r w:rsidRPr="008F2999">
        <w:rPr>
          <w:lang w:val="en-CA"/>
        </w:rPr>
        <w:t xml:space="preserve">. An acute suppression of lactate and HR at submaximal and maximal exercise intensities has been demonstrated to best discriminate between overreached and </w:t>
      </w:r>
      <w:proofErr w:type="gramStart"/>
      <w:r w:rsidRPr="008F2999">
        <w:rPr>
          <w:lang w:val="en-CA"/>
        </w:rPr>
        <w:t>normally-trained</w:t>
      </w:r>
      <w:proofErr w:type="gramEnd"/>
      <w:r w:rsidRPr="008F2999">
        <w:rPr>
          <w:lang w:val="en-CA"/>
        </w:rPr>
        <w:t xml:space="preserve"> individuals when compared to many training-status markers </w:t>
      </w:r>
      <w:sdt>
        <w:sdtPr>
          <w:rPr>
            <w:lang w:val="en-CA"/>
          </w:rPr>
          <w:tag w:val="MENDELEY_CITATION_v3_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"/>
          <w:id w:val="1772053570"/>
          <w:placeholder>
            <w:docPart w:val="3946B15997951D4D85ECE2320FBE24FF"/>
          </w:placeholder>
        </w:sdtPr>
        <w:sdtContent>
          <w:r w:rsidRPr="008F2999">
            <w:rPr>
              <w:lang w:val="en-CA"/>
            </w:rPr>
            <w:t>(13)</w:t>
          </w:r>
        </w:sdtContent>
      </w:sdt>
      <w:r w:rsidRPr="008F2999">
        <w:rPr>
          <w:lang w:val="en-CA"/>
        </w:rPr>
        <w:t>, and remains the best marker of overreaching to date. Finally, with the advent of CGM for use with non-diabetic athletes, interstitial glucose could provide a further monitoring tool for coaches and athletes to use in combination with a standardised breakfast and warm-up exercise, and in combination with HR and a subjective assessment of fatigue, particularly if lactate testing is unavailable. It is important to note that we did not see significant alterations in single-point resting or end-</w:t>
      </w:r>
      <w:r w:rsidRPr="008F2999">
        <w:rPr>
          <w:lang w:val="en-CA"/>
        </w:rPr>
        <w:lastRenderedPageBreak/>
        <w:t xml:space="preserve">exercise interstitial glucose following overload training, and as such continuous data during exercise-stress remains important for assessing disturbed physiology with overreaching.  </w:t>
      </w:r>
    </w:p>
    <w:p w14:paraId="12EE2474" w14:textId="77777777" w:rsidR="008F2999" w:rsidRPr="008F2999" w:rsidRDefault="008F2999" w:rsidP="008F2999">
      <w:pPr>
        <w:pStyle w:val="Heading2"/>
        <w:rPr>
          <w:b/>
          <w:bCs/>
          <w:lang w:val="en-CA"/>
        </w:rPr>
      </w:pPr>
      <w:r w:rsidRPr="008F2999">
        <w:rPr>
          <w:b/>
          <w:bCs/>
          <w:lang w:val="en-CA"/>
        </w:rPr>
        <w:t>Limitations</w:t>
      </w:r>
    </w:p>
    <w:p w14:paraId="0A68DF50" w14:textId="16EC6431" w:rsidR="008F2999" w:rsidRPr="0075288B" w:rsidRDefault="008F2999" w:rsidP="0075288B">
      <w:pPr>
        <w:ind w:firstLine="720"/>
        <w:rPr>
          <w:lang w:val="en-CA"/>
        </w:rPr>
      </w:pPr>
      <w:r w:rsidRPr="008F2999">
        <w:rPr>
          <w:lang w:val="en-CA"/>
        </w:rPr>
        <w:t xml:space="preserve">A limitation of the current investigation is the small sample size, which likely precluded our ability to see an effect in some measures. However, this sample size is typical of the field, and represents the difficulty of performing this type of research. The recovery period at week 5 was only ~5 days in some participants due to difficulties in data-collection scheduling, which was likely insufficient for full recovery, but may approximate a pre-competition taper for some athletes. Training intensity was not specifically assessed over the course of the 5-week study; however, participants were instructed to maintain the intensity of their training sessions outside the laboratory for the 3 overload weeks, and additive training intensity occurred in the supramaximal sprint-interval sessions, which were supervised in the lab. We were unable to conduct the same study on a normally-training control group; therefore, it is unknown if regular training or acute-fatigue would have the same effect as overreaching on the novel metabolic outcome measures presented herein. The requirement of multiple CGM devices per participant across the training block could have introduced variability into the glucose measures; however, separate Freestyle Libre sensors (the platform on which the </w:t>
      </w:r>
      <w:proofErr w:type="spellStart"/>
      <w:r w:rsidRPr="008F2999">
        <w:rPr>
          <w:lang w:val="en-CA"/>
        </w:rPr>
        <w:t>Supersapiens</w:t>
      </w:r>
      <w:proofErr w:type="spellEnd"/>
      <w:r w:rsidRPr="008F2999">
        <w:rPr>
          <w:lang w:val="en-CA"/>
        </w:rPr>
        <w:t xml:space="preserve"> device is made) have been demonstrated to provide similar results in an individual when worn simultaneously </w:t>
      </w:r>
      <w:sdt>
        <w:sdtPr>
          <w:rPr>
            <w:lang w:val="en-CA"/>
          </w:rPr>
          <w:tag w:val="MENDELEY_CITATION_v3_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"/>
          <w:id w:val="-2033097713"/>
          <w:placeholder>
            <w:docPart w:val="3946B15997951D4D85ECE2320FBE24FF"/>
          </w:placeholder>
        </w:sdtPr>
        <w:sdtContent>
          <w:r w:rsidRPr="008F2999">
            <w:rPr>
              <w:lang w:val="en-CA"/>
            </w:rPr>
            <w:t>(39)</w:t>
          </w:r>
        </w:sdtContent>
      </w:sdt>
      <w:r w:rsidRPr="008F2999">
        <w:rPr>
          <w:lang w:val="en-CA"/>
        </w:rPr>
        <w:t xml:space="preserve">. In the current study, we did not assess CGM interstitial glucose in the leg, but related work suggests a potentially differential effect of glucose monitoring in proximity to the working muscle groups </w:t>
      </w:r>
      <w:sdt>
        <w:sdtPr>
          <w:rPr>
            <w:lang w:val="en-CA"/>
          </w:rPr>
          <w:tag w:val="MENDELEY_CITATION_v3_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"/>
          <w:id w:val="1954976874"/>
          <w:placeholder>
            <w:docPart w:val="3946B15997951D4D85ECE2320FBE24FF"/>
          </w:placeholder>
        </w:sdtPr>
        <w:sdtContent>
          <w:r w:rsidRPr="008F2999">
            <w:rPr>
              <w:lang w:val="en-CA"/>
            </w:rPr>
            <w:t>(40)</w:t>
          </w:r>
        </w:sdtContent>
      </w:sdt>
      <w:r w:rsidRPr="008F2999">
        <w:rPr>
          <w:lang w:val="en-CA"/>
        </w:rPr>
        <w:t>. Diet could not be controlled in this study; however, participants were instructed to consume greater calories, and in particular carbohydrate, during the overload training weeks. Further, all testing was performed following an overnight fast, and a standardized glucose beverage was consumed at a consistent time interval prior to exercise. Finally, while female participants were recruited for the study, we were unable to perform sex-difference analyses due to the small sample-size.</w:t>
      </w:r>
    </w:p>
    <w:p w14:paraId="0B91E757" w14:textId="77777777" w:rsidR="004B27B5" w:rsidRDefault="00FE74D2">
      <w:pPr>
        <w:pStyle w:val="Heading1"/>
      </w:pPr>
      <w:bookmarkStart w:id="7" w:name="_7ndkfimo29dh" w:colFirst="0" w:colLast="0"/>
      <w:bookmarkEnd w:id="7"/>
      <w:r>
        <w:t>Conclusion</w:t>
      </w:r>
    </w:p>
    <w:p w14:paraId="59AAB39A" w14:textId="77777777" w:rsidR="008F2999" w:rsidRPr="008F2999" w:rsidRDefault="008F2999" w:rsidP="008F2999">
      <w:pPr>
        <w:ind w:firstLine="720"/>
        <w:rPr>
          <w:lang w:val="en-CA"/>
        </w:rPr>
      </w:pPr>
      <w:r w:rsidRPr="008F2999">
        <w:rPr>
          <w:lang w:val="en-CA"/>
        </w:rPr>
        <w:t xml:space="preserve">Overreaching in endurance sport has negative consequences on sport performance, health, and training adaptation </w:t>
      </w:r>
      <w:sdt>
        <w:sdtPr>
          <w:rPr>
            <w:lang w:val="en-CA"/>
          </w:rPr>
          <w:tag w:val="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"/>
          <w:id w:val="-1690894308"/>
          <w:placeholder>
            <w:docPart w:val="0FC002530D4B5B4F9A1ACEBA7F751BA4"/>
          </w:placeholder>
        </w:sdtPr>
        <w:sdtContent>
          <w:r w:rsidRPr="008F2999">
            <w:rPr>
              <w:lang w:val="en-CA"/>
            </w:rPr>
            <w:t>(3, 8, 17)</w:t>
          </w:r>
        </w:sdtContent>
      </w:sdt>
      <w:r w:rsidRPr="008F2999">
        <w:rPr>
          <w:lang w:val="en-CA"/>
        </w:rPr>
        <w:t xml:space="preserve"> . This investigation demonstrated that carbohydrate utilisation is likely altered during exercise with overreaching in endurance-trained athletes, with a shift towards fat oxidation, and a reduction in interstitial fluid glucose concentrations during HR-matched submaximal exercise. This is in accordance with similar findings by Flockhart et al. </w:t>
      </w:r>
      <w:sdt>
        <w:sdtPr>
          <w:rPr>
            <w:lang w:val="en-CA"/>
          </w:rPr>
          <w:tag w:val="MENDELEY_CITATION_v3_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"/>
          <w:id w:val="1999924985"/>
          <w:placeholder>
            <w:docPart w:val="0FC002530D4B5B4F9A1ACEBA7F751BA4"/>
          </w:placeholder>
        </w:sdtPr>
        <w:sdtContent>
          <w:r w:rsidRPr="008F2999">
            <w:rPr>
              <w:lang w:val="en-CA"/>
            </w:rPr>
            <w:t>(14, 15)</w:t>
          </w:r>
        </w:sdtContent>
      </w:sdt>
      <w:r w:rsidRPr="008F2999">
        <w:rPr>
          <w:lang w:val="en-CA"/>
        </w:rPr>
        <w:t xml:space="preserve"> following 3 weeks of high-intensity interval training that resulted in performance stagnation. The use of CGM during submaximal exercise may provide an additional non-invasive monitoring tool for the prevention of overreaching in endurance athletes. </w:t>
      </w:r>
    </w:p>
    <w:p w14:paraId="736D5A1D" w14:textId="77777777" w:rsidR="004B27B5" w:rsidRDefault="004B27B5"/>
    <w:p w14:paraId="3B1C8D16" w14:textId="77777777" w:rsidR="008F2999" w:rsidRDefault="008F2999"/>
    <w:p w14:paraId="7AA97506" w14:textId="06D4CA64" w:rsidR="004B27B5" w:rsidRDefault="00FE74D2">
      <w:r>
        <w:t xml:space="preserve">Authors </w:t>
      </w:r>
      <w:r w:rsidR="008F2999">
        <w:t>Contributions:</w:t>
      </w:r>
    </w:p>
    <w:p w14:paraId="51FB61D6" w14:textId="18D57F91" w:rsidR="004B27B5" w:rsidRDefault="00FE74D2">
      <w:r>
        <w:t xml:space="preserve">Contributed to conception and design: </w:t>
      </w:r>
      <w:r w:rsidR="008F2999">
        <w:t>AMC, JFB</w:t>
      </w:r>
    </w:p>
    <w:p w14:paraId="33E535EB" w14:textId="356C99B4" w:rsidR="004B27B5" w:rsidRDefault="00FE74D2">
      <w:r>
        <w:t xml:space="preserve">Contributed to acquisition of data: </w:t>
      </w:r>
      <w:r w:rsidR="008F2999">
        <w:t>AMC, KMAT, MMG, REB, CP, AAR, CPC</w:t>
      </w:r>
    </w:p>
    <w:p w14:paraId="7B5256C7" w14:textId="6E5F26DC" w:rsidR="004B27B5" w:rsidRDefault="00FE74D2">
      <w:r>
        <w:t xml:space="preserve">Contributed to analysis and interpretation of data: </w:t>
      </w:r>
      <w:r w:rsidR="008F2999">
        <w:t>AMC, KMAT, SMF, CP</w:t>
      </w:r>
    </w:p>
    <w:p w14:paraId="20D80B67" w14:textId="60EAE2EC" w:rsidR="004B27B5" w:rsidRDefault="00FE74D2">
      <w:r>
        <w:t xml:space="preserve">Drafted and/or revised the article: </w:t>
      </w:r>
      <w:r w:rsidR="008F2999">
        <w:t xml:space="preserve">All </w:t>
      </w:r>
      <w:proofErr w:type="gramStart"/>
      <w:r w:rsidR="008F2999">
        <w:t>authors</w:t>
      </w:r>
      <w:proofErr w:type="gramEnd"/>
    </w:p>
    <w:p w14:paraId="1B3A32AE" w14:textId="5F1BF1AF" w:rsidR="004B27B5" w:rsidRDefault="00FE74D2">
      <w:r>
        <w:t xml:space="preserve">Approved the submitted version for publication: </w:t>
      </w:r>
      <w:r w:rsidR="008F2999">
        <w:t xml:space="preserve">All </w:t>
      </w:r>
      <w:proofErr w:type="gramStart"/>
      <w:r w:rsidR="008F2999">
        <w:t>authors</w:t>
      </w:r>
      <w:proofErr w:type="gramEnd"/>
    </w:p>
    <w:p w14:paraId="272114B8" w14:textId="77777777" w:rsidR="008F2999" w:rsidRDefault="008F2999" w:rsidP="008F2999">
      <w:pPr>
        <w:spacing w:after="160"/>
      </w:pPr>
      <w:bookmarkStart w:id="8" w:name="_th11bxok0dtv" w:colFirst="0" w:colLast="0"/>
      <w:bookmarkEnd w:id="8"/>
    </w:p>
    <w:p w14:paraId="3BA8462C" w14:textId="49FE209C" w:rsidR="008F2999" w:rsidRDefault="008F2999" w:rsidP="008F2999">
      <w:pPr>
        <w:spacing w:after="160"/>
      </w:pPr>
      <w:r w:rsidRPr="00AB1615">
        <w:t xml:space="preserve">The authors have no conflicts of interest to declare. </w:t>
      </w:r>
      <w:proofErr w:type="spellStart"/>
      <w:r w:rsidRPr="00AB1615">
        <w:t>Supersapiens</w:t>
      </w:r>
      <w:proofErr w:type="spellEnd"/>
      <w:r w:rsidRPr="00AB1615">
        <w:t xml:space="preserve"> and TT1 Products had no influence, financial or otherwise, on the collection, results, or interpretation of the findings. </w:t>
      </w:r>
    </w:p>
    <w:p w14:paraId="5A2B8A35" w14:textId="77777777" w:rsidR="004B27B5" w:rsidRDefault="00FE74D2">
      <w:pPr>
        <w:pStyle w:val="Heading1"/>
      </w:pPr>
      <w:bookmarkStart w:id="9" w:name="_tv179enlsosb" w:colFirst="0" w:colLast="0"/>
      <w:bookmarkEnd w:id="9"/>
      <w:r>
        <w:t>F</w:t>
      </w:r>
      <w:r>
        <w:t>unding information</w:t>
      </w:r>
    </w:p>
    <w:p w14:paraId="5361EEF7" w14:textId="77DDD268" w:rsidR="004B27B5" w:rsidRDefault="008F2999">
      <w:r w:rsidRPr="008F2999">
        <w:rPr>
          <w:lang w:val="en-CA"/>
        </w:rPr>
        <w:t xml:space="preserve">This research was supported by a grant from the Natural Science and Engineering Research Council of Canada. The continuous glucose monitoring sensors used in this study were provided by </w:t>
      </w:r>
      <w:proofErr w:type="spellStart"/>
      <w:r w:rsidRPr="008F2999">
        <w:rPr>
          <w:lang w:val="en-CA"/>
        </w:rPr>
        <w:t>Supersapiens</w:t>
      </w:r>
      <w:proofErr w:type="spellEnd"/>
      <w:r w:rsidRPr="008F2999">
        <w:rPr>
          <w:lang w:val="en-CA"/>
        </w:rPr>
        <w:t xml:space="preserve"> and TT1 Products Inc.</w:t>
      </w:r>
    </w:p>
    <w:p w14:paraId="558D7223" w14:textId="6462AD32" w:rsidR="004B27B5" w:rsidRDefault="00FE74D2" w:rsidP="008F2999">
      <w:pPr>
        <w:pStyle w:val="Heading1"/>
      </w:pPr>
      <w:bookmarkStart w:id="10" w:name="_b7h8gai2k7ad" w:colFirst="0" w:colLast="0"/>
      <w:bookmarkEnd w:id="10"/>
      <w:r>
        <w:t>Data and Supplementary Material Access</w:t>
      </w:r>
      <w:r>
        <w:t xml:space="preserve">ibility </w:t>
      </w:r>
    </w:p>
    <w:p w14:paraId="496E9CE2" w14:textId="6397D52A" w:rsidR="004B27B5" w:rsidRDefault="008F2999">
      <w:r w:rsidRPr="00BD1F36">
        <w:t>The data that support the findings of this study are available from the corresponding author upon reasonable request.</w:t>
      </w:r>
    </w:p>
    <w:p w14:paraId="605AFB34" w14:textId="77777777" w:rsidR="008F2999" w:rsidRDefault="008F2999">
      <w:pPr>
        <w:rPr>
          <w:rFonts w:ascii="Open Sans" w:eastAsia="Open Sans" w:hAnsi="Open Sans" w:cs="Open Sans"/>
          <w:b/>
          <w:sz w:val="28"/>
          <w:szCs w:val="28"/>
        </w:rPr>
      </w:pPr>
      <w:bookmarkStart w:id="11" w:name="_zb7zs6hzia0a" w:colFirst="0" w:colLast="0"/>
      <w:bookmarkEnd w:id="11"/>
      <w:r>
        <w:br w:type="page"/>
      </w:r>
    </w:p>
    <w:p w14:paraId="33857374" w14:textId="00DAAE3D" w:rsidR="004B27B5" w:rsidRDefault="00FE74D2">
      <w:pPr>
        <w:pStyle w:val="Heading1"/>
        <w:keepNext w:val="0"/>
        <w:keepLines w:val="0"/>
        <w:spacing w:before="0"/>
      </w:pPr>
      <w:r>
        <w:lastRenderedPageBreak/>
        <w:t>REFERENCES</w:t>
      </w:r>
    </w:p>
    <w:p w14:paraId="3FAEB73B" w14:textId="77777777" w:rsidR="008F2999" w:rsidRDefault="008F2999" w:rsidP="008F2999">
      <w:r>
        <w:t xml:space="preserve">1. </w:t>
      </w:r>
      <w:r>
        <w:tab/>
        <w:t xml:space="preserve">Meeusen R, Duclos M, Foster C, et al. Prevention, </w:t>
      </w:r>
      <w:proofErr w:type="gramStart"/>
      <w:r>
        <w:t>diagnosis</w:t>
      </w:r>
      <w:proofErr w:type="gramEnd"/>
      <w:r>
        <w:t xml:space="preserve"> and treatment of the overtraining syndrome: Joint consensus statement of the European College of Sport Science (ECSS) and the American College of Sports Medicine (ACSM). </w:t>
      </w:r>
      <w:proofErr w:type="spellStart"/>
      <w:r>
        <w:t>Eur</w:t>
      </w:r>
      <w:proofErr w:type="spellEnd"/>
      <w:r>
        <w:t xml:space="preserve"> J Sport Sci. 2013;13(1):1–24.</w:t>
      </w:r>
    </w:p>
    <w:p w14:paraId="2CB83125" w14:textId="77777777" w:rsidR="008F2999" w:rsidRDefault="008F2999" w:rsidP="008F2999">
      <w:r>
        <w:t xml:space="preserve">2. </w:t>
      </w:r>
      <w:r>
        <w:tab/>
        <w:t>Bellinger P. Functional overreaching in endurance athletes: A necessity or cause for concern? Sports Medicine. 2020;50(6):1059–73.</w:t>
      </w:r>
    </w:p>
    <w:p w14:paraId="314222B2" w14:textId="77777777" w:rsidR="008F2999" w:rsidRDefault="008F2999" w:rsidP="008F2999">
      <w:r>
        <w:t xml:space="preserve">3. </w:t>
      </w:r>
      <w:r>
        <w:tab/>
      </w:r>
      <w:proofErr w:type="spellStart"/>
      <w:r>
        <w:t>Aubry</w:t>
      </w:r>
      <w:proofErr w:type="spellEnd"/>
      <w:r>
        <w:t xml:space="preserve"> A, </w:t>
      </w:r>
      <w:proofErr w:type="spellStart"/>
      <w:r>
        <w:t>Hausswirth</w:t>
      </w:r>
      <w:proofErr w:type="spellEnd"/>
      <w:r>
        <w:t xml:space="preserve"> C, Louis J, Coutts AJ, Le </w:t>
      </w:r>
      <w:proofErr w:type="spellStart"/>
      <w:r>
        <w:t>Meur</w:t>
      </w:r>
      <w:proofErr w:type="spellEnd"/>
      <w:r>
        <w:t xml:space="preserve"> Y. Functional overreaching: The key to peak performance during the taper? Med Sci Sports </w:t>
      </w:r>
      <w:proofErr w:type="spellStart"/>
      <w:r>
        <w:t>Exerc</w:t>
      </w:r>
      <w:proofErr w:type="spellEnd"/>
      <w:r>
        <w:t>. 2014;46(9):1769–77.</w:t>
      </w:r>
    </w:p>
    <w:p w14:paraId="5139E0BA" w14:textId="77777777" w:rsidR="008F2999" w:rsidRDefault="008F2999" w:rsidP="008F2999">
      <w:r>
        <w:t xml:space="preserve">4. </w:t>
      </w:r>
      <w:r>
        <w:tab/>
        <w:t xml:space="preserve">Coates AM, Millar PJ, Burr JF. Blunted cardiac output from overtraining is related to increased arterial stiffness. Med Sci Sports </w:t>
      </w:r>
      <w:proofErr w:type="spellStart"/>
      <w:r>
        <w:t>Exerc</w:t>
      </w:r>
      <w:proofErr w:type="spellEnd"/>
      <w:r>
        <w:t>. 2018;50(12):2459–64.</w:t>
      </w:r>
    </w:p>
    <w:p w14:paraId="346F2626" w14:textId="77777777" w:rsidR="008F2999" w:rsidRDefault="008F2999" w:rsidP="008F2999">
      <w:r>
        <w:t xml:space="preserve">5. </w:t>
      </w:r>
      <w:r>
        <w:tab/>
        <w:t xml:space="preserve">Le </w:t>
      </w:r>
      <w:proofErr w:type="spellStart"/>
      <w:r>
        <w:t>Meur</w:t>
      </w:r>
      <w:proofErr w:type="spellEnd"/>
      <w:r>
        <w:t xml:space="preserve"> Y, Louis J, </w:t>
      </w:r>
      <w:proofErr w:type="spellStart"/>
      <w:r>
        <w:t>Aubry</w:t>
      </w:r>
      <w:proofErr w:type="spellEnd"/>
      <w:r>
        <w:t xml:space="preserve"> A, et al. Maximal exercise limitation in functionally overreached triathletes: role of cardiac adrenergic stimulation. J Appl Physiol. </w:t>
      </w:r>
      <w:proofErr w:type="gramStart"/>
      <w:r>
        <w:t>2014;117:214</w:t>
      </w:r>
      <w:proofErr w:type="gramEnd"/>
      <w:r>
        <w:t>–22.</w:t>
      </w:r>
    </w:p>
    <w:p w14:paraId="27174CD5" w14:textId="77777777" w:rsidR="008F2999" w:rsidRDefault="008F2999" w:rsidP="008F2999">
      <w:r>
        <w:t xml:space="preserve">6. </w:t>
      </w:r>
      <w:r>
        <w:tab/>
      </w:r>
      <w:proofErr w:type="spellStart"/>
      <w:r>
        <w:t>Aubry</w:t>
      </w:r>
      <w:proofErr w:type="spellEnd"/>
      <w:r>
        <w:t xml:space="preserve"> A, </w:t>
      </w:r>
      <w:proofErr w:type="spellStart"/>
      <w:r>
        <w:t>Hausswirth</w:t>
      </w:r>
      <w:proofErr w:type="spellEnd"/>
      <w:r>
        <w:t xml:space="preserve"> C, Louis J, Coutts AJ, </w:t>
      </w:r>
      <w:proofErr w:type="spellStart"/>
      <w:r>
        <w:t>Buchheit</w:t>
      </w:r>
      <w:proofErr w:type="spellEnd"/>
      <w:r>
        <w:t xml:space="preserve"> M, Le </w:t>
      </w:r>
      <w:proofErr w:type="spellStart"/>
      <w:r>
        <w:t>Meur</w:t>
      </w:r>
      <w:proofErr w:type="spellEnd"/>
      <w:r>
        <w:t xml:space="preserve"> Y. The development of functional overreaching is associated with a faster heart rate recovery in endurance athletes. </w:t>
      </w:r>
      <w:proofErr w:type="spellStart"/>
      <w:r>
        <w:t>PLoS</w:t>
      </w:r>
      <w:proofErr w:type="spellEnd"/>
      <w:r>
        <w:t xml:space="preserve"> One [Internet]. 2015;10(10) </w:t>
      </w:r>
      <w:proofErr w:type="gramStart"/>
      <w:r>
        <w:t>doi:10.1371/journal.pone</w:t>
      </w:r>
      <w:proofErr w:type="gramEnd"/>
      <w:r>
        <w:t>.0139754.</w:t>
      </w:r>
    </w:p>
    <w:p w14:paraId="43EB56BA" w14:textId="77777777" w:rsidR="008F2999" w:rsidRDefault="008F2999" w:rsidP="008F2999">
      <w:r>
        <w:t xml:space="preserve">7. </w:t>
      </w:r>
      <w:r>
        <w:tab/>
        <w:t xml:space="preserve">Coates AM, Incognito A V., Seed JD, Doherty CJ, Millar PJ, Burr JF. Three weeks of overload training increases resting muscle sympathetic activity. Med Sci Sports </w:t>
      </w:r>
      <w:proofErr w:type="spellStart"/>
      <w:r>
        <w:t>Exerc</w:t>
      </w:r>
      <w:proofErr w:type="spellEnd"/>
      <w:r>
        <w:t>. 2018;50(5):928–37.</w:t>
      </w:r>
    </w:p>
    <w:p w14:paraId="366B051F" w14:textId="77777777" w:rsidR="008F2999" w:rsidRDefault="008F2999" w:rsidP="008F2999">
      <w:r>
        <w:t xml:space="preserve">8. </w:t>
      </w:r>
      <w:r>
        <w:tab/>
        <w:t xml:space="preserve">Bellinger PM, </w:t>
      </w:r>
      <w:proofErr w:type="spellStart"/>
      <w:r>
        <w:t>Sabapathy</w:t>
      </w:r>
      <w:proofErr w:type="spellEnd"/>
      <w:r>
        <w:t xml:space="preserve"> S, Craven J, Arnold B, </w:t>
      </w:r>
      <w:proofErr w:type="spellStart"/>
      <w:r>
        <w:t>Minahan</w:t>
      </w:r>
      <w:proofErr w:type="spellEnd"/>
      <w:r>
        <w:t xml:space="preserve"> C. Overreaching attenuates training-induced improvements in muscle oxidative capacity. Med Sci Sports </w:t>
      </w:r>
      <w:proofErr w:type="spellStart"/>
      <w:r>
        <w:t>Exerc</w:t>
      </w:r>
      <w:proofErr w:type="spellEnd"/>
      <w:r>
        <w:t>. 2019;(9):1.</w:t>
      </w:r>
    </w:p>
    <w:p w14:paraId="42B05126" w14:textId="77777777" w:rsidR="008F2999" w:rsidRDefault="008F2999" w:rsidP="008F2999">
      <w:r>
        <w:t xml:space="preserve">9. </w:t>
      </w:r>
      <w:r>
        <w:tab/>
      </w:r>
      <w:proofErr w:type="spellStart"/>
      <w:r>
        <w:t>Hausswirth</w:t>
      </w:r>
      <w:proofErr w:type="spellEnd"/>
      <w:r>
        <w:t xml:space="preserve"> C, Louis J, </w:t>
      </w:r>
      <w:proofErr w:type="spellStart"/>
      <w:r>
        <w:t>Aubry</w:t>
      </w:r>
      <w:proofErr w:type="spellEnd"/>
      <w:r>
        <w:t xml:space="preserve"> A, Bonnet G, Duffield R, Le </w:t>
      </w:r>
      <w:proofErr w:type="spellStart"/>
      <w:r>
        <w:t>Meur</w:t>
      </w:r>
      <w:proofErr w:type="spellEnd"/>
      <w:r>
        <w:t xml:space="preserve"> Y. Evidence of disturbed sleep and increased illness in overreached endurance athletes. Med Sci Sports </w:t>
      </w:r>
      <w:proofErr w:type="spellStart"/>
      <w:r>
        <w:t>Exerc</w:t>
      </w:r>
      <w:proofErr w:type="spellEnd"/>
      <w:r>
        <w:t>. 2014;46(5):1036–45.</w:t>
      </w:r>
    </w:p>
    <w:p w14:paraId="01260550" w14:textId="77777777" w:rsidR="008F2999" w:rsidRDefault="008F2999" w:rsidP="008F2999">
      <w:r>
        <w:t xml:space="preserve">10. </w:t>
      </w:r>
      <w:r>
        <w:tab/>
        <w:t xml:space="preserve">Weakley J, </w:t>
      </w:r>
      <w:proofErr w:type="spellStart"/>
      <w:r>
        <w:t>Halson</w:t>
      </w:r>
      <w:proofErr w:type="spellEnd"/>
      <w:r>
        <w:t xml:space="preserve"> SL, </w:t>
      </w:r>
      <w:proofErr w:type="spellStart"/>
      <w:r>
        <w:t>Mujika</w:t>
      </w:r>
      <w:proofErr w:type="spellEnd"/>
      <w:r>
        <w:t xml:space="preserve"> I. Overtraining syndrome symptoms and diagnosis in athletes: where is the research? A systematic review. Int J Sports </w:t>
      </w:r>
      <w:proofErr w:type="spellStart"/>
      <w:r>
        <w:t>Physiol</w:t>
      </w:r>
      <w:proofErr w:type="spellEnd"/>
      <w:r>
        <w:t xml:space="preserve"> Perform. 2022;17(5):675–81.</w:t>
      </w:r>
    </w:p>
    <w:p w14:paraId="2AA66DC2" w14:textId="77777777" w:rsidR="008F2999" w:rsidRDefault="008F2999" w:rsidP="008F2999">
      <w:r>
        <w:t xml:space="preserve">11. </w:t>
      </w:r>
      <w:r>
        <w:tab/>
        <w:t xml:space="preserve">Stellingwerff T, </w:t>
      </w:r>
      <w:proofErr w:type="spellStart"/>
      <w:r>
        <w:t>Heikura</w:t>
      </w:r>
      <w:proofErr w:type="spellEnd"/>
      <w:r>
        <w:t xml:space="preserve"> IA, Meeusen R, et al. Overtraining Syndrome (OTS) and Relative Energy Deficiency in Sport (RED-S): Shared pathways, </w:t>
      </w:r>
      <w:proofErr w:type="gramStart"/>
      <w:r>
        <w:t>symptoms</w:t>
      </w:r>
      <w:proofErr w:type="gramEnd"/>
      <w:r>
        <w:t xml:space="preserve"> and complexities. Sports Medicine. 2021;51(11):2251–80. Available from: https://doi.org/10.1007/s40279-021-01491-0.</w:t>
      </w:r>
    </w:p>
    <w:p w14:paraId="4DCD7EF3" w14:textId="77777777" w:rsidR="008F2999" w:rsidRDefault="008F2999" w:rsidP="008F2999">
      <w:r>
        <w:t xml:space="preserve">12. </w:t>
      </w:r>
      <w:r>
        <w:tab/>
      </w:r>
      <w:proofErr w:type="spellStart"/>
      <w:r>
        <w:t>Kuikman</w:t>
      </w:r>
      <w:proofErr w:type="spellEnd"/>
      <w:r>
        <w:t xml:space="preserve"> MA, Coates AM, Burr JF. Markers of low energy availability in overreached athletes: A systematic review and meta-analysis. Sports medicine. 2022;52(0123456789):2925–41.</w:t>
      </w:r>
    </w:p>
    <w:p w14:paraId="5F8BFC97" w14:textId="77777777" w:rsidR="008F2999" w:rsidRDefault="008F2999" w:rsidP="008F2999">
      <w:r>
        <w:lastRenderedPageBreak/>
        <w:t xml:space="preserve">13. </w:t>
      </w:r>
      <w:r>
        <w:tab/>
        <w:t xml:space="preserve">Le </w:t>
      </w:r>
      <w:proofErr w:type="spellStart"/>
      <w:r>
        <w:t>Meur</w:t>
      </w:r>
      <w:proofErr w:type="spellEnd"/>
      <w:r>
        <w:t xml:space="preserve"> Y, </w:t>
      </w:r>
      <w:proofErr w:type="spellStart"/>
      <w:r>
        <w:t>Hausswirth</w:t>
      </w:r>
      <w:proofErr w:type="spellEnd"/>
      <w:r>
        <w:t xml:space="preserve"> C, Natta F, Couturier A, </w:t>
      </w:r>
      <w:proofErr w:type="spellStart"/>
      <w:r>
        <w:t>Bignet</w:t>
      </w:r>
      <w:proofErr w:type="spellEnd"/>
      <w:r>
        <w:t xml:space="preserve"> F, Vidal PP. A multidisciplinary approach to overreaching detection in endurance trained athletes. J Appl </w:t>
      </w:r>
      <w:proofErr w:type="spellStart"/>
      <w:r>
        <w:t>Physiol</w:t>
      </w:r>
      <w:proofErr w:type="spellEnd"/>
      <w:r>
        <w:t xml:space="preserve"> (1985). 2013;114(3):411–20.</w:t>
      </w:r>
    </w:p>
    <w:p w14:paraId="186619F4" w14:textId="77777777" w:rsidR="008F2999" w:rsidRDefault="008F2999" w:rsidP="008F2999">
      <w:r>
        <w:t xml:space="preserve">14. </w:t>
      </w:r>
      <w:r>
        <w:tab/>
        <w:t xml:space="preserve">Flockhart M, Nilsson LC, </w:t>
      </w:r>
      <w:proofErr w:type="spellStart"/>
      <w:r>
        <w:t>Ekblom</w:t>
      </w:r>
      <w:proofErr w:type="spellEnd"/>
      <w:r>
        <w:t xml:space="preserve"> B, Larsen FJ. A simple model for diagnosis of </w:t>
      </w:r>
      <w:proofErr w:type="spellStart"/>
      <w:r>
        <w:t>maladaptations</w:t>
      </w:r>
      <w:proofErr w:type="spellEnd"/>
      <w:r>
        <w:t xml:space="preserve"> to exercise training. Sports Med Open [Internet]. 2022; Available from: https://doi.org/10.1186/s40798-022-00523-x. doi:10.1186/s40798-022-00523-x.</w:t>
      </w:r>
    </w:p>
    <w:p w14:paraId="1FFE6B1A" w14:textId="77777777" w:rsidR="008F2999" w:rsidRDefault="008F2999" w:rsidP="008F2999">
      <w:r>
        <w:t xml:space="preserve">15. </w:t>
      </w:r>
      <w:r>
        <w:tab/>
        <w:t xml:space="preserve">Flockhart M, Nilsson LC, Tais S, </w:t>
      </w:r>
      <w:proofErr w:type="spellStart"/>
      <w:r>
        <w:t>Ekblom</w:t>
      </w:r>
      <w:proofErr w:type="spellEnd"/>
      <w:r>
        <w:t xml:space="preserve"> B, </w:t>
      </w:r>
      <w:proofErr w:type="spellStart"/>
      <w:r>
        <w:t>Apró</w:t>
      </w:r>
      <w:proofErr w:type="spellEnd"/>
      <w:r>
        <w:t xml:space="preserve"> W, Larsen FJ. Excessive exercise training causes mitochondrial functional impairment and decreases glucose tolerance in healthy volunteers. Cell </w:t>
      </w:r>
      <w:proofErr w:type="spellStart"/>
      <w:r>
        <w:t>Metab</w:t>
      </w:r>
      <w:proofErr w:type="spellEnd"/>
      <w:r>
        <w:t xml:space="preserve">. </w:t>
      </w:r>
      <w:proofErr w:type="gramStart"/>
      <w:r>
        <w:t>2021;33:957</w:t>
      </w:r>
      <w:proofErr w:type="gramEnd"/>
      <w:r>
        <w:t>–70.</w:t>
      </w:r>
    </w:p>
    <w:p w14:paraId="7E5F8687" w14:textId="77777777" w:rsidR="008F2999" w:rsidRDefault="008F2999" w:rsidP="008F2999">
      <w:r>
        <w:t xml:space="preserve">16. </w:t>
      </w:r>
      <w:r>
        <w:tab/>
        <w:t xml:space="preserve">Koehler K, </w:t>
      </w:r>
      <w:proofErr w:type="spellStart"/>
      <w:r>
        <w:t>Hoerner</w:t>
      </w:r>
      <w:proofErr w:type="spellEnd"/>
      <w:r>
        <w:t xml:space="preserve"> NR, Gibbs JC, et al. Low energy availability in exercising men is associated with reduced leptin and insulin but not with changes in other metabolic hormones. J Sports Sci. 2016;34(20):1921–9.</w:t>
      </w:r>
    </w:p>
    <w:p w14:paraId="31B8F130" w14:textId="77777777" w:rsidR="008F2999" w:rsidRDefault="008F2999" w:rsidP="008F2999">
      <w:r>
        <w:t xml:space="preserve">17. </w:t>
      </w:r>
      <w:r>
        <w:tab/>
        <w:t xml:space="preserve">Coates AM, Hammond S, Burr JF. Investigating the use of pre-training measures of autonomic regulation for assessing functional overreaching in endurance athletes. </w:t>
      </w:r>
      <w:proofErr w:type="spellStart"/>
      <w:r>
        <w:t>Eur</w:t>
      </w:r>
      <w:proofErr w:type="spellEnd"/>
      <w:r>
        <w:t xml:space="preserve"> J Sport Sci. 2018;18(7):965–74.</w:t>
      </w:r>
    </w:p>
    <w:p w14:paraId="1F0999ED" w14:textId="77777777" w:rsidR="008F2999" w:rsidRDefault="008F2999" w:rsidP="008F2999">
      <w:r>
        <w:t xml:space="preserve">18. </w:t>
      </w:r>
      <w:r>
        <w:tab/>
        <w:t xml:space="preserve">Bowler AM, Whitfield J, Marshall L, Coffey VG, Burke LM, Cox GR. The use of continuous glucose monitors in sport: Possible applications and considerations. Int J Sport </w:t>
      </w:r>
      <w:proofErr w:type="spellStart"/>
      <w:r>
        <w:t>Nutr</w:t>
      </w:r>
      <w:proofErr w:type="spellEnd"/>
      <w:r>
        <w:t xml:space="preserve"> </w:t>
      </w:r>
      <w:proofErr w:type="spellStart"/>
      <w:r>
        <w:t>Exerc</w:t>
      </w:r>
      <w:proofErr w:type="spellEnd"/>
      <w:r>
        <w:t xml:space="preserve"> </w:t>
      </w:r>
      <w:proofErr w:type="spellStart"/>
      <w:r>
        <w:t>Metab</w:t>
      </w:r>
      <w:proofErr w:type="spellEnd"/>
      <w:r>
        <w:t xml:space="preserve">. </w:t>
      </w:r>
      <w:proofErr w:type="gramStart"/>
      <w:r>
        <w:t>2023;33:121</w:t>
      </w:r>
      <w:proofErr w:type="gramEnd"/>
      <w:r>
        <w:t>–32.</w:t>
      </w:r>
    </w:p>
    <w:p w14:paraId="4E62EA9E" w14:textId="77777777" w:rsidR="008F2999" w:rsidRDefault="008F2999" w:rsidP="008F2999">
      <w:r>
        <w:t xml:space="preserve">19. </w:t>
      </w:r>
      <w:r>
        <w:tab/>
      </w:r>
      <w:proofErr w:type="spellStart"/>
      <w:r>
        <w:t>Roete</w:t>
      </w:r>
      <w:proofErr w:type="spellEnd"/>
      <w:r>
        <w:t xml:space="preserve"> AJ, </w:t>
      </w:r>
      <w:proofErr w:type="spellStart"/>
      <w:r>
        <w:t>Elferink-Gemser</w:t>
      </w:r>
      <w:proofErr w:type="spellEnd"/>
      <w:r>
        <w:t xml:space="preserve"> MT, Otter RTA, </w:t>
      </w:r>
      <w:proofErr w:type="spellStart"/>
      <w:r>
        <w:t>Stoter</w:t>
      </w:r>
      <w:proofErr w:type="spellEnd"/>
      <w:r>
        <w:t xml:space="preserve"> IK, Lamberts RP. A systematic review on markers of functional overreaching in endurance athletes. Int J Sports </w:t>
      </w:r>
      <w:proofErr w:type="spellStart"/>
      <w:r>
        <w:t>Physiol</w:t>
      </w:r>
      <w:proofErr w:type="spellEnd"/>
      <w:r>
        <w:t xml:space="preserve"> Perform. 2021;16(8):1065–73.</w:t>
      </w:r>
    </w:p>
    <w:p w14:paraId="43CFA137" w14:textId="77777777" w:rsidR="008F2999" w:rsidRDefault="008F2999" w:rsidP="008F2999">
      <w:r>
        <w:t xml:space="preserve">20. </w:t>
      </w:r>
      <w:r>
        <w:tab/>
      </w:r>
      <w:proofErr w:type="spellStart"/>
      <w:r>
        <w:t>Decroix</w:t>
      </w:r>
      <w:proofErr w:type="spellEnd"/>
      <w:r>
        <w:t xml:space="preserve"> L, Lamberts RP, Meeusen R. Can the Lamberts and Lambert submaximal cycle test reflect overreaching in professional cyclists? Int J Sports </w:t>
      </w:r>
      <w:proofErr w:type="spellStart"/>
      <w:r>
        <w:t>Physiol</w:t>
      </w:r>
      <w:proofErr w:type="spellEnd"/>
      <w:r>
        <w:t xml:space="preserve"> Perform. 2018;13(1):23–8.</w:t>
      </w:r>
    </w:p>
    <w:p w14:paraId="0F689173" w14:textId="77777777" w:rsidR="008F2999" w:rsidRDefault="008F2999" w:rsidP="008F2999">
      <w:r>
        <w:t xml:space="preserve">21. </w:t>
      </w:r>
      <w:r>
        <w:tab/>
        <w:t xml:space="preserve">Stevens CJ, </w:t>
      </w:r>
      <w:proofErr w:type="spellStart"/>
      <w:r>
        <w:t>Dascombe</w:t>
      </w:r>
      <w:proofErr w:type="spellEnd"/>
      <w:r>
        <w:t xml:space="preserve"> BJ. The reliability and validity of protocols for the assessment of endurance sports performance: An updated review. </w:t>
      </w:r>
      <w:proofErr w:type="spellStart"/>
      <w:r>
        <w:t>Meas</w:t>
      </w:r>
      <w:proofErr w:type="spellEnd"/>
      <w:r>
        <w:t xml:space="preserve"> Phys Educ </w:t>
      </w:r>
      <w:proofErr w:type="spellStart"/>
      <w:r>
        <w:t>Exerc</w:t>
      </w:r>
      <w:proofErr w:type="spellEnd"/>
      <w:r>
        <w:t xml:space="preserve"> Sci. 2015;19(4):177–85.</w:t>
      </w:r>
    </w:p>
    <w:p w14:paraId="39A0B3C8" w14:textId="77777777" w:rsidR="008F2999" w:rsidRDefault="008F2999" w:rsidP="008F2999">
      <w:r>
        <w:t xml:space="preserve">22. </w:t>
      </w:r>
      <w:r>
        <w:tab/>
        <w:t>Lamberts RP, Swart J, Noakes TD, Lambert MI. A novel submaximal cycle test to monitor fatigue and predict cycling performance. Br J Sports Med. 2011;45(10):797–804.</w:t>
      </w:r>
    </w:p>
    <w:p w14:paraId="651DD2AD" w14:textId="77777777" w:rsidR="008F2999" w:rsidRDefault="008F2999" w:rsidP="008F2999">
      <w:r>
        <w:t xml:space="preserve">23. </w:t>
      </w:r>
      <w:r>
        <w:tab/>
      </w:r>
      <w:proofErr w:type="spellStart"/>
      <w:r>
        <w:t>Heikura</w:t>
      </w:r>
      <w:proofErr w:type="spellEnd"/>
      <w:r>
        <w:t xml:space="preserve"> IA, Stellingwerff T, </w:t>
      </w:r>
      <w:proofErr w:type="spellStart"/>
      <w:r>
        <w:t>Areta</w:t>
      </w:r>
      <w:proofErr w:type="spellEnd"/>
      <w:r>
        <w:t xml:space="preserve"> JL. Low energy availability in female athletes: From the lab to the field. </w:t>
      </w:r>
      <w:proofErr w:type="spellStart"/>
      <w:r>
        <w:t>Eur</w:t>
      </w:r>
      <w:proofErr w:type="spellEnd"/>
      <w:r>
        <w:t xml:space="preserve"> J Sport Sci. 2022;22(5):709–19.</w:t>
      </w:r>
    </w:p>
    <w:p w14:paraId="44281A94" w14:textId="77777777" w:rsidR="008F2999" w:rsidRDefault="008F2999" w:rsidP="008F2999">
      <w:r>
        <w:t xml:space="preserve">24. </w:t>
      </w:r>
      <w:r>
        <w:tab/>
        <w:t xml:space="preserve">Warburton DER, </w:t>
      </w:r>
      <w:proofErr w:type="spellStart"/>
      <w:r>
        <w:t>Jamnik</w:t>
      </w:r>
      <w:proofErr w:type="spellEnd"/>
      <w:r>
        <w:t xml:space="preserve"> VK, Bredin SSD, Gledhill N. The physical activity readiness questionnaire for everyone (PAR-Q+) and electronic physical activity readiness medical examination (</w:t>
      </w:r>
      <w:proofErr w:type="spellStart"/>
      <w:r>
        <w:t>ePARmed</w:t>
      </w:r>
      <w:proofErr w:type="spellEnd"/>
      <w:r>
        <w:t>-X+). The Health &amp; Fitness Journal of Canada. 2011;4(2):3–17.</w:t>
      </w:r>
    </w:p>
    <w:p w14:paraId="5190708A" w14:textId="77777777" w:rsidR="008F2999" w:rsidRDefault="008F2999" w:rsidP="008F2999"/>
    <w:p w14:paraId="2D3A30A1" w14:textId="77777777" w:rsidR="008F2999" w:rsidRDefault="008F2999" w:rsidP="008F2999">
      <w:r>
        <w:lastRenderedPageBreak/>
        <w:t xml:space="preserve">25. </w:t>
      </w:r>
      <w:r>
        <w:tab/>
        <w:t>Hooper SL, Mackinnon LT. Monitoring overtraining in athletes: Recommendations. Sports Medicine. 1995;20(5):321–7.</w:t>
      </w:r>
    </w:p>
    <w:p w14:paraId="2C6869CE" w14:textId="77777777" w:rsidR="008F2999" w:rsidRDefault="008F2999" w:rsidP="008F2999">
      <w:r>
        <w:t xml:space="preserve">26. </w:t>
      </w:r>
      <w:r>
        <w:tab/>
        <w:t xml:space="preserve">Lamberts RP, Swart J, Woolrich RW, Noakes TD, Lambert MI. Measurement error associated with performance testing in well-trained cyclists: Application to the precision of monitoring changes in training status. International </w:t>
      </w:r>
      <w:proofErr w:type="spellStart"/>
      <w:r>
        <w:t>SportMed</w:t>
      </w:r>
      <w:proofErr w:type="spellEnd"/>
      <w:r>
        <w:t xml:space="preserve"> Journal. 2009;10(1):33–44.</w:t>
      </w:r>
    </w:p>
    <w:p w14:paraId="3CAFCB18" w14:textId="77777777" w:rsidR="008F2999" w:rsidRDefault="008F2999" w:rsidP="008F2999">
      <w:r>
        <w:t xml:space="preserve">27. </w:t>
      </w:r>
      <w:r>
        <w:tab/>
        <w:t>Riley M, Wasserman • K, Fu • P C, et al. Muscle substrate utilization from alveolar gas exchange in trained cyclists. c~ Springer-Verlag; 1996. 341–348 p.</w:t>
      </w:r>
    </w:p>
    <w:p w14:paraId="3F0F2798" w14:textId="77777777" w:rsidR="008F2999" w:rsidRDefault="008F2999" w:rsidP="008F2999">
      <w:r>
        <w:t xml:space="preserve">28. </w:t>
      </w:r>
      <w:r>
        <w:tab/>
      </w:r>
      <w:proofErr w:type="spellStart"/>
      <w:r>
        <w:t>Compher</w:t>
      </w:r>
      <w:proofErr w:type="spellEnd"/>
      <w:r>
        <w:t xml:space="preserve"> C, </w:t>
      </w:r>
      <w:proofErr w:type="spellStart"/>
      <w:r>
        <w:t>Frankenfield</w:t>
      </w:r>
      <w:proofErr w:type="spellEnd"/>
      <w:r>
        <w:t xml:space="preserve"> D, </w:t>
      </w:r>
      <w:proofErr w:type="spellStart"/>
      <w:r>
        <w:t>Keim</w:t>
      </w:r>
      <w:proofErr w:type="spellEnd"/>
      <w:r>
        <w:t xml:space="preserve"> N, Roth-</w:t>
      </w:r>
      <w:proofErr w:type="spellStart"/>
      <w:r>
        <w:t>Yousey</w:t>
      </w:r>
      <w:proofErr w:type="spellEnd"/>
      <w:r>
        <w:t xml:space="preserve"> L. Best practice methods to apply to measurement of resting metabolic rate in adults: A systematic review. J Am Diet Assoc. 2006;106(6):881–903.</w:t>
      </w:r>
    </w:p>
    <w:p w14:paraId="436EBDD2" w14:textId="77777777" w:rsidR="008F2999" w:rsidRDefault="008F2999" w:rsidP="008F2999">
      <w:r>
        <w:t xml:space="preserve">29. </w:t>
      </w:r>
      <w:r>
        <w:tab/>
      </w:r>
      <w:proofErr w:type="spellStart"/>
      <w:r>
        <w:t>Plews</w:t>
      </w:r>
      <w:proofErr w:type="spellEnd"/>
      <w:r>
        <w:t xml:space="preserve"> DJ, </w:t>
      </w:r>
      <w:proofErr w:type="spellStart"/>
      <w:r>
        <w:t>Laursen</w:t>
      </w:r>
      <w:proofErr w:type="spellEnd"/>
      <w:r>
        <w:t xml:space="preserve"> PB, </w:t>
      </w:r>
      <w:proofErr w:type="spellStart"/>
      <w:r>
        <w:t>Kilding</w:t>
      </w:r>
      <w:proofErr w:type="spellEnd"/>
      <w:r>
        <w:t xml:space="preserve"> AE, </w:t>
      </w:r>
      <w:proofErr w:type="spellStart"/>
      <w:r>
        <w:t>Buchheit</w:t>
      </w:r>
      <w:proofErr w:type="spellEnd"/>
      <w:r>
        <w:t xml:space="preserve"> M. Evaluating training adaptation with heart-rate measures: A methodological comparison. Int J Sports </w:t>
      </w:r>
      <w:proofErr w:type="spellStart"/>
      <w:r>
        <w:t>Physiol</w:t>
      </w:r>
      <w:proofErr w:type="spellEnd"/>
      <w:r>
        <w:t xml:space="preserve"> Perform. 2013;(8):688–91.</w:t>
      </w:r>
    </w:p>
    <w:p w14:paraId="0A7505B2" w14:textId="77777777" w:rsidR="008F2999" w:rsidRDefault="008F2999" w:rsidP="008F2999">
      <w:r>
        <w:t xml:space="preserve">30. </w:t>
      </w:r>
      <w:r>
        <w:tab/>
        <w:t xml:space="preserve">Moya-Ramon M, Mateo-March M, Peña-González I, </w:t>
      </w:r>
      <w:proofErr w:type="spellStart"/>
      <w:r>
        <w:t>Zabala</w:t>
      </w:r>
      <w:proofErr w:type="spellEnd"/>
      <w:r>
        <w:t xml:space="preserve"> M, </w:t>
      </w:r>
      <w:proofErr w:type="spellStart"/>
      <w:r>
        <w:t>Javaloyes</w:t>
      </w:r>
      <w:proofErr w:type="spellEnd"/>
      <w:r>
        <w:t xml:space="preserve"> A. </w:t>
      </w:r>
      <w:proofErr w:type="gramStart"/>
      <w:r>
        <w:t>Validity</w:t>
      </w:r>
      <w:proofErr w:type="gramEnd"/>
      <w:r>
        <w:t xml:space="preserve"> and reliability of different smartphones applications to measure HRV during short and ultra-short measurements in elite athletes. </w:t>
      </w:r>
      <w:proofErr w:type="spellStart"/>
      <w:r>
        <w:t>Comput</w:t>
      </w:r>
      <w:proofErr w:type="spellEnd"/>
      <w:r>
        <w:t xml:space="preserve"> Methods Programs Biomed. </w:t>
      </w:r>
      <w:proofErr w:type="gramStart"/>
      <w:r>
        <w:t>2022;217:106696</w:t>
      </w:r>
      <w:proofErr w:type="gramEnd"/>
      <w:r>
        <w:t>.</w:t>
      </w:r>
    </w:p>
    <w:p w14:paraId="4668406D" w14:textId="77777777" w:rsidR="008F2999" w:rsidRDefault="008F2999" w:rsidP="008F2999">
      <w:r>
        <w:t xml:space="preserve">31. </w:t>
      </w:r>
      <w:r>
        <w:tab/>
      </w:r>
      <w:proofErr w:type="spellStart"/>
      <w:r>
        <w:t>Mckay</w:t>
      </w:r>
      <w:proofErr w:type="spellEnd"/>
      <w:r>
        <w:t xml:space="preserve"> AKA, Stellingwerff T, Smith ES, et al. Defining training and performance caliber: A participant classification framework. Int J Sports </w:t>
      </w:r>
      <w:proofErr w:type="spellStart"/>
      <w:r>
        <w:t>Physiol</w:t>
      </w:r>
      <w:proofErr w:type="spellEnd"/>
      <w:r>
        <w:t xml:space="preserve"> Perform. </w:t>
      </w:r>
      <w:proofErr w:type="gramStart"/>
      <w:r>
        <w:t>2022;17:317</w:t>
      </w:r>
      <w:proofErr w:type="gramEnd"/>
      <w:r>
        <w:t>–31.</w:t>
      </w:r>
    </w:p>
    <w:p w14:paraId="287C695F" w14:textId="77777777" w:rsidR="008F2999" w:rsidRDefault="008F2999" w:rsidP="008F2999">
      <w:r>
        <w:t xml:space="preserve">32. </w:t>
      </w:r>
      <w:r>
        <w:tab/>
      </w:r>
      <w:proofErr w:type="spellStart"/>
      <w:r>
        <w:t>Petibois</w:t>
      </w:r>
      <w:proofErr w:type="spellEnd"/>
      <w:r>
        <w:t xml:space="preserve"> C, Cazorla G, </w:t>
      </w:r>
      <w:proofErr w:type="spellStart"/>
      <w:r>
        <w:t>Deleris</w:t>
      </w:r>
      <w:proofErr w:type="spellEnd"/>
      <w:r>
        <w:t xml:space="preserve"> G. FT-IR spectroscopy utilization to sportsmen fatigability evaluation and control. Med Sci Sports </w:t>
      </w:r>
      <w:proofErr w:type="spellStart"/>
      <w:r>
        <w:t>Exerc</w:t>
      </w:r>
      <w:proofErr w:type="spellEnd"/>
      <w:r>
        <w:t>. 2000;32(10):1803–8.</w:t>
      </w:r>
    </w:p>
    <w:p w14:paraId="47E317D6" w14:textId="77777777" w:rsidR="008F2999" w:rsidRDefault="008F2999" w:rsidP="008F2999">
      <w:r>
        <w:t xml:space="preserve">33. </w:t>
      </w:r>
      <w:r>
        <w:tab/>
        <w:t>Hawley JA, Bishop DJ. High-intensity exercise training — too much of a good thing? Nat Rev Endocrinol. 2021;17(7):385–6.</w:t>
      </w:r>
    </w:p>
    <w:p w14:paraId="6E163AAA" w14:textId="77777777" w:rsidR="008F2999" w:rsidRDefault="008F2999" w:rsidP="008F2999">
      <w:r>
        <w:t xml:space="preserve">34. </w:t>
      </w:r>
      <w:r>
        <w:tab/>
        <w:t xml:space="preserve">Hargreaves M, </w:t>
      </w:r>
      <w:proofErr w:type="spellStart"/>
      <w:r>
        <w:t>Spriet</w:t>
      </w:r>
      <w:proofErr w:type="spellEnd"/>
      <w:r>
        <w:t xml:space="preserve"> LL. Exercise metabolism: Fuels for the fire. Cold Spring </w:t>
      </w:r>
      <w:proofErr w:type="spellStart"/>
      <w:r>
        <w:t>Harb</w:t>
      </w:r>
      <w:proofErr w:type="spellEnd"/>
      <w:r>
        <w:t xml:space="preserve"> </w:t>
      </w:r>
      <w:proofErr w:type="spellStart"/>
      <w:r>
        <w:t>Perspect</w:t>
      </w:r>
      <w:proofErr w:type="spellEnd"/>
      <w:r>
        <w:t xml:space="preserve"> Med [Internet]. 2018;8(8) doi:10.1101/</w:t>
      </w:r>
      <w:proofErr w:type="gramStart"/>
      <w:r>
        <w:t>cshperspect.a</w:t>
      </w:r>
      <w:proofErr w:type="gramEnd"/>
      <w:r>
        <w:t>029744.</w:t>
      </w:r>
    </w:p>
    <w:p w14:paraId="65D5885D" w14:textId="77777777" w:rsidR="008F2999" w:rsidRDefault="008F2999" w:rsidP="008F2999">
      <w:r>
        <w:t xml:space="preserve">35. </w:t>
      </w:r>
      <w:r>
        <w:tab/>
        <w:t xml:space="preserve">Logue DM, Madigan SM, </w:t>
      </w:r>
      <w:proofErr w:type="spellStart"/>
      <w:r>
        <w:t>Melin</w:t>
      </w:r>
      <w:proofErr w:type="spellEnd"/>
      <w:r>
        <w:t xml:space="preserve"> A, et al. Low energy availability in athletes 2020: An updated narrative review of prevalence, risk, within-day energy balance, knowledge, and impact on sports performance. Nutrients. 2020;12(3):1–20.</w:t>
      </w:r>
    </w:p>
    <w:p w14:paraId="4BDD3452" w14:textId="77777777" w:rsidR="008F2999" w:rsidRDefault="008F2999" w:rsidP="008F2999">
      <w:r>
        <w:t xml:space="preserve">36. </w:t>
      </w:r>
      <w:r>
        <w:tab/>
        <w:t xml:space="preserve">Hilton LK, Loucks AB. Low energy availability, not exercise stress, suppresses the diurnal rhythm of leptin in healthy young women. Am J </w:t>
      </w:r>
      <w:proofErr w:type="spellStart"/>
      <w:r>
        <w:t>Physiol</w:t>
      </w:r>
      <w:proofErr w:type="spellEnd"/>
      <w:r>
        <w:t xml:space="preserve"> Endocrinol </w:t>
      </w:r>
      <w:proofErr w:type="spellStart"/>
      <w:r>
        <w:t>Metab</w:t>
      </w:r>
      <w:proofErr w:type="spellEnd"/>
      <w:r>
        <w:t>. 2000;278(1 41-1):43–9.</w:t>
      </w:r>
    </w:p>
    <w:p w14:paraId="002D1425" w14:textId="77777777" w:rsidR="008F2999" w:rsidRDefault="008F2999" w:rsidP="008F2999">
      <w:r>
        <w:t xml:space="preserve">37. </w:t>
      </w:r>
      <w:r>
        <w:tab/>
      </w:r>
      <w:proofErr w:type="spellStart"/>
      <w:r>
        <w:t>Halson</w:t>
      </w:r>
      <w:proofErr w:type="spellEnd"/>
      <w:r>
        <w:t xml:space="preserve"> SL. Monitoring training load to understand fatigue in athletes. Sports Med. 2014;44(Suppl 2</w:t>
      </w:r>
      <w:proofErr w:type="gramStart"/>
      <w:r>
        <w:t>):S</w:t>
      </w:r>
      <w:proofErr w:type="gramEnd"/>
      <w:r>
        <w:t>139-147.</w:t>
      </w:r>
    </w:p>
    <w:p w14:paraId="5C6A8790" w14:textId="77777777" w:rsidR="008F2999" w:rsidRDefault="008F2999" w:rsidP="008F2999">
      <w:r>
        <w:t xml:space="preserve">38. </w:t>
      </w:r>
      <w:r>
        <w:tab/>
        <w:t xml:space="preserve">Lamberts RP, </w:t>
      </w:r>
      <w:proofErr w:type="spellStart"/>
      <w:r>
        <w:t>Rietjens</w:t>
      </w:r>
      <w:proofErr w:type="spellEnd"/>
      <w:r>
        <w:t xml:space="preserve"> GJ, </w:t>
      </w:r>
      <w:proofErr w:type="spellStart"/>
      <w:r>
        <w:t>Tijdink</w:t>
      </w:r>
      <w:proofErr w:type="spellEnd"/>
      <w:r>
        <w:t xml:space="preserve"> HH, Noakes TD, Lambert MI. Measuring submaximal performance parameters to monitor fatigue and predict cycling performance: A case study of a world-class cyclo-cross cyclist. </w:t>
      </w:r>
      <w:proofErr w:type="spellStart"/>
      <w:r>
        <w:t>Eur</w:t>
      </w:r>
      <w:proofErr w:type="spellEnd"/>
      <w:r>
        <w:t xml:space="preserve"> J Appl Physiol. 2010;108(1):183–90.</w:t>
      </w:r>
    </w:p>
    <w:p w14:paraId="7DDF7B06" w14:textId="77777777" w:rsidR="008F2999" w:rsidRDefault="008F2999" w:rsidP="008F2999">
      <w:r>
        <w:lastRenderedPageBreak/>
        <w:t xml:space="preserve">39. </w:t>
      </w:r>
      <w:r>
        <w:tab/>
        <w:t xml:space="preserve">Bailey T, Bode BW, Christiansen MP, </w:t>
      </w:r>
      <w:proofErr w:type="spellStart"/>
      <w:r>
        <w:t>Klaff</w:t>
      </w:r>
      <w:proofErr w:type="spellEnd"/>
      <w:r>
        <w:t xml:space="preserve"> LJ, Alva S. The performance and usability of a factory-calibrated flash glucose monitoring system. Diabetes Technol </w:t>
      </w:r>
      <w:proofErr w:type="spellStart"/>
      <w:r>
        <w:t>Ther</w:t>
      </w:r>
      <w:proofErr w:type="spellEnd"/>
      <w:r>
        <w:t>. 2015;17(11):787–94.</w:t>
      </w:r>
    </w:p>
    <w:p w14:paraId="017F89FF" w14:textId="77777777" w:rsidR="008F2999" w:rsidRDefault="008F2999" w:rsidP="008F2999">
      <w:r>
        <w:t xml:space="preserve">40. </w:t>
      </w:r>
      <w:r>
        <w:tab/>
        <w:t xml:space="preserve">Coates AM, Cohen JN, Burr JF. Investigating sensor location on the effectiveness of continuous glucose monitoring during exercise in a non-diabetic population. </w:t>
      </w:r>
      <w:proofErr w:type="spellStart"/>
      <w:r>
        <w:t>Eur</w:t>
      </w:r>
      <w:proofErr w:type="spellEnd"/>
      <w:r>
        <w:t xml:space="preserve"> J Sport Sci [Internet]. 2023; doi:10.1080/17461391.2023.2174452.</w:t>
      </w:r>
    </w:p>
    <w:p w14:paraId="64345147" w14:textId="14DDB602" w:rsidR="004B27B5" w:rsidRDefault="008F2999" w:rsidP="008F2999">
      <w:r>
        <w:t xml:space="preserve">  </w:t>
      </w:r>
    </w:p>
    <w:sectPr w:rsidR="004B27B5">
      <w:footerReference w:type="default" r:id="rId11"/>
      <w:headerReference w:type="first" r:id="rId12"/>
      <w:footerReference w:type="first" r:id="rId13"/>
      <w:pgSz w:w="12240" w:h="15840"/>
      <w:pgMar w:top="1440" w:right="1440" w:bottom="1440" w:left="1440" w:header="720" w:footer="720" w:gutter="0"/>
      <w:pgNumType w:start="0"/>
      <w:cols w:space="720" w:equalWidth="0">
        <w:col w:w="93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40F74" w14:textId="77777777" w:rsidR="00FE74D2" w:rsidRDefault="00FE74D2">
      <w:pPr>
        <w:spacing w:line="240" w:lineRule="auto"/>
      </w:pPr>
      <w:r>
        <w:separator/>
      </w:r>
    </w:p>
  </w:endnote>
  <w:endnote w:type="continuationSeparator" w:id="0">
    <w:p w14:paraId="26C18B11" w14:textId="77777777" w:rsidR="00FE74D2" w:rsidRDefault="00FE74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6408" w14:textId="77777777" w:rsidR="004B27B5" w:rsidRDefault="004B27B5"/>
  <w:tbl>
    <w:tblPr>
      <w:tblStyle w:val="a1"/>
      <w:tblW w:w="94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96"/>
      <w:gridCol w:w="5651"/>
    </w:tblGrid>
    <w:tr w:rsidR="004B27B5" w14:paraId="43D3721D" w14:textId="77777777">
      <w:tc>
        <w:tcPr>
          <w:tcW w:w="3796" w:type="dxa"/>
          <w:shd w:val="clear" w:color="auto" w:fill="auto"/>
          <w:tcMar>
            <w:top w:w="100" w:type="dxa"/>
            <w:left w:w="100" w:type="dxa"/>
            <w:bottom w:w="100" w:type="dxa"/>
            <w:right w:w="100" w:type="dxa"/>
          </w:tcMar>
        </w:tcPr>
        <w:p w14:paraId="5E8C708E" w14:textId="77777777" w:rsidR="004B27B5" w:rsidRDefault="004B27B5">
          <w:pPr>
            <w:widowControl w:val="0"/>
            <w:spacing w:before="120" w:after="120" w:line="240" w:lineRule="auto"/>
            <w:rPr>
              <w:rFonts w:ascii="Open Sans" w:eastAsia="Open Sans" w:hAnsi="Open Sans" w:cs="Open Sans"/>
              <w:b/>
              <w:color w:val="666666"/>
              <w:sz w:val="20"/>
              <w:szCs w:val="20"/>
            </w:rPr>
          </w:pPr>
        </w:p>
      </w:tc>
      <w:tc>
        <w:tcPr>
          <w:tcW w:w="5650" w:type="dxa"/>
          <w:shd w:val="clear" w:color="auto" w:fill="auto"/>
          <w:tcMar>
            <w:top w:w="100" w:type="dxa"/>
            <w:left w:w="100" w:type="dxa"/>
            <w:bottom w:w="100" w:type="dxa"/>
            <w:right w:w="100" w:type="dxa"/>
          </w:tcMar>
        </w:tcPr>
        <w:p w14:paraId="4CC6D5C5" w14:textId="77777777" w:rsidR="004B27B5" w:rsidRDefault="00FE74D2">
          <w:pPr>
            <w:widowControl w:val="0"/>
            <w:spacing w:before="120" w:after="120" w:line="240" w:lineRule="auto"/>
            <w:ind w:left="120"/>
          </w:pPr>
          <w:r>
            <w:rPr>
              <w:color w:val="666666"/>
              <w:sz w:val="20"/>
              <w:szCs w:val="20"/>
            </w:rPr>
            <w:t xml:space="preserve"> </w:t>
          </w:r>
        </w:p>
        <w:p w14:paraId="0303CCC6" w14:textId="77777777" w:rsidR="004B27B5" w:rsidRDefault="00FE74D2">
          <w:pPr>
            <w:widowControl w:val="0"/>
            <w:spacing w:before="120" w:after="120" w:line="240" w:lineRule="auto"/>
            <w:ind w:left="120"/>
            <w:rPr>
              <w:rFonts w:ascii="Open Sans" w:eastAsia="Open Sans" w:hAnsi="Open Sans" w:cs="Open Sans"/>
              <w:b/>
              <w:color w:val="666666"/>
              <w:sz w:val="20"/>
              <w:szCs w:val="20"/>
            </w:rPr>
          </w:pPr>
          <w:r>
            <w:rPr>
              <w:color w:val="666666"/>
              <w:sz w:val="20"/>
              <w:szCs w:val="20"/>
            </w:rPr>
            <w:t xml:space="preserve">                    </w:t>
          </w:r>
          <w:r>
            <w:rPr>
              <w:rFonts w:ascii="Open Sans" w:eastAsia="Open Sans" w:hAnsi="Open Sans" w:cs="Open Sans"/>
              <w:b/>
              <w:color w:val="666666"/>
              <w:sz w:val="20"/>
              <w:szCs w:val="20"/>
            </w:rPr>
            <w:fldChar w:fldCharType="begin"/>
          </w:r>
          <w:r>
            <w:rPr>
              <w:rFonts w:ascii="Open Sans" w:eastAsia="Open Sans" w:hAnsi="Open Sans" w:cs="Open Sans"/>
              <w:b/>
              <w:color w:val="666666"/>
              <w:sz w:val="20"/>
              <w:szCs w:val="20"/>
            </w:rPr>
            <w:instrText>PAGE</w:instrText>
          </w:r>
          <w:r>
            <w:rPr>
              <w:rFonts w:ascii="Open Sans" w:eastAsia="Open Sans" w:hAnsi="Open Sans" w:cs="Open Sans"/>
              <w:b/>
              <w:color w:val="666666"/>
              <w:sz w:val="20"/>
              <w:szCs w:val="20"/>
            </w:rPr>
            <w:fldChar w:fldCharType="separate"/>
          </w:r>
          <w:r w:rsidR="00D82E7A">
            <w:rPr>
              <w:rFonts w:ascii="Open Sans" w:eastAsia="Open Sans" w:hAnsi="Open Sans" w:cs="Open Sans"/>
              <w:b/>
              <w:noProof/>
              <w:color w:val="666666"/>
              <w:sz w:val="20"/>
              <w:szCs w:val="20"/>
            </w:rPr>
            <w:t>1</w:t>
          </w:r>
          <w:r>
            <w:rPr>
              <w:rFonts w:ascii="Open Sans" w:eastAsia="Open Sans" w:hAnsi="Open Sans" w:cs="Open Sans"/>
              <w:b/>
              <w:color w:val="666666"/>
              <w:sz w:val="20"/>
              <w:szCs w:val="20"/>
            </w:rPr>
            <w:fldChar w:fldCharType="end"/>
          </w:r>
        </w:p>
      </w:tc>
    </w:tr>
  </w:tbl>
  <w:p w14:paraId="21CDA67E" w14:textId="77777777" w:rsidR="004B27B5" w:rsidRDefault="004B27B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2F64" w14:textId="77777777" w:rsidR="004B27B5" w:rsidRDefault="004B27B5"/>
  <w:tbl>
    <w:tblPr>
      <w:tblStyle w:val="a3"/>
      <w:tblW w:w="9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95"/>
      <w:gridCol w:w="3555"/>
    </w:tblGrid>
    <w:tr w:rsidR="004B27B5" w14:paraId="378658BA" w14:textId="77777777">
      <w:tc>
        <w:tcPr>
          <w:tcW w:w="5895" w:type="dxa"/>
          <w:shd w:val="clear" w:color="auto" w:fill="auto"/>
          <w:tcMar>
            <w:top w:w="100" w:type="dxa"/>
            <w:left w:w="100" w:type="dxa"/>
            <w:bottom w:w="100" w:type="dxa"/>
            <w:right w:w="100" w:type="dxa"/>
          </w:tcMar>
        </w:tcPr>
        <w:p w14:paraId="477D0484" w14:textId="5C6D04EB" w:rsidR="004B27B5" w:rsidRDefault="00FE74D2">
          <w:pPr>
            <w:widowControl w:val="0"/>
            <w:spacing w:before="120" w:after="120" w:line="240" w:lineRule="auto"/>
            <w:rPr>
              <w:color w:val="666666"/>
              <w:sz w:val="20"/>
              <w:szCs w:val="20"/>
            </w:rPr>
          </w:pPr>
          <w:r>
            <w:rPr>
              <w:color w:val="666666"/>
              <w:sz w:val="20"/>
              <w:szCs w:val="20"/>
            </w:rPr>
            <w:t xml:space="preserve">All authors have read and approved this version of the manuscript. This article was last modified on </w:t>
          </w:r>
          <w:r w:rsidR="00D82E7A">
            <w:rPr>
              <w:color w:val="666666"/>
              <w:sz w:val="20"/>
              <w:szCs w:val="20"/>
            </w:rPr>
            <w:t>Aug 25, 2023</w:t>
          </w:r>
          <w:r>
            <w:rPr>
              <w:color w:val="666666"/>
              <w:sz w:val="20"/>
              <w:szCs w:val="20"/>
            </w:rPr>
            <w:t>.</w:t>
          </w:r>
        </w:p>
      </w:tc>
      <w:tc>
        <w:tcPr>
          <w:tcW w:w="3555" w:type="dxa"/>
          <w:shd w:val="clear" w:color="auto" w:fill="auto"/>
          <w:tcMar>
            <w:top w:w="100" w:type="dxa"/>
            <w:left w:w="100" w:type="dxa"/>
            <w:bottom w:w="100" w:type="dxa"/>
            <w:right w:w="100" w:type="dxa"/>
          </w:tcMar>
        </w:tcPr>
        <w:p w14:paraId="22231917" w14:textId="751BC4DC" w:rsidR="004B27B5" w:rsidRDefault="00FE74D2">
          <w:pPr>
            <w:widowControl w:val="0"/>
            <w:spacing w:before="120" w:after="120" w:line="240" w:lineRule="auto"/>
            <w:ind w:left="120"/>
            <w:rPr>
              <w:color w:val="666666"/>
              <w:sz w:val="20"/>
              <w:szCs w:val="20"/>
            </w:rPr>
          </w:pPr>
          <w:r>
            <w:rPr>
              <w:color w:val="666666"/>
              <w:sz w:val="20"/>
              <w:szCs w:val="20"/>
            </w:rPr>
            <w:t xml:space="preserve">Authors </w:t>
          </w:r>
          <w:r w:rsidR="00D82E7A">
            <w:rPr>
              <w:color w:val="666666"/>
              <w:sz w:val="20"/>
              <w:szCs w:val="20"/>
            </w:rPr>
            <w:t>Alexandra Coates</w:t>
          </w:r>
          <w:r>
            <w:rPr>
              <w:color w:val="666666"/>
              <w:sz w:val="20"/>
              <w:szCs w:val="20"/>
            </w:rPr>
            <w:t xml:space="preserve"> @</w:t>
          </w:r>
          <w:r w:rsidR="00D82E7A">
            <w:rPr>
              <w:i/>
              <w:color w:val="666666"/>
              <w:sz w:val="20"/>
              <w:szCs w:val="20"/>
            </w:rPr>
            <w:t>superalex_c</w:t>
          </w:r>
          <w:r>
            <w:rPr>
              <w:i/>
              <w:color w:val="666666"/>
              <w:sz w:val="20"/>
              <w:szCs w:val="20"/>
            </w:rPr>
            <w:t xml:space="preserve"> </w:t>
          </w:r>
          <w:r>
            <w:rPr>
              <w:color w:val="666666"/>
              <w:sz w:val="20"/>
              <w:szCs w:val="20"/>
            </w:rPr>
            <w:t xml:space="preserve">and </w:t>
          </w:r>
          <w:r w:rsidR="00D82E7A">
            <w:rPr>
              <w:color w:val="666666"/>
              <w:sz w:val="20"/>
              <w:szCs w:val="20"/>
            </w:rPr>
            <w:t>Jamie Burr</w:t>
          </w:r>
          <w:r>
            <w:rPr>
              <w:color w:val="666666"/>
              <w:sz w:val="20"/>
              <w:szCs w:val="20"/>
            </w:rPr>
            <w:t xml:space="preserve"> @</w:t>
          </w:r>
          <w:r w:rsidR="00D82E7A">
            <w:rPr>
              <w:i/>
              <w:color w:val="666666"/>
              <w:sz w:val="20"/>
              <w:szCs w:val="20"/>
            </w:rPr>
            <w:t>Dr_Burr</w:t>
          </w:r>
          <w:r>
            <w:rPr>
              <w:i/>
              <w:color w:val="666666"/>
              <w:sz w:val="20"/>
              <w:szCs w:val="20"/>
            </w:rPr>
            <w:t xml:space="preserve"> </w:t>
          </w:r>
          <w:r>
            <w:rPr>
              <w:color w:val="666666"/>
              <w:sz w:val="20"/>
              <w:szCs w:val="20"/>
            </w:rPr>
            <w:t>can be reached on Twitter.</w:t>
          </w:r>
        </w:p>
      </w:tc>
    </w:tr>
  </w:tbl>
  <w:p w14:paraId="3806BB73" w14:textId="77777777" w:rsidR="004B27B5" w:rsidRDefault="004B27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9FAC2" w14:textId="77777777" w:rsidR="00FE74D2" w:rsidRDefault="00FE74D2">
      <w:pPr>
        <w:spacing w:line="240" w:lineRule="auto"/>
      </w:pPr>
      <w:r>
        <w:separator/>
      </w:r>
    </w:p>
  </w:footnote>
  <w:footnote w:type="continuationSeparator" w:id="0">
    <w:p w14:paraId="0228C725" w14:textId="77777777" w:rsidR="00FE74D2" w:rsidRDefault="00FE74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83C9" w14:textId="77777777" w:rsidR="004B27B5" w:rsidRDefault="00FE74D2">
    <w:r>
      <w:rPr>
        <w:noProof/>
      </w:rPr>
      <w:drawing>
        <wp:anchor distT="114300" distB="114300" distL="114300" distR="114300" simplePos="0" relativeHeight="251658240" behindDoc="0" locked="0" layoutInCell="1" hidden="0" allowOverlap="1" wp14:anchorId="0865B5E6" wp14:editId="40FFFFBD">
          <wp:simplePos x="0" y="0"/>
          <wp:positionH relativeFrom="column">
            <wp:posOffset>5181600</wp:posOffset>
          </wp:positionH>
          <wp:positionV relativeFrom="paragraph">
            <wp:posOffset>295275</wp:posOffset>
          </wp:positionV>
          <wp:extent cx="676275" cy="338138"/>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76275" cy="338138"/>
                  </a:xfrm>
                  <a:prstGeom prst="rect">
                    <a:avLst/>
                  </a:prstGeom>
                  <a:ln/>
                </pic:spPr>
              </pic:pic>
            </a:graphicData>
          </a:graphic>
        </wp:anchor>
      </w:drawing>
    </w:r>
  </w:p>
  <w:tbl>
    <w:tblPr>
      <w:tblStyle w:val="a2"/>
      <w:tblW w:w="9495" w:type="dxa"/>
      <w:tblInd w:w="-9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firstRow="0" w:lastRow="0" w:firstColumn="0" w:lastColumn="0" w:noHBand="1" w:noVBand="1"/>
    </w:tblPr>
    <w:tblGrid>
      <w:gridCol w:w="255"/>
      <w:gridCol w:w="2085"/>
      <w:gridCol w:w="330"/>
      <w:gridCol w:w="3450"/>
      <w:gridCol w:w="1815"/>
      <w:gridCol w:w="255"/>
      <w:gridCol w:w="1305"/>
    </w:tblGrid>
    <w:tr w:rsidR="004B27B5" w14:paraId="49555C5B" w14:textId="77777777">
      <w:trPr>
        <w:trHeight w:val="860"/>
      </w:trPr>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02B9149" w14:textId="77777777" w:rsidR="004B27B5" w:rsidRDefault="004B27B5">
          <w:pPr>
            <w:widowControl w:val="0"/>
            <w:pBdr>
              <w:top w:val="nil"/>
              <w:left w:val="nil"/>
              <w:bottom w:val="nil"/>
              <w:right w:val="nil"/>
              <w:between w:val="nil"/>
            </w:pBdr>
            <w:spacing w:line="240" w:lineRule="auto"/>
          </w:pPr>
        </w:p>
      </w:tc>
      <w:tc>
        <w:tcPr>
          <w:tcW w:w="208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22715A23" w14:textId="77777777" w:rsidR="004B27B5" w:rsidRDefault="00FE74D2">
          <w:pPr>
            <w:widowControl w:val="0"/>
            <w:spacing w:line="240" w:lineRule="auto"/>
            <w:ind w:hanging="180"/>
            <w:jc w:val="right"/>
          </w:pPr>
          <w:r>
            <w:rPr>
              <w:noProof/>
            </w:rPr>
            <w:drawing>
              <wp:inline distT="114300" distB="114300" distL="114300" distR="114300" wp14:anchorId="3802BE91" wp14:editId="5C559066">
                <wp:extent cx="1209675" cy="279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t="15354" b="15354"/>
                        <a:stretch>
                          <a:fillRect/>
                        </a:stretch>
                      </pic:blipFill>
                      <pic:spPr>
                        <a:xfrm>
                          <a:off x="0" y="0"/>
                          <a:ext cx="1209675" cy="279400"/>
                        </a:xfrm>
                        <a:prstGeom prst="rect">
                          <a:avLst/>
                        </a:prstGeom>
                        <a:ln/>
                      </pic:spPr>
                    </pic:pic>
                  </a:graphicData>
                </a:graphic>
              </wp:inline>
            </w:drawing>
          </w:r>
        </w:p>
      </w:tc>
      <w:tc>
        <w:tcPr>
          <w:tcW w:w="33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719BC888" w14:textId="77777777" w:rsidR="004B27B5" w:rsidRDefault="004B27B5">
          <w:pPr>
            <w:widowControl w:val="0"/>
            <w:pBdr>
              <w:top w:val="nil"/>
              <w:left w:val="nil"/>
              <w:bottom w:val="nil"/>
              <w:right w:val="nil"/>
              <w:between w:val="nil"/>
            </w:pBdr>
            <w:spacing w:line="240" w:lineRule="auto"/>
          </w:pPr>
        </w:p>
      </w:tc>
      <w:tc>
        <w:tcPr>
          <w:tcW w:w="345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068ED24" w14:textId="77777777" w:rsidR="004B27B5" w:rsidRDefault="00FE74D2">
          <w:pPr>
            <w:widowControl w:val="0"/>
            <w:pBdr>
              <w:top w:val="nil"/>
              <w:left w:val="nil"/>
              <w:bottom w:val="nil"/>
              <w:right w:val="nil"/>
              <w:between w:val="nil"/>
            </w:pBdr>
            <w:spacing w:line="240" w:lineRule="auto"/>
            <w:rPr>
              <w:sz w:val="20"/>
              <w:szCs w:val="20"/>
            </w:rPr>
          </w:pPr>
          <w:r>
            <w:rPr>
              <w:sz w:val="20"/>
              <w:szCs w:val="20"/>
            </w:rPr>
            <w:t xml:space="preserve">Part of the </w:t>
          </w:r>
          <w:hyperlink r:id="rId3">
            <w:r>
              <w:rPr>
                <w:color w:val="38761D"/>
                <w:sz w:val="20"/>
                <w:szCs w:val="20"/>
                <w:u w:val="single"/>
              </w:rPr>
              <w:t>Society for Transparency, Openness and Replication in Kinesiology</w:t>
            </w:r>
          </w:hyperlink>
          <w:r>
            <w:rPr>
              <w:color w:val="38761D"/>
              <w:sz w:val="20"/>
              <w:szCs w:val="20"/>
            </w:rPr>
            <w:t xml:space="preserve"> </w:t>
          </w:r>
          <w:r>
            <w:rPr>
              <w:sz w:val="20"/>
              <w:szCs w:val="20"/>
            </w:rPr>
            <w:t>(STORK)</w:t>
          </w:r>
        </w:p>
      </w:tc>
      <w:tc>
        <w:tcPr>
          <w:tcW w:w="181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545E2890" w14:textId="77777777" w:rsidR="004B27B5" w:rsidRDefault="00FE74D2">
          <w:pPr>
            <w:widowControl w:val="0"/>
            <w:pBdr>
              <w:top w:val="nil"/>
              <w:left w:val="nil"/>
              <w:bottom w:val="nil"/>
              <w:right w:val="nil"/>
              <w:between w:val="nil"/>
            </w:pBdr>
            <w:spacing w:line="240" w:lineRule="auto"/>
            <w:jc w:val="right"/>
            <w:rPr>
              <w:sz w:val="36"/>
              <w:szCs w:val="36"/>
            </w:rPr>
          </w:pPr>
          <w:r>
            <w:rPr>
              <w:sz w:val="36"/>
              <w:szCs w:val="36"/>
            </w:rPr>
            <w:t>Preprint</w:t>
          </w:r>
        </w:p>
        <w:p w14:paraId="3B46F5C7" w14:textId="77777777" w:rsidR="004B27B5" w:rsidRDefault="00FE74D2">
          <w:pPr>
            <w:widowControl w:val="0"/>
            <w:pBdr>
              <w:top w:val="nil"/>
              <w:left w:val="nil"/>
              <w:bottom w:val="nil"/>
              <w:right w:val="nil"/>
              <w:between w:val="nil"/>
            </w:pBdr>
            <w:spacing w:line="240" w:lineRule="auto"/>
            <w:jc w:val="right"/>
            <w:rPr>
              <w:sz w:val="16"/>
              <w:szCs w:val="16"/>
            </w:rPr>
          </w:pPr>
          <w:r>
            <w:rPr>
              <w:sz w:val="16"/>
              <w:szCs w:val="16"/>
            </w:rPr>
            <w:t>not peer reviewed</w:t>
          </w:r>
        </w:p>
      </w:tc>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2C4FB6E0" w14:textId="77777777" w:rsidR="004B27B5" w:rsidRDefault="004B27B5">
          <w:pPr>
            <w:widowControl w:val="0"/>
            <w:pBdr>
              <w:top w:val="nil"/>
              <w:left w:val="nil"/>
              <w:bottom w:val="nil"/>
              <w:right w:val="nil"/>
              <w:between w:val="nil"/>
            </w:pBdr>
            <w:spacing w:line="240" w:lineRule="auto"/>
          </w:pPr>
        </w:p>
      </w:tc>
      <w:tc>
        <w:tcPr>
          <w:tcW w:w="130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9277237" w14:textId="77777777" w:rsidR="004B27B5" w:rsidRDefault="004B27B5">
          <w:pPr>
            <w:widowControl w:val="0"/>
            <w:spacing w:line="240" w:lineRule="auto"/>
          </w:pPr>
        </w:p>
      </w:tc>
    </w:tr>
  </w:tbl>
  <w:p w14:paraId="6AC4E79F" w14:textId="77777777" w:rsidR="004B27B5" w:rsidRDefault="004B27B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7B5"/>
    <w:rsid w:val="00020748"/>
    <w:rsid w:val="00027AF5"/>
    <w:rsid w:val="00115343"/>
    <w:rsid w:val="001A0EC8"/>
    <w:rsid w:val="001B4A46"/>
    <w:rsid w:val="001E0C19"/>
    <w:rsid w:val="001F116B"/>
    <w:rsid w:val="003379C5"/>
    <w:rsid w:val="003923AD"/>
    <w:rsid w:val="003C7343"/>
    <w:rsid w:val="00414A19"/>
    <w:rsid w:val="00457D5A"/>
    <w:rsid w:val="00457F81"/>
    <w:rsid w:val="004B27B5"/>
    <w:rsid w:val="004D1391"/>
    <w:rsid w:val="006277FD"/>
    <w:rsid w:val="00716101"/>
    <w:rsid w:val="0075288B"/>
    <w:rsid w:val="007D5C9B"/>
    <w:rsid w:val="00823B1C"/>
    <w:rsid w:val="0085352B"/>
    <w:rsid w:val="008C1FB7"/>
    <w:rsid w:val="008F2999"/>
    <w:rsid w:val="00A0329B"/>
    <w:rsid w:val="00A231A1"/>
    <w:rsid w:val="00AD41B6"/>
    <w:rsid w:val="00B86672"/>
    <w:rsid w:val="00B90A3D"/>
    <w:rsid w:val="00C64BEE"/>
    <w:rsid w:val="00D82E7A"/>
    <w:rsid w:val="00E011B1"/>
    <w:rsid w:val="00E60237"/>
    <w:rsid w:val="00F72995"/>
    <w:rsid w:val="00FA480B"/>
    <w:rsid w:val="00FE74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D787B47"/>
  <w15:docId w15:val="{E109E809-1C60-1543-966A-B049C676D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Open Sans Light" w:hAnsi="Open Sans Light" w:cs="Open Sans Light"/>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line="240" w:lineRule="auto"/>
      <w:outlineLvl w:val="0"/>
    </w:pPr>
    <w:rPr>
      <w:rFonts w:ascii="Open Sans" w:eastAsia="Open Sans" w:hAnsi="Open Sans" w:cs="Open Sans"/>
      <w:b/>
      <w:sz w:val="28"/>
      <w:szCs w:val="28"/>
    </w:rPr>
  </w:style>
  <w:style w:type="paragraph" w:styleId="Heading2">
    <w:name w:val="heading 2"/>
    <w:basedOn w:val="Normal"/>
    <w:next w:val="Normal"/>
    <w:uiPriority w:val="9"/>
    <w:unhideWhenUsed/>
    <w:qFormat/>
    <w:pPr>
      <w:keepNext/>
      <w:keepLines/>
      <w:spacing w:before="360" w:after="120"/>
      <w:outlineLvl w:val="1"/>
    </w:pPr>
  </w:style>
  <w:style w:type="paragraph" w:styleId="Heading3">
    <w:name w:val="heading 3"/>
    <w:basedOn w:val="Normal"/>
    <w:next w:val="Normal"/>
    <w:uiPriority w:val="9"/>
    <w:unhideWhenUsed/>
    <w:qFormat/>
    <w:pPr>
      <w:keepNext/>
      <w:keepLines/>
      <w:outlineLvl w:val="2"/>
    </w:pPr>
    <w:rPr>
      <w:sz w:val="24"/>
      <w:szCs w:val="24"/>
    </w:rPr>
  </w:style>
  <w:style w:type="paragraph" w:styleId="Heading4">
    <w:name w:val="heading 4"/>
    <w:basedOn w:val="Normal"/>
    <w:next w:val="Normal"/>
    <w:uiPriority w:val="9"/>
    <w:unhideWhenUsed/>
    <w:qFormat/>
    <w:pPr>
      <w:keepNext/>
      <w:keepLines/>
      <w:outlineLvl w:val="3"/>
    </w:pPr>
    <w:rPr>
      <w:i/>
      <w:sz w:val="20"/>
      <w:szCs w:val="20"/>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82E7A"/>
    <w:pPr>
      <w:tabs>
        <w:tab w:val="center" w:pos="4680"/>
        <w:tab w:val="right" w:pos="9360"/>
      </w:tabs>
      <w:spacing w:line="240" w:lineRule="auto"/>
    </w:pPr>
  </w:style>
  <w:style w:type="character" w:customStyle="1" w:styleId="HeaderChar">
    <w:name w:val="Header Char"/>
    <w:basedOn w:val="DefaultParagraphFont"/>
    <w:link w:val="Header"/>
    <w:uiPriority w:val="99"/>
    <w:rsid w:val="00D82E7A"/>
  </w:style>
  <w:style w:type="paragraph" w:styleId="Footer">
    <w:name w:val="footer"/>
    <w:basedOn w:val="Normal"/>
    <w:link w:val="FooterChar"/>
    <w:uiPriority w:val="99"/>
    <w:unhideWhenUsed/>
    <w:rsid w:val="00D82E7A"/>
    <w:pPr>
      <w:tabs>
        <w:tab w:val="center" w:pos="4680"/>
        <w:tab w:val="right" w:pos="9360"/>
      </w:tabs>
      <w:spacing w:line="240" w:lineRule="auto"/>
    </w:pPr>
  </w:style>
  <w:style w:type="character" w:customStyle="1" w:styleId="FooterChar">
    <w:name w:val="Footer Char"/>
    <w:basedOn w:val="DefaultParagraphFont"/>
    <w:link w:val="Footer"/>
    <w:uiPriority w:val="99"/>
    <w:rsid w:val="00D82E7A"/>
  </w:style>
  <w:style w:type="character" w:styleId="LineNumber">
    <w:name w:val="line number"/>
    <w:basedOn w:val="DefaultParagraphFont"/>
    <w:uiPriority w:val="99"/>
    <w:semiHidden/>
    <w:unhideWhenUsed/>
    <w:rsid w:val="008F2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storkinesiology.org/" TargetMode="External"/><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BA760A077CE34F9D10294310FCD4C0"/>
        <w:category>
          <w:name w:val="General"/>
          <w:gallery w:val="placeholder"/>
        </w:category>
        <w:types>
          <w:type w:val="bbPlcHdr"/>
        </w:types>
        <w:behaviors>
          <w:behavior w:val="content"/>
        </w:behaviors>
        <w:guid w:val="{1A5E3DDA-ADF9-BF43-813C-E1A14A042615}"/>
      </w:docPartPr>
      <w:docPartBody>
        <w:p w:rsidR="006B1802" w:rsidRDefault="006B1802" w:rsidP="006B1802">
          <w:pPr>
            <w:pStyle w:val="B9BA760A077CE34F9D10294310FCD4C0"/>
          </w:pPr>
          <w:r w:rsidRPr="003B7B1D">
            <w:rPr>
              <w:rStyle w:val="PlaceholderText"/>
            </w:rPr>
            <w:t>Click or tap here to enter text.</w:t>
          </w:r>
        </w:p>
      </w:docPartBody>
    </w:docPart>
    <w:docPart>
      <w:docPartPr>
        <w:name w:val="AD9D95FCB9357A4582AD2581B8AA188E"/>
        <w:category>
          <w:name w:val="General"/>
          <w:gallery w:val="placeholder"/>
        </w:category>
        <w:types>
          <w:type w:val="bbPlcHdr"/>
        </w:types>
        <w:behaviors>
          <w:behavior w:val="content"/>
        </w:behaviors>
        <w:guid w:val="{9C1D1446-CD58-7A49-B13D-DE2A36DA0584}"/>
      </w:docPartPr>
      <w:docPartBody>
        <w:p w:rsidR="006B1802" w:rsidRDefault="006B1802" w:rsidP="006B1802">
          <w:pPr>
            <w:pStyle w:val="AD9D95FCB9357A4582AD2581B8AA188E"/>
          </w:pPr>
          <w:r w:rsidRPr="003B7B1D">
            <w:rPr>
              <w:rStyle w:val="PlaceholderText"/>
            </w:rPr>
            <w:t>Click or tap here to enter text.</w:t>
          </w:r>
        </w:p>
      </w:docPartBody>
    </w:docPart>
    <w:docPart>
      <w:docPartPr>
        <w:name w:val="B50AAFA0101D494BAC2B58D64B9BAADD"/>
        <w:category>
          <w:name w:val="General"/>
          <w:gallery w:val="placeholder"/>
        </w:category>
        <w:types>
          <w:type w:val="bbPlcHdr"/>
        </w:types>
        <w:behaviors>
          <w:behavior w:val="content"/>
        </w:behaviors>
        <w:guid w:val="{129EAB50-8085-3D48-96DB-2C53EB97F92C}"/>
      </w:docPartPr>
      <w:docPartBody>
        <w:p w:rsidR="006B1802" w:rsidRDefault="006B1802" w:rsidP="006B1802">
          <w:pPr>
            <w:pStyle w:val="B50AAFA0101D494BAC2B58D64B9BAADD"/>
          </w:pPr>
          <w:r w:rsidRPr="003B7B1D">
            <w:rPr>
              <w:rStyle w:val="PlaceholderText"/>
            </w:rPr>
            <w:t>Click or tap here to enter text.</w:t>
          </w:r>
        </w:p>
      </w:docPartBody>
    </w:docPart>
    <w:docPart>
      <w:docPartPr>
        <w:name w:val="5AF54C39447F0340B5A57D154AC651DF"/>
        <w:category>
          <w:name w:val="General"/>
          <w:gallery w:val="placeholder"/>
        </w:category>
        <w:types>
          <w:type w:val="bbPlcHdr"/>
        </w:types>
        <w:behaviors>
          <w:behavior w:val="content"/>
        </w:behaviors>
        <w:guid w:val="{81DD29F3-A60B-2149-82A2-F473F75C9900}"/>
      </w:docPartPr>
      <w:docPartBody>
        <w:p w:rsidR="006B1802" w:rsidRDefault="006B1802" w:rsidP="006B1802">
          <w:pPr>
            <w:pStyle w:val="5AF54C39447F0340B5A57D154AC651DF"/>
          </w:pPr>
          <w:r w:rsidRPr="003B7B1D">
            <w:rPr>
              <w:rStyle w:val="PlaceholderText"/>
            </w:rPr>
            <w:t>Click or tap here to enter text.</w:t>
          </w:r>
        </w:p>
      </w:docPartBody>
    </w:docPart>
    <w:docPart>
      <w:docPartPr>
        <w:name w:val="57F44DF30435114DB7A0695F10E1EFD4"/>
        <w:category>
          <w:name w:val="General"/>
          <w:gallery w:val="placeholder"/>
        </w:category>
        <w:types>
          <w:type w:val="bbPlcHdr"/>
        </w:types>
        <w:behaviors>
          <w:behavior w:val="content"/>
        </w:behaviors>
        <w:guid w:val="{478A2298-D9AE-CE40-A9D7-444C5C90180F}"/>
      </w:docPartPr>
      <w:docPartBody>
        <w:p w:rsidR="006B1802" w:rsidRDefault="006B1802" w:rsidP="006B1802">
          <w:pPr>
            <w:pStyle w:val="57F44DF30435114DB7A0695F10E1EFD4"/>
          </w:pPr>
          <w:r w:rsidRPr="003B7B1D">
            <w:rPr>
              <w:rStyle w:val="PlaceholderText"/>
            </w:rPr>
            <w:t>Click or tap here to enter text.</w:t>
          </w:r>
        </w:p>
      </w:docPartBody>
    </w:docPart>
    <w:docPart>
      <w:docPartPr>
        <w:name w:val="FB1F149D8124AF41BA8CF52A8B993846"/>
        <w:category>
          <w:name w:val="General"/>
          <w:gallery w:val="placeholder"/>
        </w:category>
        <w:types>
          <w:type w:val="bbPlcHdr"/>
        </w:types>
        <w:behaviors>
          <w:behavior w:val="content"/>
        </w:behaviors>
        <w:guid w:val="{0711465B-401D-CC4D-9142-F564BC835BAB}"/>
      </w:docPartPr>
      <w:docPartBody>
        <w:p w:rsidR="006B1802" w:rsidRDefault="006B1802" w:rsidP="006B1802">
          <w:pPr>
            <w:pStyle w:val="FB1F149D8124AF41BA8CF52A8B993846"/>
          </w:pPr>
          <w:r w:rsidRPr="003B7B1D">
            <w:rPr>
              <w:rStyle w:val="PlaceholderText"/>
            </w:rPr>
            <w:t>Click or tap here to enter text.</w:t>
          </w:r>
        </w:p>
      </w:docPartBody>
    </w:docPart>
    <w:docPart>
      <w:docPartPr>
        <w:name w:val="3946B15997951D4D85ECE2320FBE24FF"/>
        <w:category>
          <w:name w:val="General"/>
          <w:gallery w:val="placeholder"/>
        </w:category>
        <w:types>
          <w:type w:val="bbPlcHdr"/>
        </w:types>
        <w:behaviors>
          <w:behavior w:val="content"/>
        </w:behaviors>
        <w:guid w:val="{E7D11E95-50FE-7349-95B7-4D967C7E125A}"/>
      </w:docPartPr>
      <w:docPartBody>
        <w:p w:rsidR="006B1802" w:rsidRDefault="006B1802" w:rsidP="006B1802">
          <w:pPr>
            <w:pStyle w:val="3946B15997951D4D85ECE2320FBE24FF"/>
          </w:pPr>
          <w:r w:rsidRPr="003B7B1D">
            <w:rPr>
              <w:rStyle w:val="PlaceholderText"/>
            </w:rPr>
            <w:t>Click or tap here to enter text.</w:t>
          </w:r>
        </w:p>
      </w:docPartBody>
    </w:docPart>
    <w:docPart>
      <w:docPartPr>
        <w:name w:val="678F6AF626FCC34C8C301F8653CBE5BC"/>
        <w:category>
          <w:name w:val="General"/>
          <w:gallery w:val="placeholder"/>
        </w:category>
        <w:types>
          <w:type w:val="bbPlcHdr"/>
        </w:types>
        <w:behaviors>
          <w:behavior w:val="content"/>
        </w:behaviors>
        <w:guid w:val="{9EB88A5A-EA3B-5C43-B01E-D44DFD10C23F}"/>
      </w:docPartPr>
      <w:docPartBody>
        <w:p w:rsidR="006B1802" w:rsidRDefault="006B1802" w:rsidP="006B1802">
          <w:pPr>
            <w:pStyle w:val="678F6AF626FCC34C8C301F8653CBE5BC"/>
          </w:pPr>
          <w:r w:rsidRPr="003B7B1D">
            <w:rPr>
              <w:rStyle w:val="PlaceholderText"/>
            </w:rPr>
            <w:t>Click or tap here to enter text.</w:t>
          </w:r>
        </w:p>
      </w:docPartBody>
    </w:docPart>
    <w:docPart>
      <w:docPartPr>
        <w:name w:val="0FC002530D4B5B4F9A1ACEBA7F751BA4"/>
        <w:category>
          <w:name w:val="General"/>
          <w:gallery w:val="placeholder"/>
        </w:category>
        <w:types>
          <w:type w:val="bbPlcHdr"/>
        </w:types>
        <w:behaviors>
          <w:behavior w:val="content"/>
        </w:behaviors>
        <w:guid w:val="{95344DB9-27C1-B94E-96AD-DFBD554332B8}"/>
      </w:docPartPr>
      <w:docPartBody>
        <w:p w:rsidR="006B1802" w:rsidRDefault="006B1802" w:rsidP="006B1802">
          <w:pPr>
            <w:pStyle w:val="0FC002530D4B5B4F9A1ACEBA7F751BA4"/>
          </w:pPr>
          <w:r w:rsidRPr="003B7B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802"/>
    <w:rsid w:val="006B18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1802"/>
    <w:rPr>
      <w:color w:val="808080"/>
    </w:rPr>
  </w:style>
  <w:style w:type="paragraph" w:customStyle="1" w:styleId="623125CEDB4A6746921158C7AFD06EDF">
    <w:name w:val="623125CEDB4A6746921158C7AFD06EDF"/>
    <w:rsid w:val="006B1802"/>
  </w:style>
  <w:style w:type="paragraph" w:customStyle="1" w:styleId="B9BA760A077CE34F9D10294310FCD4C0">
    <w:name w:val="B9BA760A077CE34F9D10294310FCD4C0"/>
    <w:rsid w:val="006B1802"/>
  </w:style>
  <w:style w:type="paragraph" w:customStyle="1" w:styleId="472293F53A388F498F9DB07F2BF3D80E">
    <w:name w:val="472293F53A388F498F9DB07F2BF3D80E"/>
    <w:rsid w:val="006B1802"/>
  </w:style>
  <w:style w:type="paragraph" w:customStyle="1" w:styleId="AD9D95FCB9357A4582AD2581B8AA188E">
    <w:name w:val="AD9D95FCB9357A4582AD2581B8AA188E"/>
    <w:rsid w:val="006B1802"/>
  </w:style>
  <w:style w:type="paragraph" w:customStyle="1" w:styleId="52DACCD7982762429F0D80A6CD4A83AE">
    <w:name w:val="52DACCD7982762429F0D80A6CD4A83AE"/>
    <w:rsid w:val="006B1802"/>
  </w:style>
  <w:style w:type="paragraph" w:customStyle="1" w:styleId="B50AAFA0101D494BAC2B58D64B9BAADD">
    <w:name w:val="B50AAFA0101D494BAC2B58D64B9BAADD"/>
    <w:rsid w:val="006B1802"/>
  </w:style>
  <w:style w:type="paragraph" w:customStyle="1" w:styleId="E75A82DDF76D2C45A7148896C70A9710">
    <w:name w:val="E75A82DDF76D2C45A7148896C70A9710"/>
    <w:rsid w:val="006B1802"/>
  </w:style>
  <w:style w:type="paragraph" w:customStyle="1" w:styleId="D234C4471792784C8E9924E5109E8BDC">
    <w:name w:val="D234C4471792784C8E9924E5109E8BDC"/>
    <w:rsid w:val="006B1802"/>
  </w:style>
  <w:style w:type="paragraph" w:customStyle="1" w:styleId="7A16B9C4BBA1A147AA001F76F8C7E258">
    <w:name w:val="7A16B9C4BBA1A147AA001F76F8C7E258"/>
    <w:rsid w:val="006B1802"/>
  </w:style>
  <w:style w:type="paragraph" w:customStyle="1" w:styleId="99D0F5EB1BC8884F9E67C5FBE2337340">
    <w:name w:val="99D0F5EB1BC8884F9E67C5FBE2337340"/>
    <w:rsid w:val="006B1802"/>
  </w:style>
  <w:style w:type="paragraph" w:customStyle="1" w:styleId="5AF54C39447F0340B5A57D154AC651DF">
    <w:name w:val="5AF54C39447F0340B5A57D154AC651DF"/>
    <w:rsid w:val="006B1802"/>
  </w:style>
  <w:style w:type="paragraph" w:customStyle="1" w:styleId="98DEED4618DD794BB1F67507E6B9F07A">
    <w:name w:val="98DEED4618DD794BB1F67507E6B9F07A"/>
    <w:rsid w:val="006B1802"/>
  </w:style>
  <w:style w:type="paragraph" w:customStyle="1" w:styleId="7D99340287959C4C81022862358247B3">
    <w:name w:val="7D99340287959C4C81022862358247B3"/>
    <w:rsid w:val="006B1802"/>
  </w:style>
  <w:style w:type="paragraph" w:customStyle="1" w:styleId="57F44DF30435114DB7A0695F10E1EFD4">
    <w:name w:val="57F44DF30435114DB7A0695F10E1EFD4"/>
    <w:rsid w:val="006B1802"/>
  </w:style>
  <w:style w:type="paragraph" w:customStyle="1" w:styleId="933328E74E9EF04986B71D771A267DEF">
    <w:name w:val="933328E74E9EF04986B71D771A267DEF"/>
    <w:rsid w:val="006B1802"/>
  </w:style>
  <w:style w:type="paragraph" w:customStyle="1" w:styleId="7F50676138BC1E438899057E79B589E6">
    <w:name w:val="7F50676138BC1E438899057E79B589E6"/>
    <w:rsid w:val="006B1802"/>
  </w:style>
  <w:style w:type="paragraph" w:customStyle="1" w:styleId="AF9D0C62C2990046A5949F138FDD70B9">
    <w:name w:val="AF9D0C62C2990046A5949F138FDD70B9"/>
    <w:rsid w:val="006B1802"/>
  </w:style>
  <w:style w:type="paragraph" w:customStyle="1" w:styleId="C9123B4CACF60A428AE7B04D933E4AAF">
    <w:name w:val="C9123B4CACF60A428AE7B04D933E4AAF"/>
    <w:rsid w:val="006B1802"/>
  </w:style>
  <w:style w:type="paragraph" w:customStyle="1" w:styleId="FB1F149D8124AF41BA8CF52A8B993846">
    <w:name w:val="FB1F149D8124AF41BA8CF52A8B993846"/>
    <w:rsid w:val="006B1802"/>
  </w:style>
  <w:style w:type="paragraph" w:customStyle="1" w:styleId="B607A6A56BB50349AA65AE431CD1107C">
    <w:name w:val="B607A6A56BB50349AA65AE431CD1107C"/>
    <w:rsid w:val="006B1802"/>
  </w:style>
  <w:style w:type="paragraph" w:customStyle="1" w:styleId="E7D668D48E6A0C418D75B87EE3D063AC">
    <w:name w:val="E7D668D48E6A0C418D75B87EE3D063AC"/>
    <w:rsid w:val="006B1802"/>
  </w:style>
  <w:style w:type="paragraph" w:customStyle="1" w:styleId="3946B15997951D4D85ECE2320FBE24FF">
    <w:name w:val="3946B15997951D4D85ECE2320FBE24FF"/>
    <w:rsid w:val="006B1802"/>
  </w:style>
  <w:style w:type="paragraph" w:customStyle="1" w:styleId="678F6AF626FCC34C8C301F8653CBE5BC">
    <w:name w:val="678F6AF626FCC34C8C301F8653CBE5BC"/>
    <w:rsid w:val="006B1802"/>
  </w:style>
  <w:style w:type="paragraph" w:customStyle="1" w:styleId="90DE6CA46C72C04A914B2004F92AA373">
    <w:name w:val="90DE6CA46C72C04A914B2004F92AA373"/>
    <w:rsid w:val="006B1802"/>
  </w:style>
  <w:style w:type="paragraph" w:customStyle="1" w:styleId="0FC002530D4B5B4F9A1ACEBA7F751BA4">
    <w:name w:val="0FC002530D4B5B4F9A1ACEBA7F751BA4"/>
    <w:rsid w:val="006B1802"/>
  </w:style>
  <w:style w:type="paragraph" w:customStyle="1" w:styleId="0E038FDC6FF4F346A7BDBE5915C8D3D7">
    <w:name w:val="0E038FDC6FF4F346A7BDBE5915C8D3D7"/>
    <w:rsid w:val="006B1802"/>
  </w:style>
  <w:style w:type="paragraph" w:customStyle="1" w:styleId="FEF340844D812D4A9361C45BD87CD49F">
    <w:name w:val="FEF340844D812D4A9361C45BD87CD49F"/>
    <w:rsid w:val="006B1802"/>
  </w:style>
  <w:style w:type="paragraph" w:customStyle="1" w:styleId="19937CAD8FDDA3439DDA3AE38E7123CD">
    <w:name w:val="19937CAD8FDDA3439DDA3AE38E7123CD"/>
    <w:rsid w:val="006B18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26</Pages>
  <Words>8165</Words>
  <Characters>46545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Coates</cp:lastModifiedBy>
  <cp:revision>32</cp:revision>
  <dcterms:created xsi:type="dcterms:W3CDTF">2023-08-25T20:01:00Z</dcterms:created>
  <dcterms:modified xsi:type="dcterms:W3CDTF">2023-08-25T20:29:00Z</dcterms:modified>
</cp:coreProperties>
</file>